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C0" w:rsidRDefault="0030285B" w:rsidP="00CC2AB9">
      <w:pPr>
        <w:widowControl w:val="0"/>
        <w:autoSpaceDE w:val="0"/>
        <w:autoSpaceDN w:val="0"/>
        <w:adjustRightInd w:val="0"/>
      </w:pPr>
      <w:proofErr w:type="spellStart"/>
      <w:r>
        <w:rPr>
          <w:bCs/>
        </w:rPr>
        <w:t>DSUiZP</w:t>
      </w:r>
      <w:proofErr w:type="spellEnd"/>
      <w:r>
        <w:rPr>
          <w:bCs/>
        </w:rPr>
        <w:t xml:space="preserve"> 252/JK/25</w:t>
      </w:r>
      <w:r w:rsidR="0002459A">
        <w:rPr>
          <w:bCs/>
        </w:rPr>
        <w:t>/201</w:t>
      </w:r>
      <w:r>
        <w:rPr>
          <w:bCs/>
        </w:rPr>
        <w:t>5</w:t>
      </w:r>
      <w:r w:rsidR="00CC2AB9">
        <w:rPr>
          <w:bCs/>
        </w:rPr>
        <w:t xml:space="preserve">                                                                                           </w:t>
      </w:r>
    </w:p>
    <w:p w:rsidR="003E057C" w:rsidRPr="003E057C" w:rsidRDefault="003E057C" w:rsidP="003E057C">
      <w:pPr>
        <w:pStyle w:val="Nagwek2"/>
        <w:jc w:val="center"/>
        <w:rPr>
          <w:bCs/>
          <w:sz w:val="20"/>
        </w:rPr>
      </w:pPr>
      <w:r w:rsidRPr="003E057C">
        <w:rPr>
          <w:bCs/>
          <w:sz w:val="20"/>
        </w:rPr>
        <w:t>U</w:t>
      </w:r>
      <w:r>
        <w:rPr>
          <w:bCs/>
          <w:sz w:val="20"/>
        </w:rPr>
        <w:t>MO</w:t>
      </w:r>
      <w:r w:rsidRPr="003E057C">
        <w:rPr>
          <w:bCs/>
          <w:sz w:val="20"/>
        </w:rPr>
        <w:t>W</w:t>
      </w:r>
      <w:r w:rsidR="0048160B">
        <w:rPr>
          <w:bCs/>
          <w:sz w:val="20"/>
        </w:rPr>
        <w:t>A</w:t>
      </w:r>
      <w:r w:rsidR="0002459A">
        <w:rPr>
          <w:bCs/>
          <w:sz w:val="20"/>
        </w:rPr>
        <w:t xml:space="preserve">  Nr 252</w:t>
      </w:r>
      <w:r w:rsidRPr="003E057C">
        <w:rPr>
          <w:bCs/>
          <w:sz w:val="20"/>
        </w:rPr>
        <w:t>/JK/</w:t>
      </w:r>
      <w:r w:rsidR="0030285B">
        <w:rPr>
          <w:bCs/>
          <w:sz w:val="20"/>
        </w:rPr>
        <w:t>25</w:t>
      </w:r>
      <w:r w:rsidR="001B040F">
        <w:rPr>
          <w:bCs/>
          <w:sz w:val="20"/>
        </w:rPr>
        <w:t>/</w:t>
      </w:r>
      <w:r w:rsidRPr="003E057C">
        <w:rPr>
          <w:bCs/>
          <w:sz w:val="20"/>
        </w:rPr>
        <w:t>20</w:t>
      </w:r>
      <w:r w:rsidR="0002459A">
        <w:rPr>
          <w:bCs/>
          <w:sz w:val="20"/>
        </w:rPr>
        <w:t>1</w:t>
      </w:r>
      <w:r w:rsidR="0030285B">
        <w:rPr>
          <w:bCs/>
          <w:sz w:val="20"/>
        </w:rPr>
        <w:t>5</w:t>
      </w:r>
    </w:p>
    <w:p w:rsidR="003E057C" w:rsidRPr="003E057C" w:rsidRDefault="003E057C" w:rsidP="0048160B">
      <w:pPr>
        <w:pStyle w:val="Nagwek2"/>
        <w:jc w:val="center"/>
        <w:rPr>
          <w:bCs/>
          <w:sz w:val="20"/>
        </w:rPr>
      </w:pPr>
      <w:r w:rsidRPr="003E057C">
        <w:rPr>
          <w:bCs/>
          <w:sz w:val="20"/>
        </w:rPr>
        <w:t xml:space="preserve">zawarta dnia  </w:t>
      </w:r>
      <w:r w:rsidR="0030285B">
        <w:rPr>
          <w:bCs/>
          <w:sz w:val="20"/>
        </w:rPr>
        <w:t>…………</w:t>
      </w:r>
      <w:r w:rsidR="0048160B">
        <w:rPr>
          <w:bCs/>
          <w:sz w:val="20"/>
        </w:rPr>
        <w:t>.</w:t>
      </w:r>
      <w:r w:rsidRPr="003E057C">
        <w:rPr>
          <w:bCs/>
          <w:sz w:val="20"/>
        </w:rPr>
        <w:t>20</w:t>
      </w:r>
      <w:r w:rsidR="0002459A">
        <w:rPr>
          <w:bCs/>
          <w:sz w:val="20"/>
        </w:rPr>
        <w:t>1</w:t>
      </w:r>
      <w:r w:rsidR="0030285B">
        <w:rPr>
          <w:bCs/>
          <w:sz w:val="20"/>
        </w:rPr>
        <w:t>5</w:t>
      </w:r>
      <w:r w:rsidR="0002459A">
        <w:rPr>
          <w:bCs/>
          <w:sz w:val="20"/>
        </w:rPr>
        <w:t>r</w:t>
      </w:r>
      <w:r w:rsidRPr="003E057C">
        <w:rPr>
          <w:bCs/>
          <w:sz w:val="20"/>
        </w:rPr>
        <w:t>.</w:t>
      </w:r>
    </w:p>
    <w:p w:rsidR="003E057C" w:rsidRPr="003E057C" w:rsidRDefault="003E057C" w:rsidP="003E057C">
      <w:pPr>
        <w:pStyle w:val="Nagwek2"/>
        <w:jc w:val="center"/>
        <w:rPr>
          <w:bCs/>
          <w:sz w:val="20"/>
        </w:rPr>
      </w:pPr>
      <w:r w:rsidRPr="003E057C">
        <w:rPr>
          <w:bCs/>
          <w:sz w:val="20"/>
        </w:rPr>
        <w:t xml:space="preserve">w wyniku przeprowadzonego przetargu nieograniczonego znak: </w:t>
      </w:r>
      <w:proofErr w:type="spellStart"/>
      <w:r w:rsidRPr="003E057C">
        <w:rPr>
          <w:bCs/>
          <w:sz w:val="20"/>
        </w:rPr>
        <w:t>DSUiZP</w:t>
      </w:r>
      <w:proofErr w:type="spellEnd"/>
      <w:r w:rsidRPr="003E057C">
        <w:rPr>
          <w:bCs/>
          <w:sz w:val="20"/>
        </w:rPr>
        <w:t xml:space="preserve"> 25</w:t>
      </w:r>
      <w:r w:rsidR="0002459A">
        <w:rPr>
          <w:bCs/>
          <w:sz w:val="20"/>
        </w:rPr>
        <w:t>2/JK/</w:t>
      </w:r>
      <w:r w:rsidR="0030285B">
        <w:rPr>
          <w:bCs/>
          <w:sz w:val="20"/>
        </w:rPr>
        <w:t>25</w:t>
      </w:r>
      <w:r w:rsidR="0002459A">
        <w:rPr>
          <w:bCs/>
          <w:sz w:val="20"/>
        </w:rPr>
        <w:t>/201</w:t>
      </w:r>
      <w:r w:rsidR="0030285B">
        <w:rPr>
          <w:bCs/>
          <w:sz w:val="20"/>
        </w:rPr>
        <w:t>5</w:t>
      </w:r>
      <w:r w:rsidRPr="003E057C">
        <w:rPr>
          <w:bCs/>
          <w:sz w:val="20"/>
        </w:rPr>
        <w:t xml:space="preserve">, </w:t>
      </w:r>
    </w:p>
    <w:p w:rsidR="00CF36C0" w:rsidRPr="003E057C" w:rsidRDefault="003E057C" w:rsidP="003E057C">
      <w:pPr>
        <w:pStyle w:val="Nagwek2"/>
        <w:jc w:val="center"/>
        <w:rPr>
          <w:bCs/>
          <w:sz w:val="20"/>
        </w:rPr>
      </w:pPr>
      <w:r w:rsidRPr="003E057C">
        <w:rPr>
          <w:bCs/>
          <w:sz w:val="20"/>
        </w:rPr>
        <w:t>zgodnie z przepisami ustawy Prawo  zamówień publicznych.</w:t>
      </w:r>
    </w:p>
    <w:p w:rsidR="003E057C" w:rsidRPr="003E057C" w:rsidRDefault="003E057C" w:rsidP="003E057C"/>
    <w:p w:rsidR="00CF36C0" w:rsidRPr="001B040F" w:rsidRDefault="00CF36C0">
      <w:pPr>
        <w:pStyle w:val="Nagwek2"/>
        <w:jc w:val="left"/>
        <w:rPr>
          <w:sz w:val="20"/>
        </w:rPr>
      </w:pPr>
      <w:r w:rsidRPr="001B040F">
        <w:rPr>
          <w:sz w:val="20"/>
        </w:rPr>
        <w:t>pomiędzy</w:t>
      </w:r>
    </w:p>
    <w:p w:rsidR="00CF36C0" w:rsidRPr="001B040F" w:rsidRDefault="00CF36C0">
      <w:pPr>
        <w:rPr>
          <w:b/>
          <w:bCs/>
          <w:sz w:val="18"/>
        </w:rPr>
      </w:pPr>
      <w:r w:rsidRPr="001B040F">
        <w:rPr>
          <w:b/>
          <w:bCs/>
          <w:sz w:val="18"/>
        </w:rPr>
        <w:t>Zespół Opieki Zdrowotnej 26-200 Końskie ul. Gimnazjalna 41B</w:t>
      </w:r>
    </w:p>
    <w:p w:rsidR="00CF36C0" w:rsidRPr="001B040F" w:rsidRDefault="00CF36C0">
      <w:pPr>
        <w:rPr>
          <w:b/>
          <w:bCs/>
          <w:sz w:val="18"/>
        </w:rPr>
      </w:pPr>
      <w:r w:rsidRPr="001B040F">
        <w:rPr>
          <w:b/>
          <w:bCs/>
          <w:sz w:val="18"/>
        </w:rPr>
        <w:t>NIP 658-17-05-655</w:t>
      </w:r>
      <w:r w:rsidRPr="001B040F">
        <w:rPr>
          <w:b/>
          <w:bCs/>
          <w:sz w:val="18"/>
        </w:rPr>
        <w:tab/>
        <w:t xml:space="preserve">REGON </w:t>
      </w:r>
      <w:r w:rsidR="003E057C" w:rsidRPr="001B040F">
        <w:rPr>
          <w:b/>
          <w:bCs/>
          <w:sz w:val="18"/>
        </w:rPr>
        <w:t>260076450</w:t>
      </w:r>
      <w:r w:rsidRPr="001B040F">
        <w:rPr>
          <w:b/>
          <w:bCs/>
          <w:sz w:val="18"/>
        </w:rPr>
        <w:t xml:space="preserve"> zwanym Zamawiającym,</w:t>
      </w:r>
    </w:p>
    <w:p w:rsidR="00CF36C0" w:rsidRPr="001B040F" w:rsidRDefault="00CF36C0">
      <w:pPr>
        <w:spacing w:line="360" w:lineRule="auto"/>
        <w:rPr>
          <w:b/>
          <w:bCs/>
          <w:sz w:val="18"/>
        </w:rPr>
      </w:pPr>
      <w:r w:rsidRPr="001B040F">
        <w:rPr>
          <w:b/>
          <w:bCs/>
          <w:sz w:val="18"/>
        </w:rPr>
        <w:t>reprezentowanym przez:</w:t>
      </w:r>
    </w:p>
    <w:p w:rsidR="00CF36C0" w:rsidRPr="001B040F" w:rsidRDefault="00CF36C0">
      <w:pPr>
        <w:spacing w:line="360" w:lineRule="auto"/>
        <w:rPr>
          <w:b/>
          <w:bCs/>
          <w:sz w:val="18"/>
        </w:rPr>
      </w:pPr>
      <w:r w:rsidRPr="001B040F">
        <w:rPr>
          <w:b/>
          <w:bCs/>
          <w:sz w:val="18"/>
        </w:rPr>
        <w:t>1.  Mgr inż. Jerzego Grodzkiego  – Z-</w:t>
      </w:r>
      <w:proofErr w:type="spellStart"/>
      <w:r w:rsidRPr="001B040F">
        <w:rPr>
          <w:b/>
          <w:bCs/>
          <w:sz w:val="18"/>
        </w:rPr>
        <w:t>c</w:t>
      </w:r>
      <w:r w:rsidR="001B040F" w:rsidRPr="001B040F">
        <w:rPr>
          <w:b/>
          <w:bCs/>
          <w:sz w:val="18"/>
        </w:rPr>
        <w:t>ę</w:t>
      </w:r>
      <w:proofErr w:type="spellEnd"/>
      <w:r w:rsidRPr="001B040F">
        <w:rPr>
          <w:b/>
          <w:bCs/>
          <w:sz w:val="18"/>
        </w:rPr>
        <w:t xml:space="preserve"> Dyrektora </w:t>
      </w:r>
    </w:p>
    <w:p w:rsidR="0030285B" w:rsidRDefault="0030285B" w:rsidP="0001402E">
      <w:pPr>
        <w:widowControl w:val="0"/>
        <w:shd w:val="clear" w:color="auto" w:fill="FFFFFF"/>
        <w:adjustRightInd w:val="0"/>
        <w:ind w:right="68"/>
        <w:jc w:val="both"/>
        <w:rPr>
          <w:bCs/>
          <w:sz w:val="18"/>
        </w:rPr>
      </w:pPr>
    </w:p>
    <w:p w:rsidR="0001402E" w:rsidRDefault="00CD2540" w:rsidP="0001402E">
      <w:pPr>
        <w:widowControl w:val="0"/>
        <w:shd w:val="clear" w:color="auto" w:fill="FFFFFF"/>
        <w:adjustRightInd w:val="0"/>
        <w:ind w:right="68"/>
        <w:jc w:val="both"/>
        <w:rPr>
          <w:b/>
          <w:sz w:val="18"/>
          <w:szCs w:val="18"/>
        </w:rPr>
      </w:pPr>
      <w:r w:rsidRPr="001B040F">
        <w:rPr>
          <w:bCs/>
          <w:sz w:val="18"/>
        </w:rPr>
        <w:t>a</w:t>
      </w:r>
      <w:r>
        <w:rPr>
          <w:b/>
          <w:bCs/>
          <w:sz w:val="18"/>
        </w:rPr>
        <w:t xml:space="preserve"> </w:t>
      </w:r>
      <w:r w:rsidR="0030285B">
        <w:rPr>
          <w:b/>
          <w:sz w:val="18"/>
          <w:szCs w:val="18"/>
        </w:rPr>
        <w:t>……………………………………………………………………………………………..</w:t>
      </w:r>
    </w:p>
    <w:p w:rsidR="0048160B" w:rsidRDefault="0048160B" w:rsidP="0048160B">
      <w:pPr>
        <w:widowControl w:val="0"/>
        <w:shd w:val="clear" w:color="auto" w:fill="FFFFFF"/>
        <w:adjustRightInd w:val="0"/>
        <w:ind w:right="68"/>
        <w:jc w:val="both"/>
        <w:rPr>
          <w:b/>
          <w:sz w:val="18"/>
          <w:szCs w:val="18"/>
        </w:rPr>
      </w:pPr>
    </w:p>
    <w:p w:rsidR="00CD2540" w:rsidRDefault="00CD2540" w:rsidP="00CD254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 xml:space="preserve"> NIP </w:t>
      </w:r>
      <w:r w:rsidR="0030285B">
        <w:rPr>
          <w:b/>
          <w:bCs/>
          <w:sz w:val="18"/>
        </w:rPr>
        <w:t>………………………….</w:t>
      </w:r>
      <w:r w:rsidR="0048160B">
        <w:rPr>
          <w:b/>
          <w:bCs/>
          <w:sz w:val="18"/>
        </w:rPr>
        <w:t xml:space="preserve">               </w:t>
      </w:r>
      <w:r>
        <w:rPr>
          <w:b/>
          <w:bCs/>
          <w:sz w:val="18"/>
        </w:rPr>
        <w:t xml:space="preserve">REGON </w:t>
      </w:r>
      <w:r w:rsidR="0030285B">
        <w:rPr>
          <w:b/>
          <w:bCs/>
          <w:sz w:val="18"/>
        </w:rPr>
        <w:t>……………………………………………</w:t>
      </w:r>
      <w:r>
        <w:rPr>
          <w:b/>
          <w:bCs/>
          <w:sz w:val="18"/>
        </w:rPr>
        <w:t>, zwaną Wykonawcą, reprezentowaną przez:</w:t>
      </w:r>
    </w:p>
    <w:p w:rsidR="00CD2540" w:rsidRDefault="0030285B" w:rsidP="00D21137">
      <w:pPr>
        <w:numPr>
          <w:ilvl w:val="0"/>
          <w:numId w:val="4"/>
        </w:num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…………………………………………..</w:t>
      </w:r>
    </w:p>
    <w:p w:rsidR="00CF36C0" w:rsidRDefault="00CF36C0">
      <w:pPr>
        <w:spacing w:line="360" w:lineRule="auto"/>
        <w:ind w:left="3540" w:firstLine="708"/>
        <w:rPr>
          <w:bCs/>
          <w:sz w:val="18"/>
        </w:rPr>
      </w:pPr>
      <w:r w:rsidRPr="00A22CC8">
        <w:rPr>
          <w:bCs/>
          <w:sz w:val="18"/>
        </w:rPr>
        <w:fldChar w:fldCharType="begin"/>
      </w:r>
      <w:r w:rsidRPr="00A22CC8">
        <w:rPr>
          <w:bCs/>
          <w:sz w:val="18"/>
        </w:rPr>
        <w:instrText>\SYMBOL 167 \f "Times New Roman CE"</w:instrText>
      </w:r>
      <w:r w:rsidRPr="00A22CC8">
        <w:rPr>
          <w:bCs/>
          <w:sz w:val="18"/>
        </w:rPr>
        <w:fldChar w:fldCharType="end"/>
      </w:r>
      <w:r w:rsidRPr="00A22CC8">
        <w:rPr>
          <w:bCs/>
          <w:sz w:val="18"/>
        </w:rPr>
        <w:t xml:space="preserve"> 1</w:t>
      </w:r>
    </w:p>
    <w:p w:rsidR="00CF36C0" w:rsidRDefault="00994DB6">
      <w:pPr>
        <w:pStyle w:val="Nagwek6"/>
        <w:rPr>
          <w:u w:val="single"/>
        </w:rPr>
      </w:pPr>
      <w:r>
        <w:t>Wykonawca zobowiązuje się do</w:t>
      </w:r>
      <w:r w:rsidR="00CF36C0">
        <w:t>:</w:t>
      </w:r>
    </w:p>
    <w:p w:rsidR="00CF36C0" w:rsidRDefault="00CF36C0">
      <w:pPr>
        <w:spacing w:line="360" w:lineRule="auto"/>
        <w:ind w:left="3540" w:firstLine="708"/>
        <w:rPr>
          <w:b/>
          <w:bCs/>
          <w:sz w:val="18"/>
        </w:rPr>
      </w:pPr>
    </w:p>
    <w:p w:rsidR="00CF36C0" w:rsidRPr="00A22CC8" w:rsidRDefault="00994DB6" w:rsidP="00D21137">
      <w:pPr>
        <w:numPr>
          <w:ilvl w:val="0"/>
          <w:numId w:val="7"/>
        </w:numPr>
        <w:tabs>
          <w:tab w:val="left" w:pos="7371"/>
        </w:tabs>
        <w:rPr>
          <w:color w:val="000000"/>
          <w:spacing w:val="-9"/>
        </w:rPr>
      </w:pPr>
      <w:r w:rsidRPr="00A22CC8">
        <w:rPr>
          <w:bCs/>
          <w:color w:val="000000"/>
          <w:spacing w:val="1"/>
        </w:rPr>
        <w:t>Obsługi</w:t>
      </w:r>
      <w:r w:rsidR="00CF36C0" w:rsidRPr="00A22CC8">
        <w:rPr>
          <w:bCs/>
          <w:color w:val="000000"/>
          <w:spacing w:val="1"/>
        </w:rPr>
        <w:t xml:space="preserve"> i konserwacj</w:t>
      </w:r>
      <w:r w:rsidRPr="00A22CC8">
        <w:rPr>
          <w:bCs/>
          <w:color w:val="000000"/>
          <w:spacing w:val="1"/>
        </w:rPr>
        <w:t>i</w:t>
      </w:r>
      <w:r w:rsidR="00CF36C0" w:rsidRPr="00A22CC8">
        <w:rPr>
          <w:bCs/>
          <w:color w:val="000000"/>
          <w:spacing w:val="1"/>
        </w:rPr>
        <w:t xml:space="preserve"> wind</w:t>
      </w:r>
      <w:r w:rsidR="00CF36C0" w:rsidRPr="00A22CC8">
        <w:rPr>
          <w:bCs/>
          <w:color w:val="000000"/>
        </w:rPr>
        <w:t xml:space="preserve"> osobowych i towarowych funkcjonujących w szpitalu według załączonego wykazu na podstawie aktualnych przepisów o ruchu urządzeń dźwigowych. </w:t>
      </w:r>
      <w:r w:rsidR="00CF36C0" w:rsidRPr="00624DA9">
        <w:rPr>
          <w:bCs/>
          <w:color w:val="000000"/>
        </w:rPr>
        <w:t xml:space="preserve">SEP. UDT. PIP. </w:t>
      </w:r>
      <w:r w:rsidR="00CF36C0" w:rsidRPr="00A22CC8">
        <w:rPr>
          <w:bCs/>
          <w:color w:val="000000"/>
          <w:spacing w:val="2"/>
        </w:rPr>
        <w:t>SANEPID</w:t>
      </w:r>
      <w:r w:rsidR="00CF36C0" w:rsidRPr="00A22CC8">
        <w:rPr>
          <w:color w:val="000000"/>
        </w:rPr>
        <w:t xml:space="preserve">  z gwarancją na bezawaryjną i bezpieczną eksploatację wind</w:t>
      </w:r>
    </w:p>
    <w:p w:rsidR="00CF36C0" w:rsidRPr="00A22CC8" w:rsidRDefault="00CF36C0">
      <w:pPr>
        <w:shd w:val="clear" w:color="auto" w:fill="FFFFFF"/>
        <w:spacing w:line="230" w:lineRule="exact"/>
        <w:ind w:left="629"/>
        <w:rPr>
          <w:bCs/>
          <w:color w:val="000000"/>
          <w:spacing w:val="-1"/>
        </w:rPr>
      </w:pPr>
    </w:p>
    <w:p w:rsidR="00CF36C0" w:rsidRPr="00A22CC8" w:rsidRDefault="00CF36C0">
      <w:pPr>
        <w:shd w:val="clear" w:color="auto" w:fill="FFFFFF"/>
        <w:spacing w:line="230" w:lineRule="exact"/>
        <w:ind w:left="629"/>
        <w:rPr>
          <w:bCs/>
          <w:color w:val="000000"/>
          <w:spacing w:val="-1"/>
        </w:rPr>
      </w:pPr>
      <w:r w:rsidRPr="00A22CC8">
        <w:rPr>
          <w:bCs/>
          <w:color w:val="000000"/>
          <w:spacing w:val="-1"/>
        </w:rPr>
        <w:t>Wykaz wind: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765"/>
        <w:gridCol w:w="1896"/>
        <w:gridCol w:w="2176"/>
        <w:gridCol w:w="1062"/>
        <w:gridCol w:w="836"/>
      </w:tblGrid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Lp.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Numer fabryczny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Liczba przystanków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Liczba dojść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Udźwig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ELP-170</w:t>
            </w:r>
            <w:r w:rsidRPr="00487AA1">
              <w:rPr>
                <w:color w:val="000000"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LP-2004-E.A.F.+ VWF.ZA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 przystanków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87AA1">
              <w:rPr>
                <w:color w:val="000000"/>
              </w:rPr>
              <w:t xml:space="preserve"> dojść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</w:t>
            </w:r>
            <w:r>
              <w:rPr>
                <w:color w:val="000000"/>
              </w:rPr>
              <w:t>75</w:t>
            </w:r>
            <w:r w:rsidRPr="00487AA1">
              <w:rPr>
                <w:color w:val="000000"/>
              </w:rPr>
              <w:t>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ELP-171</w:t>
            </w:r>
            <w:r w:rsidRPr="00487AA1">
              <w:rPr>
                <w:color w:val="000000"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835E8B" w:rsidRDefault="0030285B" w:rsidP="0030285B">
            <w:pPr>
              <w:spacing w:line="230" w:lineRule="exact"/>
              <w:rPr>
                <w:color w:val="000000"/>
              </w:rPr>
            </w:pPr>
            <w:r w:rsidRPr="00835E8B">
              <w:rPr>
                <w:color w:val="000000"/>
              </w:rPr>
              <w:t>LP-2004-E.A.F.+</w:t>
            </w:r>
            <w:r>
              <w:rPr>
                <w:color w:val="000000"/>
              </w:rPr>
              <w:t xml:space="preserve"> VWF.ZA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 przystanków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87AA1">
              <w:rPr>
                <w:color w:val="000000"/>
              </w:rPr>
              <w:t xml:space="preserve"> dojść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</w:t>
            </w:r>
            <w:r>
              <w:rPr>
                <w:color w:val="000000"/>
              </w:rPr>
              <w:t>75</w:t>
            </w:r>
            <w:r w:rsidRPr="00487AA1">
              <w:rPr>
                <w:color w:val="000000"/>
              </w:rPr>
              <w:t>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ELP-172</w:t>
            </w:r>
            <w:r w:rsidRPr="00487AA1">
              <w:rPr>
                <w:color w:val="000000"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835E8B" w:rsidRDefault="0030285B" w:rsidP="0030285B">
            <w:pPr>
              <w:spacing w:line="230" w:lineRule="exact"/>
              <w:rPr>
                <w:color w:val="000000"/>
              </w:rPr>
            </w:pPr>
            <w:r w:rsidRPr="00835E8B">
              <w:rPr>
                <w:color w:val="000000"/>
              </w:rPr>
              <w:t>LP-2004-E.A.F.+</w:t>
            </w:r>
            <w:r>
              <w:rPr>
                <w:color w:val="000000"/>
              </w:rPr>
              <w:t xml:space="preserve"> VWF.ZA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 przystanków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87AA1">
              <w:rPr>
                <w:color w:val="000000"/>
              </w:rPr>
              <w:t xml:space="preserve"> dojść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</w:t>
            </w:r>
            <w:r>
              <w:rPr>
                <w:color w:val="000000"/>
              </w:rPr>
              <w:t>75</w:t>
            </w:r>
            <w:r w:rsidRPr="00487AA1">
              <w:rPr>
                <w:color w:val="000000"/>
              </w:rPr>
              <w:t>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 xml:space="preserve">A-7664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 OFA-1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 przystanków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 dojść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5.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 xml:space="preserve">A-7665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typ. OFA-1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 przystanków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 dojść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6.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9C654E" w:rsidRDefault="0030285B" w:rsidP="00F95B6D">
            <w:pPr>
              <w:spacing w:line="230" w:lineRule="exact"/>
              <w:rPr>
                <w:color w:val="000000"/>
              </w:rPr>
            </w:pPr>
            <w:r w:rsidRPr="009C654E">
              <w:rPr>
                <w:color w:val="000000"/>
              </w:rPr>
              <w:t>OA235/2005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OA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 przystanków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 dojść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Pr="00487AA1">
              <w:rPr>
                <w:color w:val="000000"/>
              </w:rPr>
              <w:t xml:space="preserve">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7.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 xml:space="preserve">A-7667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 OFA-1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3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3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8.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 xml:space="preserve">A- 7668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 SGA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3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5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1000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9.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 xml:space="preserve">A-7669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 SGA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3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3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1000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10.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F6924" w:rsidRDefault="0030285B" w:rsidP="00F95B6D">
            <w:pPr>
              <w:spacing w:line="230" w:lineRule="exact"/>
              <w:rPr>
                <w:color w:val="000000"/>
              </w:rPr>
            </w:pPr>
            <w:r w:rsidRPr="004F6924">
              <w:rPr>
                <w:color w:val="000000"/>
              </w:rPr>
              <w:t xml:space="preserve">329/2009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F6924" w:rsidRDefault="0030285B" w:rsidP="00F95B6D">
            <w:pPr>
              <w:spacing w:line="230" w:lineRule="exact"/>
              <w:rPr>
                <w:color w:val="000000"/>
              </w:rPr>
            </w:pPr>
            <w:r w:rsidRPr="004F6924">
              <w:rPr>
                <w:color w:val="000000"/>
              </w:rPr>
              <w:t>typ WG F1/CE/M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F6924" w:rsidRDefault="0030285B" w:rsidP="00F95B6D">
            <w:pPr>
              <w:spacing w:line="230" w:lineRule="exact"/>
              <w:rPr>
                <w:color w:val="000000"/>
              </w:rPr>
            </w:pPr>
            <w:r w:rsidRPr="004F6924">
              <w:rPr>
                <w:color w:val="000000"/>
              </w:rPr>
              <w:t>3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F6924" w:rsidRDefault="0030285B" w:rsidP="00F95B6D">
            <w:pPr>
              <w:spacing w:line="230" w:lineRule="exact"/>
              <w:rPr>
                <w:color w:val="000000"/>
              </w:rPr>
            </w:pPr>
            <w:r w:rsidRPr="004F6924">
              <w:rPr>
                <w:color w:val="000000"/>
              </w:rPr>
              <w:t>3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F6924" w:rsidRDefault="0030285B" w:rsidP="00F95B6D">
            <w:pPr>
              <w:spacing w:line="230" w:lineRule="exact"/>
              <w:rPr>
                <w:color w:val="000000"/>
              </w:rPr>
            </w:pPr>
            <w:r w:rsidRPr="004F6924">
              <w:rPr>
                <w:color w:val="000000"/>
              </w:rPr>
              <w:t>700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47684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 MGE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3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1000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47685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 MGE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3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1000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 xml:space="preserve">43712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 SDE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3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500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 xml:space="preserve">43711    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 PBD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15.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46510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 PBD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16.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46511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 PBD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17.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6159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typ BKG-300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2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 w:rsidRPr="00487AA1">
              <w:rPr>
                <w:color w:val="000000"/>
              </w:rPr>
              <w:t>300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E10897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ELFO XL NRE10897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3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3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400 kg</w:t>
            </w:r>
          </w:p>
        </w:tc>
      </w:tr>
      <w:tr w:rsidR="0030285B" w:rsidRPr="00487AA1" w:rsidTr="0030285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AR65542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ARTICO 7000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2 przystanki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2 dojścia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85B" w:rsidRPr="00487AA1" w:rsidRDefault="0030285B" w:rsidP="00F95B6D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410kg</w:t>
            </w:r>
          </w:p>
        </w:tc>
      </w:tr>
    </w:tbl>
    <w:p w:rsidR="008574DC" w:rsidRDefault="008574DC" w:rsidP="008574DC">
      <w:pPr>
        <w:tabs>
          <w:tab w:val="left" w:pos="7371"/>
        </w:tabs>
        <w:ind w:left="360"/>
        <w:rPr>
          <w:b/>
          <w:bCs/>
          <w:sz w:val="18"/>
        </w:rPr>
      </w:pPr>
    </w:p>
    <w:p w:rsidR="00CF36C0" w:rsidRDefault="00CF36C0">
      <w:pPr>
        <w:tabs>
          <w:tab w:val="left" w:pos="7371"/>
        </w:tabs>
        <w:ind w:left="360"/>
        <w:jc w:val="center"/>
        <w:rPr>
          <w:bCs/>
          <w:sz w:val="18"/>
        </w:rPr>
      </w:pPr>
      <w:r w:rsidRPr="00A22CC8">
        <w:rPr>
          <w:bCs/>
          <w:sz w:val="18"/>
        </w:rPr>
        <w:fldChar w:fldCharType="begin"/>
      </w:r>
      <w:r w:rsidRPr="00A22CC8">
        <w:rPr>
          <w:bCs/>
          <w:sz w:val="18"/>
        </w:rPr>
        <w:instrText>\SYMBOL 167 \f "Times New Roman CE"</w:instrText>
      </w:r>
      <w:r w:rsidRPr="00A22CC8">
        <w:rPr>
          <w:bCs/>
          <w:sz w:val="18"/>
        </w:rPr>
        <w:fldChar w:fldCharType="end"/>
      </w:r>
      <w:r w:rsidRPr="00A22CC8">
        <w:rPr>
          <w:bCs/>
          <w:sz w:val="18"/>
        </w:rPr>
        <w:t xml:space="preserve"> 2</w:t>
      </w:r>
    </w:p>
    <w:p w:rsidR="00CF36C0" w:rsidRDefault="00CF36C0">
      <w:pPr>
        <w:tabs>
          <w:tab w:val="left" w:pos="7371"/>
        </w:tabs>
        <w:ind w:left="360"/>
        <w:rPr>
          <w:b/>
          <w:color w:val="000000"/>
          <w:spacing w:val="-9"/>
        </w:rPr>
      </w:pPr>
      <w:r>
        <w:rPr>
          <w:b/>
          <w:bCs/>
          <w:sz w:val="18"/>
        </w:rPr>
        <w:t>Do obowiązków wykonawcy należy:</w:t>
      </w:r>
      <w:r>
        <w:rPr>
          <w:b/>
          <w:color w:val="000000"/>
        </w:rPr>
        <w:br/>
      </w:r>
    </w:p>
    <w:p w:rsidR="00CF36C0" w:rsidRDefault="00CF36C0">
      <w:pPr>
        <w:tabs>
          <w:tab w:val="left" w:pos="7371"/>
        </w:tabs>
        <w:ind w:left="709"/>
        <w:rPr>
          <w:b/>
          <w:color w:val="000000"/>
          <w:spacing w:val="-9"/>
        </w:rPr>
      </w:pPr>
      <w:r>
        <w:rPr>
          <w:b/>
          <w:color w:val="000000"/>
          <w:spacing w:val="-1"/>
        </w:rPr>
        <w:t xml:space="preserve">Prowadzenie książki ruchu. </w:t>
      </w:r>
      <w:proofErr w:type="spellStart"/>
      <w:r>
        <w:rPr>
          <w:b/>
          <w:color w:val="000000"/>
          <w:spacing w:val="-1"/>
        </w:rPr>
        <w:t>tj</w:t>
      </w:r>
      <w:proofErr w:type="spellEnd"/>
      <w:r>
        <w:rPr>
          <w:b/>
          <w:color w:val="000000"/>
          <w:spacing w:val="-1"/>
        </w:rPr>
        <w:t>:</w:t>
      </w:r>
    </w:p>
    <w:p w:rsidR="00CF36C0" w:rsidRDefault="00CF36C0">
      <w:pPr>
        <w:shd w:val="clear" w:color="auto" w:fill="FFFFFF"/>
        <w:spacing w:line="235" w:lineRule="exact"/>
        <w:ind w:left="708"/>
        <w:rPr>
          <w:color w:val="000000"/>
        </w:rPr>
      </w:pPr>
      <w:r>
        <w:rPr>
          <w:color w:val="000000"/>
          <w:spacing w:val="-1"/>
        </w:rPr>
        <w:t xml:space="preserve">Prowadzenie </w:t>
      </w:r>
      <w:r>
        <w:rPr>
          <w:color w:val="000000"/>
          <w:spacing w:val="1"/>
        </w:rPr>
        <w:t xml:space="preserve">dokumentacji technicznej przeprowadzonych napraw okresowych, przeglądów oraz pomiarów </w:t>
      </w:r>
      <w:r>
        <w:rPr>
          <w:color w:val="000000"/>
          <w:spacing w:val="2"/>
        </w:rPr>
        <w:t>ochronnych, odnotowywanie każdej awarii i jej usunięcia</w:t>
      </w:r>
      <w:r>
        <w:rPr>
          <w:color w:val="000000"/>
        </w:rPr>
        <w:t xml:space="preserve">. Kompletowanie protokółów odbioru potwierdzonych </w:t>
      </w:r>
      <w:r>
        <w:rPr>
          <w:color w:val="000000"/>
          <w:spacing w:val="2"/>
        </w:rPr>
        <w:t xml:space="preserve"> protokółami dopuszczenia urządzenia do ruchu  przez UDT (DT-DE 90WO-D) </w:t>
      </w:r>
      <w:r>
        <w:rPr>
          <w:color w:val="000000"/>
        </w:rPr>
        <w:t>i odnotowanych wpisem do książki. Prowadzenie korespondencji z UDT.</w:t>
      </w:r>
    </w:p>
    <w:p w:rsidR="00F57750" w:rsidRPr="007E0D62" w:rsidRDefault="00CF36C0" w:rsidP="00F57750">
      <w:pPr>
        <w:shd w:val="clear" w:color="auto" w:fill="FFFFFF"/>
        <w:spacing w:line="235" w:lineRule="exact"/>
        <w:ind w:left="708" w:right="384"/>
        <w:rPr>
          <w:b/>
          <w:color w:val="000000"/>
          <w:spacing w:val="-1"/>
        </w:rPr>
      </w:pPr>
      <w:r>
        <w:rPr>
          <w:b/>
          <w:color w:val="000000"/>
          <w:spacing w:val="-9"/>
        </w:rPr>
        <w:tab/>
      </w:r>
      <w:r>
        <w:rPr>
          <w:b/>
          <w:color w:val="000000"/>
          <w:spacing w:val="-1"/>
        </w:rPr>
        <w:br/>
      </w:r>
      <w:r w:rsidR="007E0D62" w:rsidRPr="007E0D62">
        <w:rPr>
          <w:b/>
          <w:color w:val="000000"/>
          <w:spacing w:val="-1"/>
        </w:rPr>
        <w:t>Całodobowa gotowość do usunięcia awarii we wszystkie dni tygodnia nie wyłączając niedziel i świąt:</w:t>
      </w:r>
    </w:p>
    <w:p w:rsidR="00CF36C0" w:rsidRPr="00F57750" w:rsidRDefault="00F57750" w:rsidP="00F57750">
      <w:pPr>
        <w:shd w:val="clear" w:color="auto" w:fill="FFFFFF"/>
        <w:spacing w:line="235" w:lineRule="exact"/>
        <w:ind w:left="708" w:right="384"/>
        <w:rPr>
          <w:color w:val="000000"/>
          <w:spacing w:val="-1"/>
        </w:rPr>
      </w:pPr>
      <w:r w:rsidRPr="00F57750">
        <w:rPr>
          <w:color w:val="000000"/>
          <w:spacing w:val="-1"/>
        </w:rPr>
        <w:t xml:space="preserve">Czas przystąpienia do usunięcia awarii nie dłuższym niż </w:t>
      </w:r>
      <w:r w:rsidR="0002459A">
        <w:rPr>
          <w:color w:val="000000"/>
          <w:spacing w:val="-1"/>
        </w:rPr>
        <w:t>2</w:t>
      </w:r>
      <w:r w:rsidRPr="00F57750">
        <w:rPr>
          <w:color w:val="000000"/>
          <w:spacing w:val="-1"/>
        </w:rPr>
        <w:t xml:space="preserve"> godziny od chwili powiadomienia.</w:t>
      </w:r>
    </w:p>
    <w:p w:rsidR="00F57750" w:rsidRDefault="00F57750">
      <w:pPr>
        <w:tabs>
          <w:tab w:val="left" w:pos="7371"/>
        </w:tabs>
        <w:ind w:left="708"/>
        <w:rPr>
          <w:b/>
          <w:color w:val="000000"/>
        </w:rPr>
      </w:pPr>
    </w:p>
    <w:p w:rsidR="00994DB6" w:rsidRDefault="00994DB6">
      <w:pPr>
        <w:tabs>
          <w:tab w:val="left" w:pos="7371"/>
        </w:tabs>
        <w:ind w:left="708"/>
        <w:rPr>
          <w:b/>
          <w:color w:val="000000"/>
        </w:rPr>
      </w:pPr>
    </w:p>
    <w:p w:rsidR="00CF36C0" w:rsidRDefault="00CF36C0">
      <w:pPr>
        <w:tabs>
          <w:tab w:val="left" w:pos="7371"/>
        </w:tabs>
        <w:ind w:left="708"/>
        <w:rPr>
          <w:b/>
          <w:color w:val="000000"/>
        </w:rPr>
      </w:pPr>
      <w:r>
        <w:rPr>
          <w:b/>
          <w:color w:val="000000"/>
        </w:rPr>
        <w:t xml:space="preserve">Usuwanie na bieżąco usterek i awarii </w:t>
      </w:r>
      <w:proofErr w:type="spellStart"/>
      <w:r>
        <w:rPr>
          <w:b/>
          <w:color w:val="000000"/>
        </w:rPr>
        <w:t>tj</w:t>
      </w:r>
      <w:proofErr w:type="spellEnd"/>
      <w:r>
        <w:rPr>
          <w:b/>
          <w:color w:val="000000"/>
        </w:rPr>
        <w:t>:</w:t>
      </w:r>
    </w:p>
    <w:p w:rsidR="00CF36C0" w:rsidRDefault="00CF36C0">
      <w:pPr>
        <w:tabs>
          <w:tab w:val="left" w:pos="7371"/>
        </w:tabs>
        <w:ind w:left="708"/>
      </w:pPr>
      <w:r>
        <w:rPr>
          <w:color w:val="000000"/>
        </w:rPr>
        <w:t xml:space="preserve">Usuwanie drobnych usterek bez wyłączania wind z ruchu i </w:t>
      </w:r>
      <w:r>
        <w:rPr>
          <w:color w:val="000000"/>
          <w:spacing w:val="-1"/>
        </w:rPr>
        <w:t xml:space="preserve">wymianę uszkodzonych części, podzespołów oraz sprawdzanie ich działania i regulację na wyłączonych windach z ruchu z użyciem własnych materiałów </w:t>
      </w:r>
      <w:r>
        <w:rPr>
          <w:color w:val="000000"/>
        </w:rPr>
        <w:t xml:space="preserve">bez dodatkowego obciążenia zamawiającego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:rsidR="00CF36C0" w:rsidRDefault="00CF36C0">
      <w:pPr>
        <w:shd w:val="clear" w:color="auto" w:fill="FFFFFF"/>
        <w:spacing w:line="235" w:lineRule="exact"/>
        <w:ind w:left="708"/>
      </w:pPr>
      <w:r>
        <w:rPr>
          <w:color w:val="000000"/>
          <w:spacing w:val="-1"/>
        </w:rPr>
        <w:t xml:space="preserve">a) wymiana osprzętu elektrycznego typu ; bezpieczniki, lampy oświetlenia kabiny, świetlówki, </w:t>
      </w:r>
      <w:r>
        <w:rPr>
          <w:color w:val="000000"/>
          <w:spacing w:val="1"/>
        </w:rPr>
        <w:t xml:space="preserve">żarówki oświetlenia i sygnalizacji, przekaźniki, zespoły prostownicze, zespoły fotokomórek drzwi i odwzorowania położenia kabiny , kontakty drzwi, kontakty rygli, oporniki, diody, </w:t>
      </w:r>
      <w:r>
        <w:rPr>
          <w:color w:val="000000"/>
          <w:spacing w:val="-1"/>
        </w:rPr>
        <w:t>przyciski sterownicze. itp.</w:t>
      </w:r>
    </w:p>
    <w:p w:rsidR="00CF36C0" w:rsidRDefault="00CF36C0">
      <w:pPr>
        <w:shd w:val="clear" w:color="auto" w:fill="FFFFFF"/>
        <w:spacing w:line="235" w:lineRule="exact"/>
        <w:ind w:left="708"/>
      </w:pPr>
      <w:r>
        <w:rPr>
          <w:color w:val="000000"/>
          <w:spacing w:val="-1"/>
        </w:rPr>
        <w:t xml:space="preserve">b) wymiana sprzętu mechanicznego: linek i pasków napędów drzwi, sprężyn </w:t>
      </w:r>
      <w:proofErr w:type="spellStart"/>
      <w:r>
        <w:rPr>
          <w:color w:val="000000"/>
          <w:spacing w:val="-1"/>
        </w:rPr>
        <w:t>spiratorów</w:t>
      </w:r>
      <w:proofErr w:type="spellEnd"/>
      <w:r>
        <w:rPr>
          <w:color w:val="000000"/>
          <w:spacing w:val="-1"/>
        </w:rPr>
        <w:t xml:space="preserve"> drzwi </w:t>
      </w:r>
      <w:r>
        <w:rPr>
          <w:color w:val="000000"/>
        </w:rPr>
        <w:t xml:space="preserve">automatycznych, sprężyn drzwi półautomatycznych, łożysk prowadników kabin i przeciwwag, wykładzin szczęk luzowników, sworzni i tulei sprzęgieł, amortyzatorów drzwi </w:t>
      </w:r>
      <w:r>
        <w:rPr>
          <w:color w:val="000000"/>
          <w:spacing w:val="-1"/>
        </w:rPr>
        <w:t>półautomatycznych. itp.</w:t>
      </w:r>
    </w:p>
    <w:p w:rsidR="00CF36C0" w:rsidRDefault="00CF36C0">
      <w:pPr>
        <w:tabs>
          <w:tab w:val="left" w:pos="7371"/>
        </w:tabs>
        <w:ind w:left="708"/>
        <w:rPr>
          <w:color w:val="000000"/>
          <w:spacing w:val="-1"/>
        </w:rPr>
      </w:pPr>
      <w:r>
        <w:rPr>
          <w:color w:val="000000"/>
          <w:spacing w:val="-1"/>
        </w:rPr>
        <w:t>c) wymiana olejów w reduktorach, łożyskach silników, stycznikach liniowych, oraz smarów zgodnie z zalecanym okresem wymiany.</w:t>
      </w:r>
    </w:p>
    <w:p w:rsidR="00FB3CCC" w:rsidRPr="00FB3CCC" w:rsidRDefault="00FB3CCC" w:rsidP="00FB3CCC">
      <w:pPr>
        <w:tabs>
          <w:tab w:val="left" w:pos="7371"/>
        </w:tabs>
        <w:ind w:left="708"/>
        <w:rPr>
          <w:color w:val="000000"/>
        </w:rPr>
      </w:pPr>
      <w:r w:rsidRPr="00FB3CCC">
        <w:rPr>
          <w:color w:val="000000"/>
        </w:rPr>
        <w:t>d) wymiana uszkodzonej wykładziny podłogowej w kabinie windy</w:t>
      </w:r>
    </w:p>
    <w:p w:rsidR="00FB3CCC" w:rsidRPr="00FB3CCC" w:rsidRDefault="00FB3CCC" w:rsidP="00FB3CCC">
      <w:pPr>
        <w:tabs>
          <w:tab w:val="left" w:pos="7371"/>
        </w:tabs>
        <w:ind w:left="708"/>
        <w:rPr>
          <w:color w:val="000000"/>
        </w:rPr>
      </w:pPr>
      <w:r w:rsidRPr="00FB3CCC">
        <w:rPr>
          <w:color w:val="000000"/>
        </w:rPr>
        <w:t>e) usuwanie ze ścian kabin dźwigowych napisów wykonywanych przez użytkowników wind</w:t>
      </w:r>
    </w:p>
    <w:p w:rsidR="00CF36C0" w:rsidRDefault="00CF36C0">
      <w:pPr>
        <w:tabs>
          <w:tab w:val="left" w:pos="7371"/>
        </w:tabs>
        <w:ind w:left="708"/>
        <w:rPr>
          <w:b/>
          <w:color w:val="000000"/>
          <w:spacing w:val="-1"/>
        </w:rPr>
      </w:pPr>
      <w:r>
        <w:rPr>
          <w:b/>
          <w:color w:val="000000"/>
        </w:rPr>
        <w:br/>
      </w:r>
      <w:r>
        <w:rPr>
          <w:b/>
          <w:color w:val="000000"/>
          <w:spacing w:val="-1"/>
        </w:rPr>
        <w:t xml:space="preserve">Prowadzenie bieżącej konserwacji </w:t>
      </w:r>
      <w:proofErr w:type="spellStart"/>
      <w:r>
        <w:rPr>
          <w:b/>
          <w:color w:val="000000"/>
          <w:spacing w:val="-1"/>
        </w:rPr>
        <w:t>tj</w:t>
      </w:r>
      <w:proofErr w:type="spellEnd"/>
      <w:r>
        <w:rPr>
          <w:b/>
          <w:color w:val="000000"/>
          <w:spacing w:val="-1"/>
        </w:rPr>
        <w:t>:</w:t>
      </w:r>
    </w:p>
    <w:p w:rsidR="00CF36C0" w:rsidRDefault="00CF36C0">
      <w:pPr>
        <w:shd w:val="clear" w:color="auto" w:fill="FFFFFF"/>
        <w:spacing w:line="235" w:lineRule="exact"/>
        <w:ind w:left="708" w:right="384"/>
        <w:rPr>
          <w:color w:val="000000"/>
        </w:rPr>
      </w:pPr>
      <w:r>
        <w:rPr>
          <w:color w:val="000000"/>
        </w:rPr>
        <w:t>Wykonywanie swoich obowiązków zgodnie z przepisami dozoru technicznego DT-DE90WO-E oraz instrukcją konserwacji i obsługi elektrycznych wind.</w:t>
      </w:r>
    </w:p>
    <w:p w:rsidR="00CF36C0" w:rsidRDefault="00CF36C0">
      <w:pPr>
        <w:tabs>
          <w:tab w:val="left" w:pos="7371"/>
        </w:tabs>
        <w:ind w:left="708"/>
        <w:rPr>
          <w:b/>
          <w:color w:val="000000"/>
        </w:rPr>
      </w:pPr>
      <w:r>
        <w:rPr>
          <w:b/>
          <w:color w:val="000000"/>
          <w:spacing w:val="-1"/>
        </w:rPr>
        <w:br/>
      </w:r>
      <w:r>
        <w:rPr>
          <w:b/>
          <w:color w:val="000000"/>
        </w:rPr>
        <w:t xml:space="preserve">Prowadzenie okresowych przeglądów i remontów </w:t>
      </w:r>
      <w:proofErr w:type="spellStart"/>
      <w:r>
        <w:rPr>
          <w:b/>
          <w:color w:val="000000"/>
        </w:rPr>
        <w:t>tj</w:t>
      </w:r>
      <w:proofErr w:type="spellEnd"/>
      <w:r>
        <w:rPr>
          <w:b/>
          <w:color w:val="000000"/>
        </w:rPr>
        <w:t>:</w:t>
      </w:r>
    </w:p>
    <w:p w:rsidR="00CF36C0" w:rsidRDefault="00CF36C0">
      <w:pPr>
        <w:shd w:val="clear" w:color="auto" w:fill="FFFFFF"/>
        <w:spacing w:line="235" w:lineRule="exact"/>
        <w:ind w:left="708"/>
      </w:pPr>
      <w:r>
        <w:rPr>
          <w:color w:val="000000"/>
        </w:rPr>
        <w:t>Planowane wyłączenie windy z ruchu i w tym czasie wykonywanie p</w:t>
      </w:r>
      <w:r>
        <w:rPr>
          <w:color w:val="000000"/>
          <w:spacing w:val="1"/>
        </w:rPr>
        <w:t>rzeglądów technicznych i remontów.</w:t>
      </w:r>
    </w:p>
    <w:p w:rsidR="00CF36C0" w:rsidRDefault="00CF36C0">
      <w:pPr>
        <w:tabs>
          <w:tab w:val="left" w:pos="7371"/>
        </w:tabs>
        <w:ind w:left="708"/>
        <w:rPr>
          <w:color w:val="000000"/>
          <w:spacing w:val="-1"/>
        </w:rPr>
      </w:pPr>
      <w:r>
        <w:rPr>
          <w:color w:val="000000"/>
          <w:spacing w:val="-1"/>
        </w:rPr>
        <w:t>Przedstawianie kosztorysów remontów (zgodnie z KNR 0734) do  zatwierdzenia przez Zamawiającego  Wykonawca będzie zaopatrywał się na własny koszt w materiały potrzebne do remontów.</w:t>
      </w:r>
      <w:r>
        <w:rPr>
          <w:color w:val="000000"/>
        </w:rPr>
        <w:t xml:space="preserve"> Zamawiający będzie udzielał zleceń na wykonanie remontów w ramach zamówień uzupełniających i rozliczał na podstawie kosztorysu powykonawczego, oraz kosztów materiałowych wynikających z protokołu i</w:t>
      </w:r>
      <w:r>
        <w:rPr>
          <w:color w:val="000000"/>
          <w:spacing w:val="-1"/>
        </w:rPr>
        <w:t xml:space="preserve"> rachunków zakupu materiałów w ilościach zgodnych z przedstawionym kosztorysem (wg KNR 0734).</w:t>
      </w:r>
    </w:p>
    <w:p w:rsidR="00CF36C0" w:rsidRDefault="00CF36C0">
      <w:pPr>
        <w:tabs>
          <w:tab w:val="left" w:pos="7371"/>
        </w:tabs>
        <w:ind w:left="708"/>
        <w:rPr>
          <w:b/>
          <w:color w:val="000000"/>
        </w:rPr>
      </w:pPr>
    </w:p>
    <w:p w:rsidR="00CF36C0" w:rsidRDefault="00CF36C0">
      <w:pPr>
        <w:tabs>
          <w:tab w:val="left" w:pos="7371"/>
        </w:tabs>
        <w:ind w:left="708"/>
        <w:rPr>
          <w:b/>
          <w:color w:val="000000"/>
          <w:spacing w:val="-9"/>
        </w:rPr>
      </w:pPr>
      <w:r>
        <w:rPr>
          <w:b/>
          <w:color w:val="000000"/>
        </w:rPr>
        <w:t xml:space="preserve">Przeprowadzanie terminowych pomiarów ochronnych </w:t>
      </w:r>
      <w:proofErr w:type="spellStart"/>
      <w:r>
        <w:rPr>
          <w:b/>
          <w:color w:val="000000"/>
        </w:rPr>
        <w:t>tj</w:t>
      </w:r>
      <w:proofErr w:type="spellEnd"/>
      <w:r>
        <w:rPr>
          <w:b/>
          <w:color w:val="000000"/>
        </w:rPr>
        <w:t>:</w:t>
      </w:r>
    </w:p>
    <w:p w:rsidR="00D954D5" w:rsidRPr="00D954D5" w:rsidRDefault="00D954D5" w:rsidP="00D954D5">
      <w:pPr>
        <w:shd w:val="clear" w:color="auto" w:fill="FFFFFF"/>
        <w:spacing w:line="235" w:lineRule="exact"/>
        <w:ind w:left="707"/>
        <w:rPr>
          <w:color w:val="000000"/>
          <w:spacing w:val="2"/>
        </w:rPr>
      </w:pPr>
      <w:r>
        <w:rPr>
          <w:color w:val="000000"/>
          <w:spacing w:val="2"/>
        </w:rPr>
        <w:t xml:space="preserve">    </w:t>
      </w:r>
      <w:r w:rsidRPr="00D954D5">
        <w:rPr>
          <w:color w:val="000000"/>
          <w:spacing w:val="2"/>
        </w:rPr>
        <w:t>a/ czynności związane ze sprawdzeniem skuteczności działania instalacji przeciwporażeniowej dźwigów –  wykonanie pomiarów,</w:t>
      </w:r>
    </w:p>
    <w:p w:rsidR="00D954D5" w:rsidRPr="00D954D5" w:rsidRDefault="00D954D5" w:rsidP="00D954D5">
      <w:pPr>
        <w:shd w:val="clear" w:color="auto" w:fill="FFFFFF"/>
        <w:spacing w:line="235" w:lineRule="exact"/>
        <w:ind w:left="707"/>
        <w:rPr>
          <w:color w:val="000000"/>
          <w:spacing w:val="2"/>
        </w:rPr>
      </w:pPr>
      <w:r w:rsidRPr="00D954D5">
        <w:rPr>
          <w:color w:val="000000"/>
          <w:spacing w:val="2"/>
        </w:rPr>
        <w:t xml:space="preserve">    b/ czynności związane ze sprawdzeniem oporności izolacji obwodów elektrycznych dźwigów – wykonanie pomiarów,</w:t>
      </w:r>
    </w:p>
    <w:p w:rsidR="00D954D5" w:rsidRDefault="00D954D5" w:rsidP="00D954D5">
      <w:pPr>
        <w:shd w:val="clear" w:color="auto" w:fill="FFFFFF"/>
        <w:spacing w:line="235" w:lineRule="exact"/>
        <w:ind w:left="707"/>
        <w:rPr>
          <w:color w:val="000000"/>
          <w:spacing w:val="2"/>
        </w:rPr>
      </w:pPr>
      <w:r w:rsidRPr="00D954D5">
        <w:rPr>
          <w:color w:val="000000"/>
          <w:spacing w:val="2"/>
        </w:rPr>
        <w:t xml:space="preserve">    c/ czynności związane ze sprawdzeniem luzów reduktora – pomiary.</w:t>
      </w:r>
    </w:p>
    <w:p w:rsidR="00D954D5" w:rsidRPr="00D954D5" w:rsidRDefault="00D954D5" w:rsidP="00D954D5">
      <w:pPr>
        <w:shd w:val="clear" w:color="auto" w:fill="FFFFFF"/>
        <w:spacing w:line="235" w:lineRule="exact"/>
        <w:ind w:left="707"/>
        <w:rPr>
          <w:color w:val="000000"/>
          <w:spacing w:val="2"/>
        </w:rPr>
      </w:pPr>
    </w:p>
    <w:p w:rsidR="00CF36C0" w:rsidRDefault="00CF36C0">
      <w:pPr>
        <w:shd w:val="clear" w:color="auto" w:fill="FFFFFF"/>
        <w:spacing w:line="235" w:lineRule="exact"/>
        <w:ind w:left="707"/>
        <w:rPr>
          <w:color w:val="000000"/>
        </w:rPr>
      </w:pPr>
      <w:r>
        <w:rPr>
          <w:color w:val="000000"/>
          <w:spacing w:val="2"/>
        </w:rPr>
        <w:t>Wykonawca</w:t>
      </w:r>
      <w:r>
        <w:rPr>
          <w:color w:val="000000"/>
        </w:rPr>
        <w:t xml:space="preserve"> przeprowadza we własnym zakresie pomiary ochronne urządzeń i prowadzi</w:t>
      </w:r>
      <w:r>
        <w:t xml:space="preserve"> </w:t>
      </w:r>
      <w:r>
        <w:rPr>
          <w:color w:val="000000"/>
        </w:rPr>
        <w:t>stosowną dokumentację, wraz z protokółami.</w:t>
      </w:r>
    </w:p>
    <w:p w:rsidR="00CF36C0" w:rsidRDefault="00CF36C0">
      <w:pPr>
        <w:shd w:val="clear" w:color="auto" w:fill="FFFFFF"/>
        <w:spacing w:line="235" w:lineRule="exact"/>
        <w:ind w:left="707"/>
        <w:rPr>
          <w:color w:val="000000"/>
        </w:rPr>
      </w:pPr>
    </w:p>
    <w:p w:rsidR="00F57750" w:rsidRPr="00F57750" w:rsidRDefault="00B43510" w:rsidP="00577D2D">
      <w:pPr>
        <w:shd w:val="clear" w:color="auto" w:fill="FFFFFF"/>
        <w:spacing w:line="235" w:lineRule="exact"/>
        <w:ind w:left="707"/>
        <w:rPr>
          <w:color w:val="000000"/>
        </w:rPr>
      </w:pPr>
      <w:r>
        <w:rPr>
          <w:color w:val="000000"/>
        </w:rPr>
        <w:t xml:space="preserve">Wykonawca zobowiązany jest do uwolnienia osób </w:t>
      </w:r>
      <w:r w:rsidR="00577D2D">
        <w:rPr>
          <w:color w:val="000000"/>
        </w:rPr>
        <w:t xml:space="preserve">zablokowanych w windzie w czasie nie </w:t>
      </w:r>
      <w:r w:rsidR="00577D2D" w:rsidRPr="00FB3CCC">
        <w:rPr>
          <w:color w:val="000000"/>
        </w:rPr>
        <w:t xml:space="preserve">przekraczającym </w:t>
      </w:r>
      <w:r w:rsidR="0030285B">
        <w:rPr>
          <w:color w:val="000000"/>
        </w:rPr>
        <w:t>………..</w:t>
      </w:r>
      <w:r w:rsidRPr="00FB3CCC">
        <w:rPr>
          <w:color w:val="000000"/>
        </w:rPr>
        <w:t xml:space="preserve"> minut.</w:t>
      </w:r>
    </w:p>
    <w:p w:rsidR="00F57750" w:rsidRDefault="00F57750">
      <w:pPr>
        <w:shd w:val="clear" w:color="auto" w:fill="FFFFFF"/>
        <w:spacing w:line="235" w:lineRule="exact"/>
        <w:ind w:left="707"/>
        <w:rPr>
          <w:color w:val="000000"/>
        </w:rPr>
      </w:pPr>
    </w:p>
    <w:p w:rsidR="00CF36C0" w:rsidRDefault="00CF36C0">
      <w:pPr>
        <w:tabs>
          <w:tab w:val="left" w:pos="7371"/>
        </w:tabs>
        <w:ind w:left="708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Przestrzeganie zaleceń UDT i niedopuszczenie do przestojów.</w:t>
      </w:r>
    </w:p>
    <w:p w:rsidR="0028753E" w:rsidRPr="0028753E" w:rsidRDefault="0028753E">
      <w:pPr>
        <w:tabs>
          <w:tab w:val="left" w:pos="7371"/>
        </w:tabs>
        <w:ind w:left="708"/>
        <w:rPr>
          <w:color w:val="000000"/>
          <w:spacing w:val="-1"/>
        </w:rPr>
      </w:pPr>
      <w:r w:rsidRPr="0028753E">
        <w:rPr>
          <w:color w:val="000000"/>
          <w:spacing w:val="-1"/>
        </w:rPr>
        <w:t>Przejęcie urządzeń, pomieszczeń i dokumentacji dźwigów po podpisaniu umowy.</w:t>
      </w:r>
    </w:p>
    <w:p w:rsidR="00FB3CCC" w:rsidRPr="00FB3CCC" w:rsidRDefault="00FB3CCC" w:rsidP="00FB3CCC">
      <w:pPr>
        <w:shd w:val="clear" w:color="auto" w:fill="FFFFFF"/>
        <w:spacing w:line="235" w:lineRule="exact"/>
        <w:ind w:left="707"/>
        <w:rPr>
          <w:color w:val="000000"/>
          <w:spacing w:val="-1"/>
        </w:rPr>
      </w:pPr>
      <w:r w:rsidRPr="00FB3CCC">
        <w:rPr>
          <w:color w:val="000000"/>
          <w:spacing w:val="-1"/>
        </w:rPr>
        <w:t xml:space="preserve">Ścisła współpraca z Działem Technicznym.  </w:t>
      </w:r>
    </w:p>
    <w:p w:rsidR="00CF36C0" w:rsidRDefault="00CF36C0">
      <w:pPr>
        <w:pStyle w:val="Tekstpodstawowy"/>
        <w:spacing w:line="360" w:lineRule="auto"/>
        <w:jc w:val="center"/>
        <w:rPr>
          <w:bCs/>
          <w:iCs/>
          <w:sz w:val="18"/>
        </w:rPr>
      </w:pPr>
      <w:r w:rsidRPr="00A22CC8">
        <w:rPr>
          <w:bCs/>
          <w:iCs/>
          <w:sz w:val="18"/>
        </w:rPr>
        <w:fldChar w:fldCharType="begin"/>
      </w:r>
      <w:r w:rsidRPr="00A22CC8">
        <w:rPr>
          <w:bCs/>
          <w:iCs/>
          <w:sz w:val="18"/>
        </w:rPr>
        <w:instrText>\SYMBOL 167 \f "Times New Roman CE"</w:instrText>
      </w:r>
      <w:r w:rsidRPr="00A22CC8">
        <w:rPr>
          <w:bCs/>
          <w:iCs/>
          <w:sz w:val="18"/>
        </w:rPr>
        <w:fldChar w:fldCharType="end"/>
      </w:r>
      <w:r w:rsidRPr="00A22CC8">
        <w:rPr>
          <w:bCs/>
          <w:iCs/>
          <w:sz w:val="18"/>
        </w:rPr>
        <w:t xml:space="preserve"> 3</w:t>
      </w:r>
    </w:p>
    <w:p w:rsidR="00CF36C0" w:rsidRPr="00A22CC8" w:rsidRDefault="00CF36C0" w:rsidP="0030285B">
      <w:pPr>
        <w:numPr>
          <w:ilvl w:val="0"/>
          <w:numId w:val="12"/>
        </w:numPr>
        <w:shd w:val="clear" w:color="auto" w:fill="FFFFFF"/>
        <w:spacing w:line="235" w:lineRule="exact"/>
        <w:rPr>
          <w:bCs/>
          <w:color w:val="000000"/>
          <w:spacing w:val="-1"/>
        </w:rPr>
      </w:pPr>
      <w:r w:rsidRPr="00A22CC8">
        <w:rPr>
          <w:bCs/>
          <w:color w:val="000000"/>
          <w:spacing w:val="-1"/>
        </w:rPr>
        <w:t>Zamawiający przekaże a Wykonawca przejmie urządzenia i pomieszczenia po podpisaniu umowy.</w:t>
      </w:r>
    </w:p>
    <w:p w:rsidR="00CF36C0" w:rsidRDefault="00CF36C0" w:rsidP="0030285B">
      <w:pPr>
        <w:numPr>
          <w:ilvl w:val="0"/>
          <w:numId w:val="12"/>
        </w:numPr>
        <w:shd w:val="clear" w:color="auto" w:fill="FFFFFF"/>
        <w:spacing w:line="235" w:lineRule="exact"/>
        <w:rPr>
          <w:bCs/>
          <w:color w:val="000000"/>
          <w:spacing w:val="1"/>
        </w:rPr>
      </w:pPr>
      <w:r w:rsidRPr="00A22CC8">
        <w:rPr>
          <w:bCs/>
          <w:color w:val="000000"/>
          <w:spacing w:val="2"/>
        </w:rPr>
        <w:t xml:space="preserve">Wykonawca </w:t>
      </w:r>
      <w:r w:rsidRPr="00A22CC8">
        <w:rPr>
          <w:bCs/>
          <w:color w:val="000000"/>
          <w:spacing w:val="1"/>
        </w:rPr>
        <w:t>będzie ściśle współpracował z Działem Technicznym.</w:t>
      </w:r>
    </w:p>
    <w:p w:rsidR="0030285B" w:rsidRPr="0030285B" w:rsidRDefault="0030285B" w:rsidP="0030285B">
      <w:pPr>
        <w:pStyle w:val="Tekstpodstawowy"/>
        <w:numPr>
          <w:ilvl w:val="0"/>
          <w:numId w:val="12"/>
        </w:numPr>
        <w:tabs>
          <w:tab w:val="left" w:pos="720"/>
        </w:tabs>
        <w:jc w:val="both"/>
        <w:rPr>
          <w:bCs/>
          <w:color w:val="000000"/>
          <w:spacing w:val="-1"/>
          <w:sz w:val="20"/>
        </w:rPr>
      </w:pPr>
      <w:r w:rsidRPr="0030285B">
        <w:rPr>
          <w:bCs/>
          <w:color w:val="000000"/>
          <w:spacing w:val="-1"/>
          <w:sz w:val="20"/>
        </w:rPr>
        <w:t>Zamawiający, zgodnie z wymogami wdrożonego Zintegrowanego Systemu Zarządzania opartego na normach ISO 9001, 14001 oraz PN-N-18001 wyznacza</w:t>
      </w:r>
    </w:p>
    <w:p w:rsidR="0030285B" w:rsidRDefault="0030285B" w:rsidP="0030285B">
      <w:pPr>
        <w:pStyle w:val="Tekstpodstawowy"/>
        <w:numPr>
          <w:ilvl w:val="0"/>
          <w:numId w:val="11"/>
        </w:numPr>
        <w:tabs>
          <w:tab w:val="left" w:pos="720"/>
        </w:tabs>
        <w:jc w:val="both"/>
        <w:rPr>
          <w:bCs/>
          <w:color w:val="000000"/>
          <w:spacing w:val="-1"/>
          <w:sz w:val="20"/>
        </w:rPr>
      </w:pPr>
      <w:r w:rsidRPr="0030285B">
        <w:rPr>
          <w:bCs/>
          <w:color w:val="000000"/>
          <w:spacing w:val="-1"/>
          <w:sz w:val="20"/>
        </w:rPr>
        <w:t xml:space="preserve">Koordynatora ds. bhp </w:t>
      </w:r>
    </w:p>
    <w:p w:rsidR="0030285B" w:rsidRDefault="0030285B" w:rsidP="0030285B">
      <w:pPr>
        <w:pStyle w:val="Tekstpodstawowy"/>
        <w:numPr>
          <w:ilvl w:val="0"/>
          <w:numId w:val="11"/>
        </w:numPr>
        <w:tabs>
          <w:tab w:val="left" w:pos="720"/>
        </w:tabs>
        <w:jc w:val="both"/>
        <w:rPr>
          <w:bCs/>
          <w:color w:val="000000"/>
          <w:spacing w:val="-1"/>
          <w:sz w:val="20"/>
        </w:rPr>
      </w:pPr>
      <w:r w:rsidRPr="0030285B">
        <w:rPr>
          <w:bCs/>
          <w:color w:val="000000"/>
          <w:spacing w:val="-1"/>
          <w:sz w:val="20"/>
        </w:rPr>
        <w:t xml:space="preserve">Koordynatora ds. p. </w:t>
      </w:r>
      <w:proofErr w:type="spellStart"/>
      <w:r w:rsidRPr="0030285B">
        <w:rPr>
          <w:bCs/>
          <w:color w:val="000000"/>
          <w:spacing w:val="-1"/>
          <w:sz w:val="20"/>
        </w:rPr>
        <w:t>poż</w:t>
      </w:r>
      <w:proofErr w:type="spellEnd"/>
      <w:r w:rsidRPr="0030285B">
        <w:rPr>
          <w:bCs/>
          <w:color w:val="000000"/>
          <w:spacing w:val="-1"/>
          <w:sz w:val="20"/>
        </w:rPr>
        <w:t xml:space="preserve">. </w:t>
      </w:r>
    </w:p>
    <w:p w:rsidR="0030285B" w:rsidRDefault="0030285B" w:rsidP="0030285B">
      <w:pPr>
        <w:pStyle w:val="Tekstpodstawowy"/>
        <w:numPr>
          <w:ilvl w:val="0"/>
          <w:numId w:val="11"/>
        </w:numPr>
        <w:tabs>
          <w:tab w:val="left" w:pos="720"/>
        </w:tabs>
        <w:jc w:val="both"/>
        <w:rPr>
          <w:bCs/>
          <w:color w:val="000000"/>
          <w:spacing w:val="-1"/>
          <w:sz w:val="20"/>
        </w:rPr>
      </w:pPr>
      <w:r w:rsidRPr="0030285B">
        <w:rPr>
          <w:bCs/>
          <w:color w:val="000000"/>
          <w:spacing w:val="-1"/>
          <w:sz w:val="20"/>
        </w:rPr>
        <w:t>Koordynatora ds. ochrony środowiska.</w:t>
      </w:r>
    </w:p>
    <w:p w:rsidR="00624DA9" w:rsidRPr="0030285B" w:rsidRDefault="00624DA9" w:rsidP="0030285B">
      <w:pPr>
        <w:pStyle w:val="Tekstpodstawowy"/>
        <w:numPr>
          <w:ilvl w:val="0"/>
          <w:numId w:val="11"/>
        </w:numPr>
        <w:tabs>
          <w:tab w:val="left" w:pos="720"/>
        </w:tabs>
        <w:jc w:val="both"/>
        <w:rPr>
          <w:bCs/>
          <w:color w:val="000000"/>
          <w:spacing w:val="-1"/>
          <w:sz w:val="20"/>
        </w:rPr>
      </w:pPr>
      <w:r>
        <w:rPr>
          <w:bCs/>
          <w:color w:val="000000"/>
          <w:spacing w:val="-1"/>
          <w:sz w:val="20"/>
        </w:rPr>
        <w:t>Koordynatora ds. zarządzania kryzysowego</w:t>
      </w:r>
    </w:p>
    <w:p w:rsidR="0030285B" w:rsidRPr="0030285B" w:rsidRDefault="0030285B" w:rsidP="0030285B">
      <w:pPr>
        <w:pStyle w:val="Tekstpodstawowy"/>
        <w:tabs>
          <w:tab w:val="left" w:pos="720"/>
        </w:tabs>
        <w:ind w:left="700"/>
        <w:rPr>
          <w:bCs/>
          <w:color w:val="000000"/>
          <w:spacing w:val="-1"/>
          <w:sz w:val="20"/>
        </w:rPr>
      </w:pPr>
      <w:r w:rsidRPr="0030285B">
        <w:rPr>
          <w:bCs/>
          <w:color w:val="000000"/>
          <w:spacing w:val="-1"/>
          <w:sz w:val="20"/>
        </w:rPr>
        <w:t>Szczegółowe zasady współdziałania, zgodnie z zapisami § 207 i 208 KP, zostaną ujęte w Regulaminie współpracy, który zostanie opracowany i uzgodniony przez strony po podpisaniu umowy, ale przed rozpoczęciem udzielania świadczeń</w:t>
      </w:r>
    </w:p>
    <w:p w:rsidR="00641EEF" w:rsidRPr="00641EEF" w:rsidRDefault="00641EEF" w:rsidP="00641EEF">
      <w:pPr>
        <w:pStyle w:val="Tekstpodstawowy"/>
        <w:spacing w:line="360" w:lineRule="auto"/>
        <w:jc w:val="center"/>
        <w:rPr>
          <w:bCs/>
          <w:iCs/>
          <w:sz w:val="18"/>
        </w:rPr>
      </w:pPr>
      <w:r w:rsidRPr="00641EEF">
        <w:rPr>
          <w:bCs/>
          <w:iCs/>
          <w:sz w:val="18"/>
        </w:rPr>
        <w:t>§ 4</w:t>
      </w:r>
    </w:p>
    <w:p w:rsid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Przy wszystkich pracach wykonywanych na terenie ZOZ w Końskich, Wykonawca jest obowiązany do przestrzega przepisów i zasad BHP, PPOŻ oraz ochrony środowiska, przepisów prawa budowlanego i innych obowiązujących na terenie RP, oraz standardów i procedur obowiązujących w ZOZ w Końskich.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lastRenderedPageBreak/>
        <w:t>Wszystkie osoby wykonujące pracę na terenie ZOZ w Końskich na zlecenie Wykonawcy zobowiązane są do stosowania przydzielonych im przez Wykonawcę środków ochrony osobistej i  indywidualnej oraz odzieży ochronnej.</w:t>
      </w:r>
    </w:p>
    <w:p w:rsidR="00641EEF" w:rsidRPr="00155438" w:rsidRDefault="00641EEF" w:rsidP="00155438">
      <w:pPr>
        <w:tabs>
          <w:tab w:val="left" w:pos="709"/>
        </w:tabs>
        <w:ind w:left="709" w:hanging="283"/>
        <w:rPr>
          <w:bCs/>
          <w:color w:val="000000"/>
          <w:spacing w:val="-1"/>
        </w:rPr>
      </w:pPr>
      <w:r w:rsidRPr="00155438">
        <w:rPr>
          <w:bCs/>
          <w:color w:val="000000"/>
          <w:spacing w:val="-1"/>
        </w:rPr>
        <w:t xml:space="preserve">2a. </w:t>
      </w:r>
      <w:r w:rsidR="00155438">
        <w:rPr>
          <w:bCs/>
          <w:color w:val="000000"/>
          <w:spacing w:val="-1"/>
        </w:rPr>
        <w:t xml:space="preserve">   </w:t>
      </w:r>
      <w:r w:rsidRPr="00155438">
        <w:rPr>
          <w:bCs/>
          <w:color w:val="000000"/>
          <w:spacing w:val="-1"/>
        </w:rPr>
        <w:t>Wykonawca ponosi odpowiedzialność za nie używanie przez podległych pracowników przydzielonej odzieży roboczej i środków ochron indywidualnych podczas prac wykonywanych na terenie ZOZ w Końskich.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Przed realizacją zlecenia Wykonawca przedstawi opracowaną Oceną Ryzyka Zawodowego uwzględniająca wszelkie zagrożenia wynikające z prac realizowanych w ZOZ w końskich przez Wykonawcę, w celu konsultacji jej ze Zamawiającym.</w:t>
      </w:r>
    </w:p>
    <w:p w:rsidR="00641EEF" w:rsidRPr="00641EEF" w:rsidRDefault="00155438" w:rsidP="00155438">
      <w:pPr>
        <w:pStyle w:val="Akapitzlist"/>
        <w:spacing w:after="0"/>
        <w:ind w:left="709" w:hanging="709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      </w:t>
      </w:r>
      <w:r w:rsidR="00641EEF"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3a.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   </w:t>
      </w:r>
      <w:r w:rsidR="00641EEF"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 Opracowana Ocena Ryzyka Zawodowego musi zostać skonsultowana ze </w:t>
      </w:r>
      <w:r w:rsidR="00641EEF"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ab/>
        <w:t xml:space="preserve">Zamawiającym, a po jego akceptacji przedstawiona do zapoznania pracownikom </w:t>
      </w:r>
      <w:r w:rsidR="00641EEF"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ab/>
        <w:t>realizującym zlecenie – zapoznanie spoczywa na Wykonawcy.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Wszystkie czynności Wykonawca usług zobowiązany jest wykonać zgodnie z wymaganymi kwalifikacjami i uprawnieniami, przy zastosowaniu własnych narzędzi, urządzeń oraz sprzętu, spełniającego wymogi przepisów prawa i norm.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W przypadku, kiedy na terenie ZOZ w Końskich miał by miejsce wypadek pracownika Wykonawcy usług, Wykonawca:</w:t>
      </w:r>
    </w:p>
    <w:p w:rsidR="00641EEF" w:rsidRPr="00641EEF" w:rsidRDefault="00641EEF" w:rsidP="00155438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 </w:t>
      </w: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ab/>
        <w:t xml:space="preserve">a). zorganizuje pierwszą pomoc dla poszkodowanego w wypadku pracownika/ów/, </w:t>
      </w:r>
    </w:p>
    <w:p w:rsidR="00641EEF" w:rsidRPr="00641EEF" w:rsidRDefault="00641EEF" w:rsidP="00155438">
      <w:pPr>
        <w:pStyle w:val="Akapitzlist"/>
        <w:spacing w:after="0"/>
        <w:ind w:left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 xml:space="preserve"> </w:t>
      </w: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ab/>
        <w:t xml:space="preserve">b). zabezpiecza miejsce zdarzenia a następnie o tym fakcie niezwłocznie informuje   </w:t>
      </w: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ab/>
        <w:t>Zamawiającego oraz Sekcję BHP ZOZ w Końskich.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Wykonawca ma obowiązek okazać przed rozpoczęciem zleconej pracy aktualne dokumenty: szkolenia bhp, orzeczenia lekarskie o braku przeciwwskazań zdrowotnych do wykonywanej pracy oraz niezbędne kwalifikacje do prowadzenia zleconych prac – wszystkich pracowników realizujących zlecenie.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Powstające w trakcie usług odpady Wykonawca utylizuje na własny koszt. Szczególne zasady gospodarki odpadami ujęte są w odrębnych regulacjach obowiązujących w ZOZ w Końskich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Wykonawca ponosi wszelką odpowiedzialność za szkody, jakie mogą powstać w wyniku niewłaściwego działania lub zachowania się jego pracowników.</w:t>
      </w:r>
    </w:p>
    <w:p w:rsidR="00641EEF" w:rsidRPr="00641EEF" w:rsidRDefault="00641EEF" w:rsidP="00155438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</w:pPr>
      <w:r w:rsidRPr="00641EEF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W przypadku rażącego nieprzestrzegania przepisów lub standardów bezpieczeństwa obowiązujących w ZOZ w Końskich Zamawiający może przerwać wykonanie prac i zażądać opuszczenia terenu ZOZ – bez prawa do roszczeń ze strony Wykonawcy.</w:t>
      </w:r>
    </w:p>
    <w:p w:rsidR="00A22CC8" w:rsidRPr="0030285B" w:rsidRDefault="00CF36C0">
      <w:pPr>
        <w:pStyle w:val="Tekstpodstawowy"/>
        <w:spacing w:line="360" w:lineRule="auto"/>
        <w:jc w:val="center"/>
        <w:rPr>
          <w:bCs/>
          <w:iCs/>
          <w:sz w:val="20"/>
        </w:rPr>
      </w:pPr>
      <w:r w:rsidRPr="0030285B">
        <w:rPr>
          <w:bCs/>
          <w:iCs/>
          <w:sz w:val="20"/>
        </w:rPr>
        <w:fldChar w:fldCharType="begin"/>
      </w:r>
      <w:r w:rsidRPr="0030285B">
        <w:rPr>
          <w:bCs/>
          <w:iCs/>
          <w:sz w:val="20"/>
        </w:rPr>
        <w:instrText>\SYMBOL 167 \f "Times New Roman CE"</w:instrText>
      </w:r>
      <w:r w:rsidRPr="0030285B">
        <w:rPr>
          <w:bCs/>
          <w:iCs/>
          <w:sz w:val="20"/>
        </w:rPr>
        <w:fldChar w:fldCharType="end"/>
      </w:r>
      <w:r w:rsidR="00641EEF">
        <w:rPr>
          <w:bCs/>
          <w:iCs/>
          <w:sz w:val="20"/>
        </w:rPr>
        <w:t xml:space="preserve"> 5</w:t>
      </w:r>
      <w:bookmarkStart w:id="0" w:name="_GoBack"/>
      <w:bookmarkEnd w:id="0"/>
    </w:p>
    <w:p w:rsidR="00CF36C0" w:rsidRPr="0030285B" w:rsidRDefault="00CF36C0" w:rsidP="00D21137">
      <w:pPr>
        <w:numPr>
          <w:ilvl w:val="0"/>
          <w:numId w:val="1"/>
        </w:numPr>
        <w:spacing w:line="360" w:lineRule="auto"/>
        <w:rPr>
          <w:bCs/>
        </w:rPr>
      </w:pPr>
      <w:r w:rsidRPr="0030285B">
        <w:rPr>
          <w:bCs/>
        </w:rPr>
        <w:t>Fakturowanie odbywać się będzie raz w miesiącu.</w:t>
      </w:r>
    </w:p>
    <w:p w:rsidR="00CF36C0" w:rsidRPr="0030285B" w:rsidRDefault="00CF36C0" w:rsidP="00D21137">
      <w:pPr>
        <w:numPr>
          <w:ilvl w:val="0"/>
          <w:numId w:val="1"/>
        </w:numPr>
        <w:spacing w:line="360" w:lineRule="auto"/>
        <w:rPr>
          <w:bCs/>
        </w:rPr>
      </w:pPr>
      <w:r w:rsidRPr="0030285B">
        <w:rPr>
          <w:bCs/>
        </w:rPr>
        <w:t>Zamawiający upoważnia Wykonawcę do wystawiania faktur bez podpisu Zamawiającego.</w:t>
      </w:r>
    </w:p>
    <w:p w:rsidR="00CF36C0" w:rsidRPr="0030285B" w:rsidRDefault="00CF36C0" w:rsidP="00D21137">
      <w:pPr>
        <w:numPr>
          <w:ilvl w:val="0"/>
          <w:numId w:val="1"/>
        </w:numPr>
        <w:spacing w:line="360" w:lineRule="auto"/>
        <w:rPr>
          <w:bCs/>
        </w:rPr>
      </w:pPr>
      <w:r w:rsidRPr="0030285B">
        <w:rPr>
          <w:bCs/>
        </w:rPr>
        <w:t xml:space="preserve">Strony umowy zgodnie oświadczają, że są płatnikami podatku VAT </w:t>
      </w:r>
    </w:p>
    <w:p w:rsidR="00CF36C0" w:rsidRPr="0030285B" w:rsidRDefault="00CF36C0" w:rsidP="00BB0E3C">
      <w:pPr>
        <w:spacing w:line="360" w:lineRule="auto"/>
        <w:jc w:val="center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6</w:t>
      </w:r>
    </w:p>
    <w:p w:rsidR="00CF36C0" w:rsidRPr="0030285B" w:rsidRDefault="00CF36C0" w:rsidP="00D21137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</w:rPr>
      </w:pPr>
      <w:r w:rsidRPr="0030285B">
        <w:rPr>
          <w:bCs/>
        </w:rPr>
        <w:t xml:space="preserve">Z tytułu nienależytego wykonywania obowiązków ujętych w </w:t>
      </w: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Pr="0030285B">
        <w:rPr>
          <w:bCs/>
        </w:rPr>
        <w:t xml:space="preserve"> 2 umowy Zamawiający, będzie naliczał kary umowne w wysokości </w:t>
      </w:r>
      <w:r w:rsidR="001B040F" w:rsidRPr="0030285B">
        <w:rPr>
          <w:bCs/>
        </w:rPr>
        <w:t>10</w:t>
      </w:r>
      <w:r w:rsidRPr="0030285B">
        <w:rPr>
          <w:bCs/>
        </w:rPr>
        <w:t>% wartości miesięcznej netto wykonywanej  usługi.</w:t>
      </w:r>
    </w:p>
    <w:p w:rsidR="00641EEF" w:rsidRDefault="00994DB6" w:rsidP="00641EE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</w:rPr>
      </w:pPr>
      <w:r w:rsidRPr="0030285B">
        <w:rPr>
          <w:bCs/>
        </w:rPr>
        <w:t>Zamawiający</w:t>
      </w:r>
      <w:r w:rsidR="00CC2AB9" w:rsidRPr="0030285B">
        <w:rPr>
          <w:bCs/>
        </w:rPr>
        <w:t xml:space="preserve"> zastrzega sobie prawo do odszkodowania za szkody wynikłe na tle wykonania umowy niezależnie od ustalonych kar umownych</w:t>
      </w:r>
    </w:p>
    <w:p w:rsidR="00CF36C0" w:rsidRPr="00641EEF" w:rsidRDefault="00CF36C0" w:rsidP="00641EEF">
      <w:pPr>
        <w:spacing w:line="360" w:lineRule="auto"/>
        <w:ind w:left="426"/>
        <w:jc w:val="center"/>
        <w:rPr>
          <w:bCs/>
        </w:rPr>
      </w:pPr>
      <w:r w:rsidRPr="00641EEF">
        <w:rPr>
          <w:bCs/>
        </w:rPr>
        <w:fldChar w:fldCharType="begin"/>
      </w:r>
      <w:r w:rsidRPr="00641EEF">
        <w:rPr>
          <w:bCs/>
        </w:rPr>
        <w:instrText>\SYMBOL 167 \f "Times New Roman CE"</w:instrText>
      </w:r>
      <w:r w:rsidRPr="00641EEF">
        <w:rPr>
          <w:bCs/>
        </w:rPr>
        <w:fldChar w:fldCharType="end"/>
      </w:r>
      <w:r w:rsidR="00641EEF" w:rsidRPr="00641EEF">
        <w:rPr>
          <w:bCs/>
        </w:rPr>
        <w:t xml:space="preserve"> 7</w:t>
      </w:r>
    </w:p>
    <w:p w:rsidR="00BB0E3C" w:rsidRDefault="00CF36C0" w:rsidP="00BB0E3C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0285B">
        <w:rPr>
          <w:bCs/>
        </w:rPr>
        <w:t xml:space="preserve">Wartość </w:t>
      </w:r>
      <w:r w:rsidR="00994DB6" w:rsidRPr="0030285B">
        <w:rPr>
          <w:bCs/>
        </w:rPr>
        <w:t xml:space="preserve">brutto </w:t>
      </w:r>
      <w:r w:rsidRPr="0030285B">
        <w:rPr>
          <w:bCs/>
        </w:rPr>
        <w:t xml:space="preserve">usługi realizowanej systematycznie przez okres </w:t>
      </w:r>
      <w:r w:rsidR="0002459A" w:rsidRPr="0030285B">
        <w:rPr>
          <w:bCs/>
        </w:rPr>
        <w:t>48</w:t>
      </w:r>
      <w:r w:rsidRPr="0030285B">
        <w:rPr>
          <w:bCs/>
        </w:rPr>
        <w:t xml:space="preserve"> miesięcy wynosi </w:t>
      </w:r>
      <w:r w:rsidR="0030285B">
        <w:rPr>
          <w:bCs/>
        </w:rPr>
        <w:t>…………….</w:t>
      </w:r>
      <w:r w:rsidR="0048160B" w:rsidRPr="0030285B">
        <w:rPr>
          <w:bCs/>
        </w:rPr>
        <w:t xml:space="preserve"> </w:t>
      </w:r>
      <w:r w:rsidRPr="0030285B">
        <w:rPr>
          <w:bCs/>
        </w:rPr>
        <w:t xml:space="preserve">zł, słownie: </w:t>
      </w:r>
      <w:r w:rsidR="0030285B">
        <w:rPr>
          <w:bCs/>
        </w:rPr>
        <w:t>…………………………………………………………..</w:t>
      </w:r>
      <w:r w:rsidRPr="0030285B">
        <w:rPr>
          <w:bCs/>
        </w:rPr>
        <w:t>zł</w:t>
      </w:r>
      <w:r w:rsidR="0048160B" w:rsidRPr="0030285B">
        <w:rPr>
          <w:bCs/>
        </w:rPr>
        <w:t>otych</w:t>
      </w:r>
      <w:r w:rsidRPr="0030285B">
        <w:rPr>
          <w:bCs/>
        </w:rPr>
        <w:t xml:space="preserve">, wraz z podatkiem VAT. </w:t>
      </w:r>
    </w:p>
    <w:p w:rsidR="00BB0E3C" w:rsidRPr="00BB0E3C" w:rsidRDefault="00BB0E3C" w:rsidP="00BB0E3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t>Zmiana wysokości wynagrodzenia należnego wykonawcy może nastąpić w przypadku zmiany:</w:t>
      </w:r>
    </w:p>
    <w:p w:rsidR="00BB0E3C" w:rsidRPr="00BB0E3C" w:rsidRDefault="00BB0E3C" w:rsidP="00BB0E3C">
      <w:pPr>
        <w:pStyle w:val="Tekstpodstawowy"/>
        <w:numPr>
          <w:ilvl w:val="0"/>
          <w:numId w:val="13"/>
        </w:numPr>
        <w:tabs>
          <w:tab w:val="left" w:pos="720"/>
        </w:tabs>
        <w:jc w:val="both"/>
        <w:rPr>
          <w:sz w:val="20"/>
        </w:rPr>
      </w:pPr>
      <w:r w:rsidRPr="00BB0E3C">
        <w:rPr>
          <w:sz w:val="20"/>
        </w:rPr>
        <w:t xml:space="preserve">stawki podatku od towarów i usług, </w:t>
      </w:r>
    </w:p>
    <w:p w:rsidR="00BB0E3C" w:rsidRPr="00BB0E3C" w:rsidRDefault="00BB0E3C" w:rsidP="00BB0E3C">
      <w:pPr>
        <w:pStyle w:val="Tekstpodstawowy"/>
        <w:numPr>
          <w:ilvl w:val="0"/>
          <w:numId w:val="13"/>
        </w:numPr>
        <w:tabs>
          <w:tab w:val="left" w:pos="720"/>
        </w:tabs>
        <w:jc w:val="both"/>
        <w:rPr>
          <w:sz w:val="20"/>
        </w:rPr>
      </w:pPr>
      <w:r w:rsidRPr="00BB0E3C">
        <w:rPr>
          <w:sz w:val="20"/>
        </w:rPr>
        <w:t xml:space="preserve">wysokości minimalnego wynagrodzenia za pracę ustalonego na podstawie art. 2 ust. 3-5 ustawy z dnia 10 października 2002 r. o minimalnym wynagrodzeniu za pracę, </w:t>
      </w:r>
    </w:p>
    <w:p w:rsidR="00BB0E3C" w:rsidRPr="00BB0E3C" w:rsidRDefault="00BB0E3C" w:rsidP="00BB0E3C">
      <w:pPr>
        <w:pStyle w:val="Tekstpodstawowy"/>
        <w:numPr>
          <w:ilvl w:val="0"/>
          <w:numId w:val="13"/>
        </w:numPr>
        <w:tabs>
          <w:tab w:val="left" w:pos="720"/>
        </w:tabs>
        <w:jc w:val="both"/>
        <w:rPr>
          <w:sz w:val="20"/>
        </w:rPr>
      </w:pPr>
      <w:r w:rsidRPr="00BB0E3C">
        <w:rPr>
          <w:sz w:val="20"/>
        </w:rPr>
        <w:t xml:space="preserve">zasad podlegania ubezpieczeniom społecznym lub ubezpieczeniu zdrowotnemu lub wysokości stawki składki na ubezpieczenia społeczne lub zdrowotne </w:t>
      </w:r>
    </w:p>
    <w:p w:rsidR="00BB0E3C" w:rsidRPr="00BB0E3C" w:rsidRDefault="00BB0E3C" w:rsidP="00BB0E3C">
      <w:pPr>
        <w:pStyle w:val="Tekstpodstawowy"/>
        <w:tabs>
          <w:tab w:val="left" w:pos="720"/>
        </w:tabs>
        <w:ind w:left="644" w:hanging="284"/>
        <w:rPr>
          <w:sz w:val="20"/>
        </w:rPr>
      </w:pPr>
      <w:r w:rsidRPr="00BB0E3C">
        <w:rPr>
          <w:sz w:val="20"/>
        </w:rPr>
        <w:t>jeżeli zmiany te będą miały wpływ na koszty wykonania zamówienia przez wykonawcę.</w:t>
      </w:r>
    </w:p>
    <w:p w:rsidR="00BB0E3C" w:rsidRPr="00BB0E3C" w:rsidRDefault="00BB0E3C" w:rsidP="00BB0E3C">
      <w:pPr>
        <w:pStyle w:val="Tekstpodstawowy"/>
        <w:ind w:left="360"/>
        <w:rPr>
          <w:sz w:val="20"/>
        </w:rPr>
      </w:pPr>
      <w:r w:rsidRPr="00BB0E3C">
        <w:rPr>
          <w:sz w:val="20"/>
        </w:rPr>
        <w:t>W wypadk</w:t>
      </w:r>
      <w:r>
        <w:rPr>
          <w:sz w:val="20"/>
        </w:rPr>
        <w:t>u zmiany, o której mowa w ust. 2</w:t>
      </w:r>
      <w:r w:rsidRPr="00BB0E3C">
        <w:rPr>
          <w:sz w:val="20"/>
        </w:rPr>
        <w:t xml:space="preserve"> punkt. a) wartość netto wynagrodzenia Wykonawcy nie zmieni się, a określona w aneksie wartość brutto wynagrodzenia zostanie wyliczona na podstawie nowych przepisów.</w:t>
      </w:r>
    </w:p>
    <w:p w:rsidR="00BB0E3C" w:rsidRDefault="00BB0E3C" w:rsidP="00BB0E3C">
      <w:p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Zmiana wysoko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szCs w:val="24"/>
        </w:rPr>
        <w:t>ci wynagrodzenia wykonawcy nast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szCs w:val="24"/>
        </w:rPr>
        <w:t>powa</w:t>
      </w:r>
      <w:r>
        <w:rPr>
          <w:rFonts w:ascii="TimesNewRoman" w:eastAsia="TimesNewRoman" w:cs="TimesNewRoman" w:hint="eastAsia"/>
          <w:szCs w:val="24"/>
        </w:rPr>
        <w:t>ć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b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szCs w:val="24"/>
        </w:rPr>
        <w:t>dzie o kwot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stanowi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>c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iloczyn liczby pracowników zatrudnionych przez wykonawc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szCs w:val="24"/>
        </w:rPr>
        <w:t>wykonuj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>cych przedmiot umowy oraz kwoty podwy</w:t>
      </w:r>
      <w:r>
        <w:rPr>
          <w:rFonts w:ascii="TimesNewRoman" w:eastAsia="TimesNewRoman" w:cs="TimesNewRoman" w:hint="eastAsia"/>
          <w:szCs w:val="24"/>
        </w:rPr>
        <w:t>ż</w:t>
      </w:r>
      <w:r>
        <w:rPr>
          <w:szCs w:val="24"/>
        </w:rPr>
        <w:t>szenia kosztów ich pracy wynikaj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szCs w:val="24"/>
        </w:rPr>
        <w:t>cych ze zmian, o których mowa w ust. 2 punkty b) c).</w:t>
      </w:r>
    </w:p>
    <w:p w:rsidR="00BB0E3C" w:rsidRDefault="00BB0E3C" w:rsidP="00BB0E3C">
      <w:pPr>
        <w:ind w:left="360"/>
        <w:rPr>
          <w:szCs w:val="24"/>
        </w:rPr>
      </w:pPr>
      <w:r w:rsidRPr="00C140BE">
        <w:rPr>
          <w:szCs w:val="24"/>
        </w:rPr>
        <w:t>Wykonawca, występując o zmianę wynagrodzenia, zobowiązany jest wykazać, że kwota</w:t>
      </w:r>
      <w:r>
        <w:rPr>
          <w:szCs w:val="24"/>
        </w:rPr>
        <w:t xml:space="preserve"> </w:t>
      </w:r>
      <w:r w:rsidRPr="00C140BE">
        <w:rPr>
          <w:szCs w:val="24"/>
        </w:rPr>
        <w:t>podwyżki, o którą występuje, jest mu należna w obliczonej przez niego wysokości, oraz że</w:t>
      </w:r>
      <w:r>
        <w:rPr>
          <w:szCs w:val="24"/>
        </w:rPr>
        <w:t xml:space="preserve"> zmiany, o których mowa w ust. 2 punkty b) c)</w:t>
      </w:r>
      <w:r w:rsidRPr="00C140BE">
        <w:rPr>
          <w:szCs w:val="24"/>
        </w:rPr>
        <w:t>, mają wpływ na koszty wykonania zamówienia”.</w:t>
      </w:r>
    </w:p>
    <w:p w:rsidR="00CF36C0" w:rsidRPr="0030285B" w:rsidRDefault="00CF36C0" w:rsidP="00D21137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0285B">
        <w:rPr>
          <w:bCs/>
        </w:rPr>
        <w:lastRenderedPageBreak/>
        <w:t>Wyłączenie wind na czas dłuższy niż 1 dzień celem wykonania remontu powoduje obniżenie płatności proporcjonalnie o czas remontu.</w:t>
      </w:r>
    </w:p>
    <w:p w:rsidR="00834DB4" w:rsidRPr="0030285B" w:rsidRDefault="00834DB4" w:rsidP="00D21137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30285B">
        <w:rPr>
          <w:bCs/>
        </w:rPr>
        <w:t>W przypadku zmiany stawki podatku VAT zmiana ceny w ramach niniejszej umowy następuje z dniem wejścia w życie aktu prawnego zmieniającego stawkę VAT</w:t>
      </w:r>
    </w:p>
    <w:p w:rsidR="001B040F" w:rsidRPr="0030285B" w:rsidRDefault="00641EEF" w:rsidP="001B040F">
      <w:pPr>
        <w:pStyle w:val="Tekstpodstawowy3"/>
        <w:spacing w:line="360" w:lineRule="auto"/>
        <w:ind w:left="3540" w:firstLine="708"/>
        <w:rPr>
          <w:bCs/>
          <w:sz w:val="20"/>
        </w:rPr>
      </w:pPr>
      <w:r>
        <w:rPr>
          <w:bCs/>
          <w:sz w:val="20"/>
        </w:rPr>
        <w:t>§ 8</w:t>
      </w:r>
    </w:p>
    <w:p w:rsidR="001B040F" w:rsidRPr="0030285B" w:rsidRDefault="001B040F" w:rsidP="001B040F">
      <w:pPr>
        <w:spacing w:line="360" w:lineRule="auto"/>
        <w:jc w:val="both"/>
        <w:rPr>
          <w:bCs/>
        </w:rPr>
      </w:pPr>
      <w:r w:rsidRPr="0030285B">
        <w:rPr>
          <w:bCs/>
        </w:rPr>
        <w:t>1.</w:t>
      </w:r>
      <w:r w:rsidRPr="0030285B">
        <w:rPr>
          <w:bCs/>
        </w:rPr>
        <w:tab/>
        <w:t xml:space="preserve">Z ramienia Zamawiającego </w:t>
      </w:r>
      <w:r w:rsidR="00624DA9">
        <w:rPr>
          <w:bCs/>
        </w:rPr>
        <w:t>koordynatorem</w:t>
      </w:r>
      <w:r w:rsidRPr="0030285B">
        <w:rPr>
          <w:bCs/>
        </w:rPr>
        <w:t xml:space="preserve"> realizacj</w:t>
      </w:r>
      <w:r w:rsidR="00624DA9">
        <w:rPr>
          <w:bCs/>
        </w:rPr>
        <w:t>i</w:t>
      </w:r>
      <w:r w:rsidRPr="0030285B">
        <w:rPr>
          <w:bCs/>
        </w:rPr>
        <w:t xml:space="preserve"> niniejszej umowy jest </w:t>
      </w:r>
      <w:r w:rsidR="0048160B" w:rsidRPr="0030285B">
        <w:rPr>
          <w:bCs/>
        </w:rPr>
        <w:t>Kierownik Działu Technicznego Piotr Sielski</w:t>
      </w:r>
      <w:r w:rsidR="0030285B">
        <w:rPr>
          <w:bCs/>
        </w:rPr>
        <w:t xml:space="preserve"> </w:t>
      </w:r>
      <w:proofErr w:type="spellStart"/>
      <w:r w:rsidR="0030285B">
        <w:rPr>
          <w:bCs/>
        </w:rPr>
        <w:t>tel</w:t>
      </w:r>
      <w:proofErr w:type="spellEnd"/>
      <w:r w:rsidR="0030285B">
        <w:rPr>
          <w:bCs/>
        </w:rPr>
        <w:t xml:space="preserve"> 504 217 664</w:t>
      </w:r>
    </w:p>
    <w:p w:rsidR="00A22CC8" w:rsidRPr="0030285B" w:rsidRDefault="001B040F" w:rsidP="00BB0E3C">
      <w:pPr>
        <w:spacing w:line="360" w:lineRule="auto"/>
        <w:jc w:val="both"/>
        <w:rPr>
          <w:bCs/>
        </w:rPr>
      </w:pPr>
      <w:r w:rsidRPr="0030285B">
        <w:rPr>
          <w:bCs/>
        </w:rPr>
        <w:t>2.</w:t>
      </w:r>
      <w:r w:rsidRPr="0030285B">
        <w:rPr>
          <w:bCs/>
        </w:rPr>
        <w:tab/>
        <w:t>Z ramienia Wykonawcy osobą odpowiedzialną za rea</w:t>
      </w:r>
      <w:r w:rsidR="0048160B" w:rsidRPr="0030285B">
        <w:rPr>
          <w:bCs/>
        </w:rPr>
        <w:t xml:space="preserve">lizację niniejszej umowy jest  </w:t>
      </w:r>
      <w:r w:rsidR="0030285B">
        <w:rPr>
          <w:bCs/>
        </w:rPr>
        <w:t>……………………………………..</w:t>
      </w:r>
    </w:p>
    <w:p w:rsidR="00CF36C0" w:rsidRPr="0030285B" w:rsidRDefault="00CF36C0">
      <w:pPr>
        <w:pStyle w:val="Tekstpodstawowy3"/>
        <w:spacing w:line="360" w:lineRule="auto"/>
        <w:ind w:left="4248"/>
        <w:rPr>
          <w:bCs/>
          <w:sz w:val="20"/>
        </w:rPr>
      </w:pPr>
      <w:r w:rsidRPr="0030285B">
        <w:rPr>
          <w:bCs/>
          <w:sz w:val="20"/>
        </w:rPr>
        <w:fldChar w:fldCharType="begin"/>
      </w:r>
      <w:r w:rsidRPr="0030285B">
        <w:rPr>
          <w:bCs/>
          <w:sz w:val="20"/>
        </w:rPr>
        <w:instrText>\SYMBOL 167 \f "Times New Roman CE"</w:instrText>
      </w:r>
      <w:r w:rsidRPr="0030285B">
        <w:rPr>
          <w:bCs/>
          <w:sz w:val="20"/>
        </w:rPr>
        <w:fldChar w:fldCharType="end"/>
      </w:r>
      <w:r w:rsidRPr="0030285B">
        <w:rPr>
          <w:bCs/>
          <w:sz w:val="20"/>
        </w:rPr>
        <w:t xml:space="preserve"> </w:t>
      </w:r>
      <w:r w:rsidR="00641EEF">
        <w:rPr>
          <w:bCs/>
          <w:sz w:val="20"/>
        </w:rPr>
        <w:t>9</w:t>
      </w:r>
    </w:p>
    <w:p w:rsidR="00CF36C0" w:rsidRPr="0030285B" w:rsidRDefault="00CF36C0">
      <w:pPr>
        <w:pStyle w:val="Tekstpodstawowy3"/>
        <w:spacing w:line="360" w:lineRule="auto"/>
        <w:rPr>
          <w:bCs/>
          <w:sz w:val="20"/>
        </w:rPr>
      </w:pPr>
      <w:r w:rsidRPr="0030285B">
        <w:rPr>
          <w:bCs/>
          <w:sz w:val="20"/>
        </w:rPr>
        <w:t>1.   Z tytułu nieterminowej płatności będą naliczane odsetki ustawowe.</w:t>
      </w:r>
    </w:p>
    <w:p w:rsidR="00CF36C0" w:rsidRPr="0030285B" w:rsidRDefault="00CF36C0">
      <w:pPr>
        <w:spacing w:line="360" w:lineRule="auto"/>
        <w:ind w:left="284" w:hanging="284"/>
        <w:rPr>
          <w:bCs/>
        </w:rPr>
      </w:pPr>
      <w:r w:rsidRPr="0030285B">
        <w:rPr>
          <w:bCs/>
        </w:rPr>
        <w:t xml:space="preserve">2.   Strony ustalają, że nieterminowe regulowanie należności  przez Zamawiającego za przedmiot umowy nie zwalnia Wykonawcy od obowiązku obsługi i konserwacji wind o których mowa </w:t>
      </w: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Pr="0030285B">
        <w:rPr>
          <w:bCs/>
        </w:rPr>
        <w:t xml:space="preserve">1 pkt 1, 2 umowy w , chyba że wierzytelności Zamawiającego względem Wykonawcy  przekroczą 60 dniowy okres wymagalności. </w:t>
      </w:r>
    </w:p>
    <w:p w:rsidR="00CF36C0" w:rsidRPr="0030285B" w:rsidRDefault="00CF36C0">
      <w:pPr>
        <w:pStyle w:val="Tekstpodstawowy3"/>
        <w:spacing w:line="360" w:lineRule="auto"/>
        <w:ind w:left="3540" w:firstLine="708"/>
        <w:rPr>
          <w:bCs/>
          <w:sz w:val="20"/>
        </w:rPr>
      </w:pPr>
      <w:r w:rsidRPr="0030285B">
        <w:rPr>
          <w:bCs/>
          <w:sz w:val="20"/>
        </w:rPr>
        <w:fldChar w:fldCharType="begin"/>
      </w:r>
      <w:r w:rsidRPr="0030285B">
        <w:rPr>
          <w:bCs/>
          <w:sz w:val="20"/>
        </w:rPr>
        <w:instrText>\SYMBOL 167 \f "Times New Roman CE"</w:instrText>
      </w:r>
      <w:r w:rsidRPr="0030285B">
        <w:rPr>
          <w:bCs/>
          <w:sz w:val="20"/>
        </w:rPr>
        <w:fldChar w:fldCharType="end"/>
      </w:r>
      <w:r w:rsidRPr="0030285B">
        <w:rPr>
          <w:bCs/>
          <w:sz w:val="20"/>
        </w:rPr>
        <w:t xml:space="preserve"> </w:t>
      </w:r>
      <w:r w:rsidR="00641EEF">
        <w:rPr>
          <w:bCs/>
          <w:sz w:val="20"/>
        </w:rPr>
        <w:t>10</w:t>
      </w:r>
    </w:p>
    <w:p w:rsidR="00CF36C0" w:rsidRPr="0030285B" w:rsidRDefault="00CF36C0" w:rsidP="00D21137">
      <w:pPr>
        <w:pStyle w:val="Tekstpodstawowy3"/>
        <w:numPr>
          <w:ilvl w:val="0"/>
          <w:numId w:val="3"/>
        </w:numPr>
        <w:spacing w:line="360" w:lineRule="auto"/>
        <w:rPr>
          <w:bCs/>
          <w:sz w:val="20"/>
        </w:rPr>
      </w:pPr>
      <w:r w:rsidRPr="0030285B">
        <w:rPr>
          <w:bCs/>
          <w:sz w:val="20"/>
        </w:rPr>
        <w:t>Strony zgodnie ustalają, że w rozliczeniach obowiązywać będzie 30- dniowy termin płatności.</w:t>
      </w:r>
    </w:p>
    <w:p w:rsidR="00CF36C0" w:rsidRPr="0030285B" w:rsidRDefault="00CF36C0" w:rsidP="00D21137">
      <w:pPr>
        <w:numPr>
          <w:ilvl w:val="0"/>
          <w:numId w:val="3"/>
        </w:numPr>
        <w:spacing w:line="360" w:lineRule="auto"/>
        <w:rPr>
          <w:bCs/>
        </w:rPr>
      </w:pPr>
      <w:r w:rsidRPr="0030285B">
        <w:rPr>
          <w:bCs/>
        </w:rPr>
        <w:t>Zapłata za usługi następować będzie w formie przelewu bankowego.</w:t>
      </w:r>
    </w:p>
    <w:p w:rsidR="00CF36C0" w:rsidRPr="0030285B" w:rsidRDefault="00CF36C0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11</w:t>
      </w:r>
    </w:p>
    <w:p w:rsidR="00CF36C0" w:rsidRPr="0030285B" w:rsidRDefault="00CF36C0" w:rsidP="00D21137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30285B">
        <w:rPr>
          <w:bCs/>
        </w:rPr>
        <w:t xml:space="preserve">Zamawiającemu przysługuje prawo odstąpienia od umowy zgodnie z art. 145 ust. 1 Ustawy Prawo o Zamówieniach Publicznych. </w:t>
      </w:r>
    </w:p>
    <w:p w:rsidR="00CF36C0" w:rsidRPr="0030285B" w:rsidRDefault="00CF36C0" w:rsidP="00D21137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30285B">
        <w:rPr>
          <w:bCs/>
        </w:rPr>
        <w:t xml:space="preserve">Strony umowy zastrzegają sobie prawo rozwiązania umowy za porozumieniem stron w ciągu </w:t>
      </w:r>
      <w:r w:rsidR="001B040F" w:rsidRPr="0030285B">
        <w:rPr>
          <w:bCs/>
        </w:rPr>
        <w:t>14</w:t>
      </w:r>
      <w:r w:rsidR="00CC2AB9" w:rsidRPr="0030285B">
        <w:rPr>
          <w:bCs/>
        </w:rPr>
        <w:t xml:space="preserve"> </w:t>
      </w:r>
      <w:r w:rsidRPr="0030285B">
        <w:rPr>
          <w:bCs/>
        </w:rPr>
        <w:t xml:space="preserve">dni, a za wypowiedzeniem przez jedną ze stron (na piśmie) w ciągu </w:t>
      </w:r>
      <w:r w:rsidR="00994DB6" w:rsidRPr="0030285B">
        <w:rPr>
          <w:bCs/>
        </w:rPr>
        <w:t>1 – miesią</w:t>
      </w:r>
      <w:r w:rsidRPr="0030285B">
        <w:rPr>
          <w:bCs/>
        </w:rPr>
        <w:t>c</w:t>
      </w:r>
      <w:r w:rsidR="00994DB6" w:rsidRPr="0030285B">
        <w:rPr>
          <w:bCs/>
        </w:rPr>
        <w:t>a</w:t>
      </w:r>
      <w:r w:rsidRPr="0030285B">
        <w:rPr>
          <w:bCs/>
        </w:rPr>
        <w:t>.</w:t>
      </w:r>
    </w:p>
    <w:p w:rsidR="00CF36C0" w:rsidRPr="0030285B" w:rsidRDefault="00CF36C0">
      <w:pPr>
        <w:pStyle w:val="Tekstpodstawowy"/>
        <w:spacing w:line="360" w:lineRule="auto"/>
        <w:ind w:left="3540" w:firstLine="708"/>
        <w:rPr>
          <w:bCs/>
          <w:iCs/>
          <w:sz w:val="20"/>
        </w:rPr>
      </w:pPr>
      <w:r w:rsidRPr="0030285B">
        <w:rPr>
          <w:bCs/>
          <w:iCs/>
          <w:sz w:val="20"/>
        </w:rPr>
        <w:fldChar w:fldCharType="begin"/>
      </w:r>
      <w:r w:rsidRPr="0030285B">
        <w:rPr>
          <w:bCs/>
          <w:iCs/>
          <w:sz w:val="20"/>
        </w:rPr>
        <w:instrText>\SYMBOL 167 \f "Times New Roman CE"</w:instrText>
      </w:r>
      <w:r w:rsidRPr="0030285B">
        <w:rPr>
          <w:bCs/>
          <w:iCs/>
          <w:sz w:val="20"/>
        </w:rPr>
        <w:fldChar w:fldCharType="end"/>
      </w:r>
      <w:r w:rsidR="00641EEF">
        <w:rPr>
          <w:bCs/>
          <w:iCs/>
          <w:sz w:val="20"/>
        </w:rPr>
        <w:t xml:space="preserve"> 12</w:t>
      </w:r>
    </w:p>
    <w:p w:rsidR="00CF36C0" w:rsidRPr="0030285B" w:rsidRDefault="00CF36C0">
      <w:pPr>
        <w:pStyle w:val="Tekstpodstawowy"/>
        <w:spacing w:line="360" w:lineRule="auto"/>
        <w:rPr>
          <w:bCs/>
          <w:iCs/>
          <w:sz w:val="20"/>
        </w:rPr>
      </w:pPr>
      <w:r w:rsidRPr="0030285B">
        <w:rPr>
          <w:bCs/>
          <w:iCs/>
          <w:sz w:val="20"/>
        </w:rPr>
        <w:t>1.    Wszelkie zmiany niniejszej umowy wymagają formy pisemnej pod rygorem nieważności.</w:t>
      </w:r>
    </w:p>
    <w:p w:rsidR="00CF36C0" w:rsidRPr="0030285B" w:rsidRDefault="00CF36C0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13</w:t>
      </w:r>
    </w:p>
    <w:p w:rsidR="00CF36C0" w:rsidRPr="0030285B" w:rsidRDefault="00CF36C0">
      <w:pPr>
        <w:spacing w:line="360" w:lineRule="auto"/>
        <w:rPr>
          <w:bCs/>
        </w:rPr>
      </w:pPr>
      <w:r w:rsidRPr="0030285B">
        <w:rPr>
          <w:bCs/>
        </w:rPr>
        <w:t>1.    W sprawach nie uregulowanych niniejszą umową zastosowanie mają przepisy Ustawy Prawo o Zamówieniach Publicznych (Dz. U. Nr 19 z 2004 r. poz. 177 ) oraz Kodeksu Cywilnego.</w:t>
      </w:r>
    </w:p>
    <w:p w:rsidR="00CF36C0" w:rsidRPr="0030285B" w:rsidRDefault="00CF36C0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14</w:t>
      </w:r>
    </w:p>
    <w:p w:rsidR="00CF36C0" w:rsidRPr="0030285B" w:rsidRDefault="00CF36C0">
      <w:pPr>
        <w:spacing w:line="360" w:lineRule="auto"/>
        <w:rPr>
          <w:bCs/>
        </w:rPr>
      </w:pPr>
      <w:r w:rsidRPr="0030285B">
        <w:rPr>
          <w:bCs/>
        </w:rPr>
        <w:t>1.   Sprawy sporne podlegają rozstrzygnięciu przez właściwy rzeczowo sąd dla siedziby Zamawiającego.</w:t>
      </w:r>
    </w:p>
    <w:p w:rsidR="00CF36C0" w:rsidRPr="0030285B" w:rsidRDefault="00CF36C0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15</w:t>
      </w:r>
    </w:p>
    <w:p w:rsidR="00CF36C0" w:rsidRPr="0030285B" w:rsidRDefault="00CF36C0" w:rsidP="00D21137">
      <w:pPr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rPr>
          <w:bCs/>
        </w:rPr>
      </w:pPr>
      <w:r w:rsidRPr="0030285B">
        <w:rPr>
          <w:bCs/>
        </w:rPr>
        <w:t xml:space="preserve">Umowa zostaje zawarta na okres od </w:t>
      </w:r>
      <w:r w:rsidR="00CD2540" w:rsidRPr="0030285B">
        <w:rPr>
          <w:bCs/>
        </w:rPr>
        <w:t>01.0</w:t>
      </w:r>
      <w:r w:rsidR="003E057C" w:rsidRPr="0030285B">
        <w:rPr>
          <w:bCs/>
        </w:rPr>
        <w:t>1</w:t>
      </w:r>
      <w:r w:rsidR="0002459A" w:rsidRPr="0030285B">
        <w:rPr>
          <w:bCs/>
        </w:rPr>
        <w:t>.201</w:t>
      </w:r>
      <w:r w:rsidR="0030285B">
        <w:rPr>
          <w:bCs/>
        </w:rPr>
        <w:t>6</w:t>
      </w:r>
      <w:r w:rsidRPr="0030285B">
        <w:rPr>
          <w:bCs/>
        </w:rPr>
        <w:t xml:space="preserve"> do </w:t>
      </w:r>
      <w:r w:rsidR="00CD2540" w:rsidRPr="0030285B">
        <w:rPr>
          <w:bCs/>
        </w:rPr>
        <w:t>31</w:t>
      </w:r>
      <w:r w:rsidR="00CC2AB9" w:rsidRPr="0030285B">
        <w:rPr>
          <w:bCs/>
        </w:rPr>
        <w:t>.</w:t>
      </w:r>
      <w:r w:rsidR="00CD2540" w:rsidRPr="0030285B">
        <w:rPr>
          <w:bCs/>
        </w:rPr>
        <w:t>1</w:t>
      </w:r>
      <w:r w:rsidR="003E057C" w:rsidRPr="0030285B">
        <w:rPr>
          <w:bCs/>
        </w:rPr>
        <w:t>2</w:t>
      </w:r>
      <w:r w:rsidR="00CD2540" w:rsidRPr="0030285B">
        <w:rPr>
          <w:bCs/>
        </w:rPr>
        <w:t>.201</w:t>
      </w:r>
      <w:r w:rsidR="0030285B">
        <w:rPr>
          <w:bCs/>
        </w:rPr>
        <w:t>9</w:t>
      </w:r>
    </w:p>
    <w:p w:rsidR="00F57750" w:rsidRPr="0030285B" w:rsidRDefault="007E0D62" w:rsidP="007E0D62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641EEF">
        <w:rPr>
          <w:bCs/>
        </w:rPr>
        <w:t xml:space="preserve"> 16</w:t>
      </w:r>
    </w:p>
    <w:p w:rsidR="00F57750" w:rsidRPr="0030285B" w:rsidRDefault="00F57750" w:rsidP="00F57750">
      <w:pPr>
        <w:spacing w:line="360" w:lineRule="auto"/>
        <w:rPr>
          <w:bCs/>
        </w:rPr>
      </w:pPr>
      <w:r w:rsidRPr="0030285B">
        <w:rPr>
          <w:bCs/>
        </w:rPr>
        <w:t xml:space="preserve">1.   </w:t>
      </w:r>
      <w:r w:rsidR="007E0D62" w:rsidRPr="0030285B">
        <w:rPr>
          <w:bCs/>
        </w:rPr>
        <w:t>Całodobowy n</w:t>
      </w:r>
      <w:r w:rsidRPr="0030285B">
        <w:rPr>
          <w:bCs/>
        </w:rPr>
        <w:t xml:space="preserve">umer telefonu Wykonawcy do zgłaszania awarii wind </w:t>
      </w:r>
      <w:r w:rsidR="00BB0E3C">
        <w:rPr>
          <w:bCs/>
        </w:rPr>
        <w:t>……………………………</w:t>
      </w:r>
    </w:p>
    <w:p w:rsidR="00CF36C0" w:rsidRPr="0030285B" w:rsidRDefault="00CF36C0">
      <w:pPr>
        <w:spacing w:line="360" w:lineRule="auto"/>
        <w:ind w:left="3540" w:firstLine="708"/>
        <w:rPr>
          <w:bCs/>
        </w:rPr>
      </w:pPr>
      <w:r w:rsidRPr="0030285B">
        <w:rPr>
          <w:bCs/>
        </w:rPr>
        <w:fldChar w:fldCharType="begin"/>
      </w:r>
      <w:r w:rsidRPr="0030285B">
        <w:rPr>
          <w:bCs/>
        </w:rPr>
        <w:instrText>\SYMBOL 167 \f "Times New Roman CE"</w:instrText>
      </w:r>
      <w:r w:rsidRPr="0030285B">
        <w:rPr>
          <w:bCs/>
        </w:rPr>
        <w:fldChar w:fldCharType="end"/>
      </w:r>
      <w:r w:rsidR="0002459A" w:rsidRPr="0030285B">
        <w:rPr>
          <w:bCs/>
        </w:rPr>
        <w:t xml:space="preserve"> 1</w:t>
      </w:r>
      <w:r w:rsidR="00641EEF">
        <w:rPr>
          <w:bCs/>
        </w:rPr>
        <w:t>7</w:t>
      </w:r>
    </w:p>
    <w:p w:rsidR="00CF36C0" w:rsidRPr="0030285B" w:rsidRDefault="00CF36C0" w:rsidP="00D21137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bCs/>
        </w:rPr>
      </w:pPr>
      <w:r w:rsidRPr="0030285B">
        <w:rPr>
          <w:bCs/>
        </w:rPr>
        <w:t xml:space="preserve">Umowę sporządzono w dwóch jednobrzmiących egzemplarzach po jednym dla każdej ze stron,  integralną część umowy stanowi </w:t>
      </w:r>
      <w:r w:rsidRPr="0030285B">
        <w:rPr>
          <w:bCs/>
          <w:color w:val="000000"/>
        </w:rPr>
        <w:t xml:space="preserve">FORMULARZ OFERTOWY z </w:t>
      </w:r>
      <w:r w:rsidR="003E057C" w:rsidRPr="0030285B">
        <w:rPr>
          <w:bCs/>
          <w:color w:val="000000"/>
        </w:rPr>
        <w:t>FORMULARZEM CENOWYM</w:t>
      </w:r>
      <w:r w:rsidRPr="0030285B">
        <w:rPr>
          <w:bCs/>
        </w:rPr>
        <w:t xml:space="preserve"> Wykonawcy.</w:t>
      </w:r>
    </w:p>
    <w:p w:rsidR="00CF36C0" w:rsidRPr="0030285B" w:rsidRDefault="00CF36C0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CF36C0" w:rsidRPr="0030285B" w:rsidRDefault="00CF36C0">
      <w:pPr>
        <w:pStyle w:val="Nagwek4"/>
        <w:rPr>
          <w:sz w:val="20"/>
        </w:rPr>
      </w:pPr>
      <w:r w:rsidRPr="0030285B">
        <w:rPr>
          <w:sz w:val="20"/>
        </w:rPr>
        <w:tab/>
        <w:t xml:space="preserve">Wykonawca </w:t>
      </w:r>
      <w:r w:rsidRPr="0030285B">
        <w:rPr>
          <w:sz w:val="20"/>
        </w:rPr>
        <w:tab/>
      </w:r>
      <w:r w:rsidRPr="0030285B">
        <w:rPr>
          <w:sz w:val="20"/>
        </w:rPr>
        <w:tab/>
      </w:r>
      <w:r w:rsidRPr="0030285B">
        <w:rPr>
          <w:sz w:val="20"/>
        </w:rPr>
        <w:tab/>
      </w:r>
      <w:r w:rsidRPr="0030285B">
        <w:rPr>
          <w:sz w:val="20"/>
        </w:rPr>
        <w:tab/>
      </w:r>
      <w:r w:rsidRPr="0030285B">
        <w:rPr>
          <w:sz w:val="20"/>
        </w:rPr>
        <w:tab/>
      </w:r>
      <w:r w:rsidRPr="0030285B">
        <w:rPr>
          <w:sz w:val="20"/>
        </w:rPr>
        <w:tab/>
      </w:r>
      <w:r w:rsidRPr="0030285B">
        <w:rPr>
          <w:sz w:val="20"/>
        </w:rPr>
        <w:tab/>
        <w:t>Zamawiający</w:t>
      </w:r>
      <w:r w:rsidRPr="0030285B">
        <w:rPr>
          <w:sz w:val="20"/>
        </w:rPr>
        <w:tab/>
      </w:r>
    </w:p>
    <w:p w:rsidR="00CF36C0" w:rsidRPr="0030285B" w:rsidRDefault="00CF36C0">
      <w:pPr>
        <w:spacing w:line="360" w:lineRule="auto"/>
        <w:rPr>
          <w:b/>
          <w:bCs/>
        </w:rPr>
      </w:pPr>
    </w:p>
    <w:p w:rsidR="00CF36C0" w:rsidRPr="0030285B" w:rsidRDefault="00CF36C0">
      <w:pPr>
        <w:spacing w:line="360" w:lineRule="auto"/>
        <w:rPr>
          <w:b/>
          <w:bCs/>
        </w:rPr>
      </w:pPr>
    </w:p>
    <w:p w:rsidR="00CF36C0" w:rsidRPr="0030285B" w:rsidRDefault="00CF36C0">
      <w:pPr>
        <w:spacing w:line="360" w:lineRule="auto"/>
        <w:rPr>
          <w:b/>
          <w:bCs/>
        </w:rPr>
      </w:pPr>
    </w:p>
    <w:p w:rsidR="00CF36C0" w:rsidRDefault="00CF36C0">
      <w:pPr>
        <w:spacing w:line="360" w:lineRule="auto"/>
        <w:rPr>
          <w:b/>
          <w:bCs/>
          <w:i/>
          <w:sz w:val="18"/>
        </w:rPr>
      </w:pPr>
      <w:r>
        <w:rPr>
          <w:b/>
          <w:bCs/>
          <w:sz w:val="18"/>
        </w:rPr>
        <w:t>...........................................................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......................................................</w:t>
      </w:r>
    </w:p>
    <w:sectPr w:rsidR="00CF36C0" w:rsidSect="00641EEF">
      <w:footerReference w:type="even" r:id="rId8"/>
      <w:footerReference w:type="default" r:id="rId9"/>
      <w:pgSz w:w="11906" w:h="16838"/>
      <w:pgMar w:top="567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5A" w:rsidRDefault="00F90E5A">
      <w:r>
        <w:separator/>
      </w:r>
    </w:p>
  </w:endnote>
  <w:endnote w:type="continuationSeparator" w:id="0">
    <w:p w:rsidR="00F90E5A" w:rsidRDefault="00F9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C" w:rsidRDefault="008574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4DC" w:rsidRDefault="008574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DC" w:rsidRDefault="008574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543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574DC" w:rsidRDefault="008574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5A" w:rsidRDefault="00F90E5A">
      <w:r>
        <w:separator/>
      </w:r>
    </w:p>
  </w:footnote>
  <w:footnote w:type="continuationSeparator" w:id="0">
    <w:p w:rsidR="00F90E5A" w:rsidRDefault="00F9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E55E4"/>
    <w:multiLevelType w:val="hybridMultilevel"/>
    <w:tmpl w:val="317A6D0A"/>
    <w:lvl w:ilvl="0" w:tplc="8C2C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3752"/>
    <w:multiLevelType w:val="hybridMultilevel"/>
    <w:tmpl w:val="F41436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33A04"/>
    <w:multiLevelType w:val="hybridMultilevel"/>
    <w:tmpl w:val="8C9A6AEC"/>
    <w:lvl w:ilvl="0" w:tplc="4CA6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43A07"/>
    <w:multiLevelType w:val="hybridMultilevel"/>
    <w:tmpl w:val="08E475DC"/>
    <w:lvl w:ilvl="0" w:tplc="130AB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C7E"/>
    <w:multiLevelType w:val="hybridMultilevel"/>
    <w:tmpl w:val="43D238D0"/>
    <w:lvl w:ilvl="0" w:tplc="7BF617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74DA6"/>
    <w:multiLevelType w:val="hybridMultilevel"/>
    <w:tmpl w:val="564C2C18"/>
    <w:lvl w:ilvl="0" w:tplc="A474A408">
      <w:start w:val="6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03E35"/>
    <w:multiLevelType w:val="hybridMultilevel"/>
    <w:tmpl w:val="4D52C6B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5254201"/>
    <w:multiLevelType w:val="hybridMultilevel"/>
    <w:tmpl w:val="0E8E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16CB8"/>
    <w:multiLevelType w:val="hybridMultilevel"/>
    <w:tmpl w:val="F13C277C"/>
    <w:lvl w:ilvl="0" w:tplc="130AB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B5208"/>
    <w:multiLevelType w:val="hybridMultilevel"/>
    <w:tmpl w:val="977C1A4A"/>
    <w:lvl w:ilvl="0" w:tplc="D8140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0A79"/>
    <w:multiLevelType w:val="multilevel"/>
    <w:tmpl w:val="0840BA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68251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C62825"/>
    <w:multiLevelType w:val="hybridMultilevel"/>
    <w:tmpl w:val="01A6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04449"/>
    <w:multiLevelType w:val="hybridMultilevel"/>
    <w:tmpl w:val="7DD25234"/>
    <w:lvl w:ilvl="0" w:tplc="8C2C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B9"/>
    <w:rsid w:val="0001402E"/>
    <w:rsid w:val="0002459A"/>
    <w:rsid w:val="00071AAC"/>
    <w:rsid w:val="0012792B"/>
    <w:rsid w:val="00155438"/>
    <w:rsid w:val="001A19CB"/>
    <w:rsid w:val="001B040F"/>
    <w:rsid w:val="002420F6"/>
    <w:rsid w:val="0028753E"/>
    <w:rsid w:val="002A6A20"/>
    <w:rsid w:val="0030285B"/>
    <w:rsid w:val="003E057C"/>
    <w:rsid w:val="0048160B"/>
    <w:rsid w:val="004B4F2D"/>
    <w:rsid w:val="00524DD4"/>
    <w:rsid w:val="00577D2D"/>
    <w:rsid w:val="00624DA9"/>
    <w:rsid w:val="0063149F"/>
    <w:rsid w:val="00641EEF"/>
    <w:rsid w:val="007E0D62"/>
    <w:rsid w:val="00834DB4"/>
    <w:rsid w:val="00835487"/>
    <w:rsid w:val="008574DC"/>
    <w:rsid w:val="008D5EFD"/>
    <w:rsid w:val="00990993"/>
    <w:rsid w:val="00994DB6"/>
    <w:rsid w:val="009F1EB1"/>
    <w:rsid w:val="00A22CC8"/>
    <w:rsid w:val="00AE6672"/>
    <w:rsid w:val="00B10C93"/>
    <w:rsid w:val="00B43510"/>
    <w:rsid w:val="00BB0E3C"/>
    <w:rsid w:val="00BE389C"/>
    <w:rsid w:val="00CC2AB9"/>
    <w:rsid w:val="00CD2540"/>
    <w:rsid w:val="00CE61CF"/>
    <w:rsid w:val="00CF36C0"/>
    <w:rsid w:val="00D21137"/>
    <w:rsid w:val="00D954D5"/>
    <w:rsid w:val="00DE101F"/>
    <w:rsid w:val="00E5029E"/>
    <w:rsid w:val="00EA4A03"/>
    <w:rsid w:val="00F57750"/>
    <w:rsid w:val="00F728DD"/>
    <w:rsid w:val="00F90E5A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D954D5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641EEF"/>
    <w:pPr>
      <w:tabs>
        <w:tab w:val="left" w:pos="708"/>
      </w:tabs>
      <w:suppressAutoHyphens/>
      <w:spacing w:after="160" w:line="254" w:lineRule="auto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kapitzlist">
    <w:name w:val="List Paragraph"/>
    <w:basedOn w:val="Domylnie"/>
    <w:rsid w:val="00641E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D954D5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641EEF"/>
    <w:pPr>
      <w:tabs>
        <w:tab w:val="left" w:pos="708"/>
      </w:tabs>
      <w:suppressAutoHyphens/>
      <w:spacing w:after="160" w:line="254" w:lineRule="auto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paragraph" w:styleId="Akapitzlist">
    <w:name w:val="List Paragraph"/>
    <w:basedOn w:val="Domylnie"/>
    <w:rsid w:val="00641E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aaa</dc:creator>
  <cp:lastModifiedBy>Jacek</cp:lastModifiedBy>
  <cp:revision>4</cp:revision>
  <cp:lastPrinted>2015-12-01T13:05:00Z</cp:lastPrinted>
  <dcterms:created xsi:type="dcterms:W3CDTF">2015-12-01T11:48:00Z</dcterms:created>
  <dcterms:modified xsi:type="dcterms:W3CDTF">2015-12-02T12:16:00Z</dcterms:modified>
</cp:coreProperties>
</file>