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55346F">
        <w:rPr>
          <w:rFonts w:ascii="Arial" w:hAnsi="Arial" w:cs="Arial"/>
          <w:sz w:val="20"/>
          <w:szCs w:val="20"/>
          <w:lang w:val="pl-PL"/>
        </w:rPr>
        <w:t>MS/17/2018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55346F">
        <w:rPr>
          <w:rFonts w:ascii="Arial" w:hAnsi="Arial" w:cs="Arial"/>
          <w:sz w:val="20"/>
          <w:szCs w:val="20"/>
          <w:lang w:val="pl-PL"/>
        </w:rPr>
        <w:t>Końskie 2018.03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55346F">
        <w:rPr>
          <w:rFonts w:ascii="Arial" w:hAnsi="Arial" w:cs="Arial"/>
          <w:sz w:val="20"/>
          <w:szCs w:val="20"/>
          <w:lang w:val="pl-PL"/>
        </w:rPr>
        <w:t>27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55346F">
              <w:rPr>
                <w:rFonts w:ascii="Arial" w:hAnsi="Arial" w:cs="Arial"/>
                <w:sz w:val="22"/>
                <w:szCs w:val="22"/>
              </w:rPr>
              <w:t>waniu ogłoszonym w BZP nr 533786-N--2018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346F">
              <w:rPr>
                <w:rFonts w:ascii="Arial" w:hAnsi="Arial" w:cs="Arial"/>
                <w:sz w:val="22"/>
                <w:szCs w:val="22"/>
              </w:rPr>
              <w:t>z datą zamieszczenia 20.03.2018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55346F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18"/>
          <w:szCs w:val="18"/>
          <w:highlight w:val="white"/>
        </w:rPr>
      </w:pPr>
      <w:r w:rsidRPr="0055346F">
        <w:rPr>
          <w:rFonts w:ascii="Arial" w:hAnsi="Arial" w:cs="Arial"/>
          <w:b/>
          <w:bCs/>
          <w:color w:val="000000"/>
          <w:sz w:val="18"/>
          <w:szCs w:val="18"/>
        </w:rPr>
        <w:t xml:space="preserve">Dotyczy: przetargu nieograniczonego </w:t>
      </w:r>
      <w:r w:rsidR="0055346F" w:rsidRPr="0055346F">
        <w:rPr>
          <w:rFonts w:ascii="Arial" w:hAnsi="Arial" w:cs="Arial"/>
          <w:b/>
          <w:bCs/>
          <w:sz w:val="18"/>
          <w:szCs w:val="18"/>
        </w:rPr>
        <w:t>na sukcesywne dostawę, montaż i uruchomienie myjni narzędziowej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55346F">
        <w:rPr>
          <w:rFonts w:ascii="Arial" w:hAnsi="Arial" w:cs="Arial"/>
          <w:sz w:val="22"/>
          <w:szCs w:val="22"/>
        </w:rPr>
        <w:t>jalna 41B informuje, że w dn. 23.03.2018</w:t>
      </w:r>
      <w:r w:rsidRPr="007B339D">
        <w:rPr>
          <w:rFonts w:ascii="Arial" w:hAnsi="Arial" w:cs="Arial"/>
          <w:sz w:val="22"/>
          <w:szCs w:val="22"/>
        </w:rPr>
        <w:t>r. wpłynęły pytania, na które udziela następujących odpowiedzi;</w:t>
      </w:r>
    </w:p>
    <w:p w:rsidR="007A2E05" w:rsidRDefault="007A2E05" w:rsidP="007A2E05">
      <w:pPr>
        <w:pStyle w:val="Akapitzlist"/>
        <w:numPr>
          <w:ilvl w:val="0"/>
          <w:numId w:val="20"/>
        </w:numPr>
      </w:pPr>
      <w:r>
        <w:t>Czy zamawiający dopuści myjnię o szerokości zewnętrznej 1200mm wymagającej dostępu serwisowego tylko od przodu?</w:t>
      </w:r>
    </w:p>
    <w:p w:rsidR="007A2E05" w:rsidRPr="007A2E05" w:rsidRDefault="007A2E05" w:rsidP="007A2E05">
      <w:pPr>
        <w:ind w:left="360"/>
        <w:rPr>
          <w:b/>
        </w:rPr>
      </w:pPr>
      <w:r w:rsidRPr="007A2E05">
        <w:rPr>
          <w:b/>
        </w:rPr>
        <w:t>Odp. Pyt. Nr 1</w:t>
      </w:r>
      <w:r w:rsidR="00CB46FF">
        <w:rPr>
          <w:b/>
        </w:rPr>
        <w:t xml:space="preserve"> TAK.</w:t>
      </w:r>
    </w:p>
    <w:p w:rsidR="007A2E05" w:rsidRDefault="007A2E05" w:rsidP="007A2E05">
      <w:pPr>
        <w:pStyle w:val="Akapitzlist"/>
        <w:numPr>
          <w:ilvl w:val="0"/>
          <w:numId w:val="20"/>
        </w:numPr>
      </w:pPr>
      <w:r>
        <w:t>Czy zamawiający dopuści myjnię z drzwiami automatycznie przesuwanymi do góry? Uzasadnienie: rozwiązanie takie przy myjni o gabarytach powyżej 15 tac DIN (wymiar drzwi) pozwala na niższe posadowienie komory i bardziej ergonomiczny załadunek, operatorzy nawet o niskim wzroście nie muszą podnosić tac powyżej osi ramion.</w:t>
      </w:r>
    </w:p>
    <w:p w:rsidR="007A2E05" w:rsidRPr="007A2E05" w:rsidRDefault="007A2E05" w:rsidP="007A2E05">
      <w:pPr>
        <w:ind w:left="360"/>
        <w:rPr>
          <w:b/>
        </w:rPr>
      </w:pPr>
      <w:r w:rsidRPr="007A2E05">
        <w:rPr>
          <w:b/>
        </w:rPr>
        <w:t>Odp. Pyt. Nr 2</w:t>
      </w:r>
      <w:r w:rsidR="00CB46FF">
        <w:rPr>
          <w:b/>
        </w:rPr>
        <w:t xml:space="preserve"> NIE.</w:t>
      </w:r>
    </w:p>
    <w:p w:rsidR="007A2E05" w:rsidRDefault="007A2E05" w:rsidP="007A2E05">
      <w:pPr>
        <w:pStyle w:val="Akapitzlist"/>
        <w:numPr>
          <w:ilvl w:val="0"/>
          <w:numId w:val="20"/>
        </w:numPr>
      </w:pPr>
      <w:r>
        <w:t>Czy zamawiający dopuści termin realizacji 9 tygodni? Uzasadnienie: urządzenie tego typu produkowane jest na zamówienie i jako wyrób medyczny musi przejść szereg testów w fabryce. Europejscy producenci standardowo są w stanie wyprodukować myjnię w 10-12 tygodni.</w:t>
      </w:r>
    </w:p>
    <w:p w:rsidR="007A2E05" w:rsidRPr="00CB46FF" w:rsidRDefault="007A2E05" w:rsidP="007A2E05">
      <w:pPr>
        <w:ind w:left="360"/>
        <w:rPr>
          <w:b/>
        </w:rPr>
      </w:pPr>
      <w:r w:rsidRPr="00CB46FF">
        <w:rPr>
          <w:b/>
        </w:rPr>
        <w:t>Odp. Pyt. Nr 3</w:t>
      </w:r>
      <w:r w:rsidR="00CB46FF">
        <w:rPr>
          <w:b/>
        </w:rPr>
        <w:t xml:space="preserve"> TAK. Zamawiający w art. 1 pkt 1 Istotnych postanowień warunków umowy, - modyfikuje zapis na; ”w nieprzekraczalnych terminie do 10 tygodni od daty zawarcia umowy.</w:t>
      </w:r>
    </w:p>
    <w:p w:rsidR="00EC55C8" w:rsidRPr="00C87C39" w:rsidRDefault="00EC55C8" w:rsidP="00D06361">
      <w:pPr>
        <w:rPr>
          <w:rFonts w:asciiTheme="minorHAnsi" w:hAnsiTheme="minorHAnsi"/>
          <w:b/>
          <w:sz w:val="22"/>
          <w:szCs w:val="22"/>
        </w:rPr>
      </w:pPr>
    </w:p>
    <w:p w:rsidR="00FF3E31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55346F" w:rsidRDefault="0055346F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55346F" w:rsidRDefault="0055346F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55346F" w:rsidRDefault="0055346F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55346F" w:rsidRPr="00153AB6" w:rsidRDefault="0055346F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CB46FF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CB46FF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CB46FF">
        <w:rPr>
          <w:color w:val="0D0D0D"/>
          <w:sz w:val="20"/>
          <w:szCs w:val="20"/>
        </w:rPr>
        <w:t>mgr inż. Jerzy Gro</w:t>
      </w:r>
      <w:bookmarkStart w:id="0" w:name="_GoBack"/>
      <w:bookmarkEnd w:id="0"/>
      <w:r w:rsidR="00CB46FF">
        <w:rPr>
          <w:color w:val="0D0D0D"/>
          <w:sz w:val="20"/>
          <w:szCs w:val="20"/>
        </w:rPr>
        <w:t>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E3D93"/>
    <w:multiLevelType w:val="hybridMultilevel"/>
    <w:tmpl w:val="2E8E652A"/>
    <w:lvl w:ilvl="0" w:tplc="2BB41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7"/>
  </w:num>
  <w:num w:numId="5">
    <w:abstractNumId w:val="14"/>
  </w:num>
  <w:num w:numId="6">
    <w:abstractNumId w:val="12"/>
  </w:num>
  <w:num w:numId="7">
    <w:abstractNumId w:val="4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7"/>
  </w:num>
  <w:num w:numId="17">
    <w:abstractNumId w:val="3"/>
  </w:num>
  <w:num w:numId="18">
    <w:abstractNumId w:val="6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14935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91F82"/>
    <w:rsid w:val="00493C52"/>
    <w:rsid w:val="004D7FEF"/>
    <w:rsid w:val="004E0AC2"/>
    <w:rsid w:val="004F1502"/>
    <w:rsid w:val="005031C1"/>
    <w:rsid w:val="00526A66"/>
    <w:rsid w:val="00545135"/>
    <w:rsid w:val="00551A54"/>
    <w:rsid w:val="0055346F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7140DE"/>
    <w:rsid w:val="00731348"/>
    <w:rsid w:val="00736D17"/>
    <w:rsid w:val="00774DDA"/>
    <w:rsid w:val="007A2E05"/>
    <w:rsid w:val="007B339D"/>
    <w:rsid w:val="007D666E"/>
    <w:rsid w:val="007F0DF1"/>
    <w:rsid w:val="00852664"/>
    <w:rsid w:val="008867A3"/>
    <w:rsid w:val="008A63E3"/>
    <w:rsid w:val="00910586"/>
    <w:rsid w:val="0092745D"/>
    <w:rsid w:val="009477EF"/>
    <w:rsid w:val="0096236E"/>
    <w:rsid w:val="0097412F"/>
    <w:rsid w:val="00977B2E"/>
    <w:rsid w:val="009A4216"/>
    <w:rsid w:val="009A4AD8"/>
    <w:rsid w:val="009C1634"/>
    <w:rsid w:val="00A01D10"/>
    <w:rsid w:val="00A67423"/>
    <w:rsid w:val="00AA69CE"/>
    <w:rsid w:val="00AB68B4"/>
    <w:rsid w:val="00AE7517"/>
    <w:rsid w:val="00B50B00"/>
    <w:rsid w:val="00B85F27"/>
    <w:rsid w:val="00B943C4"/>
    <w:rsid w:val="00BA4C7D"/>
    <w:rsid w:val="00BA560F"/>
    <w:rsid w:val="00BE3123"/>
    <w:rsid w:val="00BF4451"/>
    <w:rsid w:val="00C15F54"/>
    <w:rsid w:val="00C6183B"/>
    <w:rsid w:val="00C64CC6"/>
    <w:rsid w:val="00C87C39"/>
    <w:rsid w:val="00C93F1F"/>
    <w:rsid w:val="00CB46FF"/>
    <w:rsid w:val="00CD498D"/>
    <w:rsid w:val="00CE79CF"/>
    <w:rsid w:val="00D016BB"/>
    <w:rsid w:val="00D06361"/>
    <w:rsid w:val="00D201DD"/>
    <w:rsid w:val="00D32435"/>
    <w:rsid w:val="00DA66E5"/>
    <w:rsid w:val="00DC3199"/>
    <w:rsid w:val="00DD4046"/>
    <w:rsid w:val="00DD511C"/>
    <w:rsid w:val="00E11BA8"/>
    <w:rsid w:val="00E25C81"/>
    <w:rsid w:val="00E330DC"/>
    <w:rsid w:val="00E44048"/>
    <w:rsid w:val="00E53D5D"/>
    <w:rsid w:val="00E620A7"/>
    <w:rsid w:val="00E800CA"/>
    <w:rsid w:val="00E803CB"/>
    <w:rsid w:val="00E9291E"/>
    <w:rsid w:val="00EC55C8"/>
    <w:rsid w:val="00EF774D"/>
    <w:rsid w:val="00F07E49"/>
    <w:rsid w:val="00F410BD"/>
    <w:rsid w:val="00F5373F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6</cp:revision>
  <cp:lastPrinted>2018-03-26T09:14:00Z</cp:lastPrinted>
  <dcterms:created xsi:type="dcterms:W3CDTF">2018-03-26T05:39:00Z</dcterms:created>
  <dcterms:modified xsi:type="dcterms:W3CDTF">2018-03-26T09:14:00Z</dcterms:modified>
</cp:coreProperties>
</file>