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57D25">
        <w:rPr>
          <w:rFonts w:ascii="Arial" w:hAnsi="Arial" w:cs="Arial"/>
          <w:sz w:val="20"/>
          <w:szCs w:val="20"/>
          <w:lang w:val="pl-PL"/>
        </w:rPr>
        <w:t>30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3657E">
        <w:rPr>
          <w:rFonts w:ascii="Arial" w:hAnsi="Arial" w:cs="Arial"/>
          <w:sz w:val="20"/>
          <w:szCs w:val="20"/>
          <w:lang w:val="pl-PL"/>
        </w:rPr>
        <w:t>Końskie 2018.09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6B0D42">
        <w:rPr>
          <w:rFonts w:ascii="Arial" w:hAnsi="Arial" w:cs="Arial"/>
          <w:sz w:val="20"/>
          <w:szCs w:val="20"/>
          <w:lang w:val="pl-PL"/>
        </w:rPr>
        <w:t>24</w:t>
      </w:r>
      <w:bookmarkStart w:id="0" w:name="_GoBack"/>
      <w:bookmarkEnd w:id="0"/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617716 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7D25">
              <w:rPr>
                <w:rFonts w:ascii="Arial" w:hAnsi="Arial" w:cs="Arial"/>
                <w:sz w:val="22"/>
                <w:szCs w:val="22"/>
              </w:rPr>
              <w:t>z datą zamieszczenia 17.09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F57D25">
        <w:rPr>
          <w:rFonts w:ascii="Arial" w:hAnsi="Arial" w:cs="Arial"/>
          <w:b/>
          <w:bCs/>
          <w:sz w:val="22"/>
          <w:szCs w:val="22"/>
        </w:rPr>
        <w:t>leków różnych 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30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36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B6405C">
        <w:rPr>
          <w:rFonts w:ascii="Arial" w:hAnsi="Arial" w:cs="Arial"/>
          <w:sz w:val="22"/>
          <w:szCs w:val="22"/>
        </w:rPr>
        <w:t>informuje, że wpłynęły pytania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B6405C">
        <w:rPr>
          <w:rFonts w:ascii="Arial" w:hAnsi="Arial" w:cs="Arial"/>
          <w:sz w:val="22"/>
          <w:szCs w:val="22"/>
        </w:rPr>
        <w:t>które udziela następujących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33657E" w:rsidRPr="00B6405C" w:rsidRDefault="0033657E" w:rsidP="0033657E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 xml:space="preserve">Pytanie 1: 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>-Poz. Nr 11- Dapagliflozyna* 28 tabl- lek obecnie jest konfekcjonowany * 30 tabl- prosimy o możliwość zaoferowania dostępnego opakowania * 30 tabl  oraz informację czy zaoferować 18,67 op. czy zaokrąglić do pełnych opakowań ?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b/>
          <w:sz w:val="20"/>
          <w:szCs w:val="20"/>
        </w:rPr>
      </w:pPr>
      <w:r w:rsidRPr="00B6405C">
        <w:rPr>
          <w:rFonts w:ascii="Arial" w:hAnsi="Arial" w:cs="Arial"/>
          <w:b/>
          <w:sz w:val="20"/>
          <w:szCs w:val="20"/>
        </w:rPr>
        <w:t xml:space="preserve">Odp. Pyt. 1 </w:t>
      </w:r>
      <w:r w:rsidR="006B0D42">
        <w:rPr>
          <w:rFonts w:ascii="Arial" w:hAnsi="Arial" w:cs="Arial"/>
          <w:b/>
          <w:sz w:val="20"/>
          <w:szCs w:val="20"/>
        </w:rPr>
        <w:t>Nalezy zaoferować opakowanie x 30 tabl. Ilość zaokraglic do całych opakowań w górę.</w:t>
      </w:r>
    </w:p>
    <w:p w:rsidR="00B6405C" w:rsidRPr="00B6405C" w:rsidRDefault="00B6405C" w:rsidP="00B6405C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 xml:space="preserve">Pytanie 2: 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>-Poz. Nr 12,13 - Dapagliflozyna+ Metformin* 28 tabl- lek obecnie jest konfekcjonowany * 60 tabl- prosimy o możliwość zaoferowania dostępnego opakowania * 30 tabl  oraz informację czy zaoferować 9,33 op. czy zaokrąglić do pełnych opakowań ?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b/>
          <w:sz w:val="20"/>
          <w:szCs w:val="20"/>
        </w:rPr>
      </w:pPr>
      <w:r w:rsidRPr="00B6405C">
        <w:rPr>
          <w:rFonts w:ascii="Arial" w:hAnsi="Arial" w:cs="Arial"/>
          <w:b/>
          <w:sz w:val="20"/>
          <w:szCs w:val="20"/>
        </w:rPr>
        <w:t>Odp. Pyt. 2</w:t>
      </w:r>
      <w:r w:rsidR="006B0D42">
        <w:rPr>
          <w:rFonts w:ascii="Arial" w:hAnsi="Arial" w:cs="Arial"/>
          <w:b/>
          <w:sz w:val="20"/>
          <w:szCs w:val="20"/>
        </w:rPr>
        <w:t xml:space="preserve"> Nalezy zaoferować opakowanie x 6</w:t>
      </w:r>
      <w:r w:rsidR="006B0D42">
        <w:rPr>
          <w:rFonts w:ascii="Arial" w:hAnsi="Arial" w:cs="Arial"/>
          <w:b/>
          <w:sz w:val="20"/>
          <w:szCs w:val="20"/>
        </w:rPr>
        <w:t>0 tabl. Ilość zaokraglic do całych opakowań w górę.</w:t>
      </w:r>
    </w:p>
    <w:p w:rsidR="00B6405C" w:rsidRPr="00B6405C" w:rsidRDefault="00B6405C" w:rsidP="00B6405C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 xml:space="preserve">Pytanie 3: 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>-Poz. Nr 16-Glukoza płynna 1WW 19G/12ml*50 sasz - czy Zamawiający wyrazi zgodę na zaoferowanie dostępnego produktu typu Glukoza płynna 1 WW, żel, sm. pomar., 10 szt (sasz.)w ilości 75 op.?</w:t>
      </w:r>
    </w:p>
    <w:p w:rsidR="00B6405C" w:rsidRPr="00B6405C" w:rsidRDefault="00B6405C" w:rsidP="00B6405C">
      <w:pPr>
        <w:ind w:right="27"/>
        <w:jc w:val="both"/>
        <w:rPr>
          <w:rFonts w:ascii="Arial" w:hAnsi="Arial" w:cs="Arial"/>
          <w:b/>
          <w:sz w:val="20"/>
          <w:szCs w:val="20"/>
        </w:rPr>
      </w:pPr>
      <w:r w:rsidRPr="00B6405C">
        <w:rPr>
          <w:rFonts w:ascii="Arial" w:hAnsi="Arial" w:cs="Arial"/>
          <w:b/>
          <w:sz w:val="20"/>
          <w:szCs w:val="20"/>
        </w:rPr>
        <w:t>Odp. Pyt. 3</w:t>
      </w:r>
      <w:r w:rsidR="006B0D42">
        <w:rPr>
          <w:rFonts w:ascii="Arial" w:hAnsi="Arial" w:cs="Arial"/>
          <w:b/>
          <w:sz w:val="20"/>
          <w:szCs w:val="20"/>
        </w:rPr>
        <w:t xml:space="preserve"> NIE zgodnie z zapisami SIWZ.</w:t>
      </w:r>
    </w:p>
    <w:p w:rsidR="00B6405C" w:rsidRPr="00B6405C" w:rsidRDefault="00B6405C" w:rsidP="00B6405C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 xml:space="preserve">Pytanie 4: </w:t>
      </w:r>
    </w:p>
    <w:p w:rsidR="00B6405C" w:rsidRPr="00B6405C" w:rsidRDefault="00B6405C" w:rsidP="00B6405C">
      <w:pPr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>-Poz. Nr 21-Pirydoxinum 50 mg/2 ml*5 amp-koniec produkcji- prosimy o wykreślenie z pakietu lub możliwość zamieszczenia pod pakietem informacji o braku leku .</w:t>
      </w:r>
    </w:p>
    <w:p w:rsidR="00B6405C" w:rsidRPr="00B6405C" w:rsidRDefault="00B6405C" w:rsidP="00B6405C">
      <w:pPr>
        <w:rPr>
          <w:b/>
          <w:sz w:val="20"/>
          <w:szCs w:val="20"/>
          <w:lang w:eastAsia="pl-PL"/>
        </w:rPr>
      </w:pPr>
      <w:r w:rsidRPr="00B6405C">
        <w:rPr>
          <w:rFonts w:ascii="Arial" w:hAnsi="Arial" w:cs="Arial"/>
          <w:b/>
          <w:sz w:val="20"/>
          <w:szCs w:val="20"/>
        </w:rPr>
        <w:t>Odp. Pyt. 4</w:t>
      </w:r>
      <w:r w:rsidR="006B0D42">
        <w:rPr>
          <w:rFonts w:ascii="Arial" w:hAnsi="Arial" w:cs="Arial"/>
          <w:b/>
          <w:sz w:val="20"/>
          <w:szCs w:val="20"/>
        </w:rPr>
        <w:t xml:space="preserve"> Należy wycenić, oraz zamieścic pod pakietem informacje o braku leku.</w:t>
      </w:r>
    </w:p>
    <w:p w:rsidR="00B6405C" w:rsidRPr="00B6405C" w:rsidRDefault="00B6405C" w:rsidP="00B6405C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 xml:space="preserve">Pytanie 5: </w:t>
      </w:r>
    </w:p>
    <w:p w:rsidR="00B6405C" w:rsidRPr="00B6405C" w:rsidRDefault="00B6405C" w:rsidP="00B6405C">
      <w:pPr>
        <w:contextualSpacing/>
        <w:jc w:val="both"/>
        <w:rPr>
          <w:rFonts w:ascii="Arial" w:hAnsi="Arial" w:cs="Arial"/>
          <w:sz w:val="20"/>
          <w:szCs w:val="20"/>
        </w:rPr>
      </w:pPr>
      <w:r w:rsidRPr="00B6405C">
        <w:rPr>
          <w:rFonts w:ascii="Arial" w:hAnsi="Arial" w:cs="Arial"/>
          <w:sz w:val="20"/>
          <w:szCs w:val="20"/>
        </w:rPr>
        <w:t>Do §4 ust.1 ppkt a) Załącznika nr 4 - Istotne postanowienia warunków umowy. Czy Zamawiający wyrazi zgodę na zmianę zapisu dotyczącego kary umownej za niedostarczenie w terminie zamówionej partii towaru poprzez wprowadzenie zapisu o karze w wysokości 0,5% wartości niedostarczonej w terminie części przedmiotu zamówienia za każdy dzień opóźnienia?</w:t>
      </w:r>
    </w:p>
    <w:p w:rsidR="00B6405C" w:rsidRPr="00B6405C" w:rsidRDefault="00B6405C" w:rsidP="00B6405C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6405C">
        <w:rPr>
          <w:rFonts w:ascii="Arial" w:hAnsi="Arial" w:cs="Arial"/>
          <w:b/>
          <w:sz w:val="20"/>
          <w:szCs w:val="20"/>
        </w:rPr>
        <w:t>Odp. Pyt. 5</w:t>
      </w:r>
      <w:r w:rsidR="006B0D42">
        <w:rPr>
          <w:rFonts w:ascii="Arial" w:hAnsi="Arial" w:cs="Arial"/>
          <w:b/>
          <w:sz w:val="20"/>
          <w:szCs w:val="20"/>
        </w:rPr>
        <w:t xml:space="preserve"> NIE.</w:t>
      </w:r>
    </w:p>
    <w:p w:rsidR="00B6405C" w:rsidRPr="00B6405C" w:rsidRDefault="00B6405C" w:rsidP="00B6405C">
      <w:pPr>
        <w:rPr>
          <w:lang w:val="pl-PL" w:eastAsia="en-US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00C"/>
    <w:multiLevelType w:val="hybridMultilevel"/>
    <w:tmpl w:val="6406918C"/>
    <w:lvl w:ilvl="0" w:tplc="20027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19"/>
  </w:num>
  <w:num w:numId="6">
    <w:abstractNumId w:val="16"/>
  </w:num>
  <w:num w:numId="7">
    <w:abstractNumId w:val="7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0D42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6405C"/>
    <w:rsid w:val="00B75DA3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2018-09-24T06:38:00Z</cp:lastPrinted>
  <dcterms:created xsi:type="dcterms:W3CDTF">2018-09-24T06:38:00Z</dcterms:created>
  <dcterms:modified xsi:type="dcterms:W3CDTF">2018-09-24T06:38:00Z</dcterms:modified>
</cp:coreProperties>
</file>