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3A034C">
        <w:rPr>
          <w:rFonts w:ascii="Arial" w:hAnsi="Arial" w:cs="Arial"/>
          <w:sz w:val="20"/>
          <w:szCs w:val="20"/>
          <w:lang w:val="pl-PL"/>
        </w:rPr>
        <w:t>04/2020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3A034C">
        <w:rPr>
          <w:rFonts w:ascii="Arial" w:hAnsi="Arial" w:cs="Arial"/>
          <w:sz w:val="20"/>
          <w:szCs w:val="20"/>
          <w:lang w:val="pl-PL"/>
        </w:rPr>
        <w:t>Końskie 2020.01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D56DAA">
        <w:rPr>
          <w:rFonts w:ascii="Arial" w:hAnsi="Arial" w:cs="Arial"/>
          <w:sz w:val="20"/>
          <w:szCs w:val="20"/>
          <w:lang w:val="pl-PL"/>
        </w:rPr>
        <w:t>30</w:t>
      </w:r>
      <w:bookmarkStart w:id="0" w:name="_GoBack"/>
      <w:bookmarkEnd w:id="0"/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3A034C">
              <w:rPr>
                <w:rFonts w:ascii="Arial" w:hAnsi="Arial" w:cs="Arial"/>
                <w:sz w:val="22"/>
                <w:szCs w:val="22"/>
              </w:rPr>
              <w:t xml:space="preserve"> 505244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-N--2020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z datą zamieszczenia 23.01.2020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produktów farmaceutycznych </w:t>
      </w:r>
      <w:r w:rsidR="00F57D25">
        <w:rPr>
          <w:rFonts w:ascii="Arial" w:hAnsi="Arial" w:cs="Arial"/>
          <w:b/>
          <w:bCs/>
          <w:sz w:val="22"/>
          <w:szCs w:val="22"/>
        </w:rPr>
        <w:t>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do 4.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3A034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04 / 2020r – przez okres 18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33657E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46994" w:rsidRPr="00D56DAA" w:rsidRDefault="003A034C" w:rsidP="00046994">
      <w:pPr>
        <w:spacing w:line="360" w:lineRule="auto"/>
        <w:jc w:val="both"/>
        <w:outlineLvl w:val="0"/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</w:pPr>
      <w:r w:rsidRPr="00D56DAA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>Pyt. 1 Zad. nr 4</w:t>
      </w:r>
    </w:p>
    <w:p w:rsidR="00D56DAA" w:rsidRPr="00D56DAA" w:rsidRDefault="00D56DAA" w:rsidP="00D56DAA">
      <w:pPr>
        <w:jc w:val="both"/>
        <w:rPr>
          <w:rFonts w:ascii="Century Gothic" w:hAnsi="Century Gothic" w:cs="Century Gothic"/>
          <w:color w:val="000000"/>
          <w:sz w:val="22"/>
          <w:szCs w:val="22"/>
          <w:lang w:val="pl-PL"/>
        </w:rPr>
      </w:pPr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>Prosimy o dopuszczenie emulsji do mycia włosów i ciała o działaniu dekontaminującym (również dla pacjentów z MDRO), zawierającą substancje pielęgnujące (</w:t>
      </w:r>
      <w:proofErr w:type="spellStart"/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>np.alantoiny</w:t>
      </w:r>
      <w:proofErr w:type="spellEnd"/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 xml:space="preserve">) o neutralnym </w:t>
      </w:r>
      <w:proofErr w:type="spellStart"/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>pH</w:t>
      </w:r>
      <w:proofErr w:type="spellEnd"/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 xml:space="preserve">. Produkt zawierający substancję antybakteryjną- </w:t>
      </w:r>
      <w:proofErr w:type="spellStart"/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>octenidynę</w:t>
      </w:r>
      <w:proofErr w:type="spellEnd"/>
      <w:r w:rsidRPr="00D56DAA">
        <w:rPr>
          <w:rFonts w:ascii="Century Gothic" w:hAnsi="Century Gothic"/>
          <w:color w:val="222222"/>
          <w:sz w:val="22"/>
          <w:szCs w:val="22"/>
          <w:shd w:val="clear" w:color="auto" w:fill="FFFFFF"/>
          <w:lang w:val="pl-PL"/>
        </w:rPr>
        <w:t xml:space="preserve">. </w:t>
      </w:r>
      <w:r w:rsidRPr="00D56DAA">
        <w:rPr>
          <w:rFonts w:ascii="Century Gothic" w:hAnsi="Century Gothic" w:cs="Century Gothic"/>
          <w:color w:val="000000"/>
          <w:sz w:val="22"/>
          <w:szCs w:val="22"/>
          <w:lang w:val="pl-PL"/>
        </w:rPr>
        <w:t>Opakowania, 500ml, 1L.,Kosmetyk.</w:t>
      </w:r>
    </w:p>
    <w:p w:rsidR="00D56DAA" w:rsidRPr="00D56DAA" w:rsidRDefault="00D56DAA" w:rsidP="00D56DAA">
      <w:pPr>
        <w:jc w:val="both"/>
        <w:rPr>
          <w:sz w:val="22"/>
          <w:szCs w:val="22"/>
        </w:rPr>
      </w:pPr>
    </w:p>
    <w:p w:rsidR="003D0D9D" w:rsidRPr="00D56DAA" w:rsidRDefault="003D0D9D" w:rsidP="00046994">
      <w:pPr>
        <w:spacing w:line="360" w:lineRule="auto"/>
        <w:jc w:val="both"/>
        <w:outlineLvl w:val="0"/>
        <w:rPr>
          <w:b/>
          <w:sz w:val="22"/>
          <w:szCs w:val="22"/>
          <w:u w:val="single"/>
          <w:lang w:eastAsia="zh-CN"/>
        </w:rPr>
      </w:pPr>
      <w:r w:rsidRPr="00D56DAA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 xml:space="preserve">Odp. Pyt. 1 </w:t>
      </w:r>
      <w:r w:rsidR="00D56DAA">
        <w:rPr>
          <w:rFonts w:ascii="Century Gothic" w:hAnsi="Century Gothic"/>
          <w:b/>
          <w:bCs/>
          <w:color w:val="000000"/>
          <w:sz w:val="22"/>
          <w:szCs w:val="22"/>
          <w:lang w:val="pl-PL"/>
        </w:rPr>
        <w:t xml:space="preserve">TAK </w:t>
      </w:r>
      <w:r w:rsidR="00D56DAA" w:rsidRPr="00D56DAA">
        <w:rPr>
          <w:rFonts w:ascii="Century Gothic" w:hAnsi="Century Gothic"/>
          <w:b/>
          <w:bCs/>
          <w:color w:val="000000"/>
          <w:sz w:val="22"/>
          <w:szCs w:val="22"/>
          <w:lang w:val="pl-PL"/>
        </w:rPr>
        <w:t xml:space="preserve"> </w:t>
      </w:r>
      <w:r w:rsidR="00D56DAA">
        <w:rPr>
          <w:rFonts w:ascii="Century Gothic" w:hAnsi="Century Gothic"/>
          <w:b/>
          <w:bCs/>
          <w:color w:val="000000"/>
          <w:sz w:val="22"/>
          <w:szCs w:val="22"/>
          <w:lang w:val="pl-PL"/>
        </w:rPr>
        <w:t>Zamawiający dopuści do oceny w opakowaniu</w:t>
      </w:r>
      <w:r w:rsidR="00D56DAA" w:rsidRPr="00D56DAA">
        <w:rPr>
          <w:rFonts w:ascii="Century Gothic" w:hAnsi="Century Gothic"/>
          <w:b/>
          <w:bCs/>
          <w:color w:val="000000"/>
          <w:sz w:val="22"/>
          <w:szCs w:val="22"/>
          <w:lang w:val="pl-PL"/>
        </w:rPr>
        <w:t xml:space="preserve"> po 1 L zgodnie z SIWZ</w:t>
      </w: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AvantGarde"/>
    <w:panose1 w:val="020B0502020202020204"/>
    <w:charset w:val="00"/>
    <w:family w:val="swiss"/>
    <w:pitch w:val="variable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00CD"/>
    <w:rsid w:val="00101382"/>
    <w:rsid w:val="00130293"/>
    <w:rsid w:val="00153AB6"/>
    <w:rsid w:val="00172FC2"/>
    <w:rsid w:val="001B2CB2"/>
    <w:rsid w:val="001C712F"/>
    <w:rsid w:val="001E11A3"/>
    <w:rsid w:val="001E182D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A034C"/>
    <w:rsid w:val="003D0D9D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C5684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56DAA"/>
    <w:rsid w:val="00D60450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2020-01-30T12:18:00Z</cp:lastPrinted>
  <dcterms:created xsi:type="dcterms:W3CDTF">2020-01-30T12:18:00Z</dcterms:created>
  <dcterms:modified xsi:type="dcterms:W3CDTF">2020-01-30T12:18:00Z</dcterms:modified>
</cp:coreProperties>
</file>