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F" w:rsidRPr="00CB2B13" w:rsidRDefault="00377094">
      <w:pPr>
        <w:pStyle w:val="Nagwek2"/>
        <w:jc w:val="left"/>
        <w:rPr>
          <w:bCs/>
          <w:sz w:val="20"/>
        </w:rPr>
      </w:pPr>
      <w:proofErr w:type="spellStart"/>
      <w:r w:rsidRPr="00377094">
        <w:rPr>
          <w:bCs/>
          <w:sz w:val="20"/>
        </w:rPr>
        <w:t>DSUiZP</w:t>
      </w:r>
      <w:proofErr w:type="spellEnd"/>
      <w:r w:rsidRPr="00377094">
        <w:rPr>
          <w:bCs/>
          <w:sz w:val="20"/>
        </w:rPr>
        <w:t xml:space="preserve"> 24/JK/133/2017                                                                                </w:t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</w:p>
    <w:p w:rsidR="00F676EF" w:rsidRDefault="00F676EF">
      <w:pPr>
        <w:pStyle w:val="Nagwek2"/>
        <w:jc w:val="center"/>
        <w:rPr>
          <w:b/>
          <w:bCs/>
          <w:sz w:val="20"/>
        </w:rPr>
      </w:pPr>
      <w:r>
        <w:rPr>
          <w:sz w:val="20"/>
        </w:rPr>
        <w:t xml:space="preserve">Umowa nr </w:t>
      </w:r>
      <w:r w:rsidR="00377094">
        <w:rPr>
          <w:b/>
          <w:bCs/>
          <w:sz w:val="20"/>
        </w:rPr>
        <w:t>24</w:t>
      </w:r>
      <w:r w:rsidR="00CB2B13" w:rsidRPr="00CB2B13">
        <w:rPr>
          <w:b/>
          <w:bCs/>
          <w:sz w:val="20"/>
        </w:rPr>
        <w:t>/JK/</w:t>
      </w:r>
      <w:r w:rsidR="00377094">
        <w:rPr>
          <w:b/>
          <w:bCs/>
          <w:sz w:val="20"/>
        </w:rPr>
        <w:t>133</w:t>
      </w:r>
      <w:r w:rsidR="00CB2B13" w:rsidRPr="00CB2B13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377094">
        <w:rPr>
          <w:b/>
          <w:bCs/>
          <w:sz w:val="20"/>
        </w:rPr>
        <w:t>7</w:t>
      </w:r>
      <w:r>
        <w:rPr>
          <w:b/>
          <w:bCs/>
          <w:sz w:val="20"/>
        </w:rPr>
        <w:t xml:space="preserve">. </w:t>
      </w:r>
    </w:p>
    <w:p w:rsidR="006F52EE" w:rsidRPr="006F52EE" w:rsidRDefault="006F52EE" w:rsidP="006F52EE">
      <w:pPr>
        <w:jc w:val="center"/>
        <w:rPr>
          <w:b/>
          <w:bCs/>
          <w:sz w:val="20"/>
          <w:szCs w:val="20"/>
          <w:lang w:eastAsia="en-US"/>
        </w:rPr>
      </w:pPr>
      <w:r w:rsidRPr="006F52EE">
        <w:rPr>
          <w:b/>
          <w:bCs/>
          <w:sz w:val="20"/>
          <w:szCs w:val="20"/>
          <w:lang w:eastAsia="en-US"/>
        </w:rPr>
        <w:t xml:space="preserve">zawarta dnia  </w:t>
      </w:r>
      <w:r w:rsidR="00F40531">
        <w:rPr>
          <w:b/>
          <w:bCs/>
          <w:sz w:val="20"/>
          <w:szCs w:val="20"/>
          <w:lang w:eastAsia="en-US"/>
        </w:rPr>
        <w:t>.......................</w:t>
      </w:r>
    </w:p>
    <w:p w:rsidR="001D742D" w:rsidRPr="001D742D" w:rsidRDefault="00F676EF" w:rsidP="001D742D">
      <w:pPr>
        <w:pStyle w:val="Nagwek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1D742D" w:rsidRPr="001D742D">
        <w:rPr>
          <w:b/>
          <w:bCs/>
          <w:sz w:val="20"/>
        </w:rPr>
        <w:t xml:space="preserve">w </w:t>
      </w:r>
      <w:r w:rsidR="006A581B">
        <w:rPr>
          <w:b/>
          <w:bCs/>
          <w:sz w:val="20"/>
        </w:rPr>
        <w:t>zaproszenia do składania ofert</w:t>
      </w:r>
      <w:r w:rsidR="00F40531">
        <w:rPr>
          <w:b/>
          <w:bCs/>
          <w:sz w:val="20"/>
        </w:rPr>
        <w:t xml:space="preserve"> znak: </w:t>
      </w:r>
      <w:proofErr w:type="spellStart"/>
      <w:r w:rsidR="00F40531">
        <w:rPr>
          <w:b/>
          <w:bCs/>
          <w:sz w:val="20"/>
        </w:rPr>
        <w:t>DSUiZP</w:t>
      </w:r>
      <w:proofErr w:type="spellEnd"/>
      <w:r w:rsidR="00F40531">
        <w:rPr>
          <w:b/>
          <w:bCs/>
          <w:sz w:val="20"/>
        </w:rPr>
        <w:t xml:space="preserve"> 2</w:t>
      </w:r>
      <w:r w:rsidR="006A581B">
        <w:rPr>
          <w:b/>
          <w:bCs/>
          <w:sz w:val="20"/>
        </w:rPr>
        <w:t>4</w:t>
      </w:r>
      <w:r w:rsidR="00F40531">
        <w:rPr>
          <w:b/>
          <w:bCs/>
          <w:sz w:val="20"/>
        </w:rPr>
        <w:t>/JK/</w:t>
      </w:r>
      <w:r w:rsidR="00377094">
        <w:rPr>
          <w:b/>
          <w:bCs/>
          <w:sz w:val="20"/>
        </w:rPr>
        <w:t>133</w:t>
      </w:r>
      <w:r w:rsidR="001D742D" w:rsidRPr="001D742D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377094">
        <w:rPr>
          <w:b/>
          <w:bCs/>
          <w:sz w:val="20"/>
        </w:rPr>
        <w:t>7</w:t>
      </w:r>
      <w:r w:rsidR="001D742D" w:rsidRPr="001D742D">
        <w:rPr>
          <w:b/>
          <w:bCs/>
          <w:sz w:val="20"/>
        </w:rPr>
        <w:t xml:space="preserve">, </w:t>
      </w:r>
    </w:p>
    <w:p w:rsidR="00F676EF" w:rsidRPr="00F40531" w:rsidRDefault="00F40531" w:rsidP="00AE780C">
      <w:pPr>
        <w:shd w:val="clear" w:color="auto" w:fill="FFFFFF"/>
        <w:ind w:left="567"/>
        <w:jc w:val="center"/>
        <w:rPr>
          <w:b/>
          <w:bCs/>
          <w:sz w:val="20"/>
        </w:rPr>
      </w:pPr>
      <w:r w:rsidRPr="00F40531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AE780C" w:rsidRPr="00AE780C">
        <w:rPr>
          <w:b/>
          <w:bCs/>
          <w:sz w:val="20"/>
        </w:rPr>
        <w:t xml:space="preserve">dostawę </w:t>
      </w:r>
      <w:r w:rsidR="00377094" w:rsidRPr="00377094">
        <w:rPr>
          <w:b/>
          <w:bCs/>
          <w:sz w:val="20"/>
        </w:rPr>
        <w:t xml:space="preserve">Zaworu bezpieczeństwa kołnierzowego </w:t>
      </w:r>
      <w:proofErr w:type="spellStart"/>
      <w:r w:rsidR="00377094" w:rsidRPr="00377094">
        <w:rPr>
          <w:b/>
          <w:bCs/>
          <w:sz w:val="20"/>
        </w:rPr>
        <w:t>pełnoskokowego</w:t>
      </w:r>
      <w:proofErr w:type="spellEnd"/>
      <w:r w:rsidRPr="00F40531">
        <w:rPr>
          <w:b/>
          <w:bCs/>
          <w:sz w:val="20"/>
        </w:rPr>
        <w:t>.</w:t>
      </w:r>
    </w:p>
    <w:p w:rsidR="00F676EF" w:rsidRDefault="00F676EF">
      <w:pPr>
        <w:pStyle w:val="Nagwek2"/>
        <w:jc w:val="left"/>
        <w:rPr>
          <w:b/>
          <w:sz w:val="20"/>
        </w:rPr>
      </w:pPr>
      <w:r>
        <w:rPr>
          <w:b/>
          <w:sz w:val="20"/>
        </w:rPr>
        <w:t>pomiędzy</w:t>
      </w:r>
    </w:p>
    <w:p w:rsidR="00F676EF" w:rsidRDefault="00F676EF">
      <w:r>
        <w:t>Zespołem Opieki Zdrowotnej 26-200 Końskie ul. Gimnazjalna 41B</w:t>
      </w:r>
    </w:p>
    <w:p w:rsidR="00F676EF" w:rsidRDefault="00F676EF">
      <w:r>
        <w:t>NIP 658-17-05-655</w:t>
      </w:r>
      <w:r>
        <w:tab/>
        <w:t>REGON 000308301 zwanym Zamawiającym,</w:t>
      </w:r>
    </w:p>
    <w:p w:rsidR="00F676EF" w:rsidRDefault="00F676EF" w:rsidP="00E4732B">
      <w:pPr>
        <w:spacing w:line="360" w:lineRule="auto"/>
      </w:pPr>
      <w:r>
        <w:t>reprezentowanym przez:</w:t>
      </w:r>
    </w:p>
    <w:p w:rsidR="00F676EF" w:rsidRDefault="00F676EF" w:rsidP="00E4732B">
      <w:pPr>
        <w:spacing w:line="360" w:lineRule="auto"/>
      </w:pPr>
      <w:r>
        <w:t xml:space="preserve">1.  </w:t>
      </w:r>
      <w:r w:rsidR="00472A32">
        <w:t>…………………………………..</w:t>
      </w:r>
      <w:r>
        <w:t xml:space="preserve"> </w:t>
      </w:r>
    </w:p>
    <w:p w:rsidR="005702F5" w:rsidRDefault="00F676EF" w:rsidP="001229D6">
      <w:r>
        <w:t xml:space="preserve">a  </w:t>
      </w:r>
      <w:r w:rsidR="00F40531">
        <w:t>........................................................</w:t>
      </w:r>
      <w:r w:rsidR="00B15C0D">
        <w:t>;</w:t>
      </w:r>
      <w:r w:rsidR="001229D6" w:rsidRPr="001229D6">
        <w:t xml:space="preserve"> ul. </w:t>
      </w:r>
      <w:r w:rsidR="00F40531">
        <w:t>..................................</w:t>
      </w:r>
      <w:r w:rsidR="001229D6">
        <w:t xml:space="preserve">; </w:t>
      </w:r>
      <w:r w:rsidR="00B15C0D">
        <w:t xml:space="preserve"> </w:t>
      </w:r>
      <w:r w:rsidR="001229D6">
        <w:t xml:space="preserve">             </w:t>
      </w:r>
      <w:r>
        <w:t xml:space="preserve">NIP </w:t>
      </w:r>
      <w:r w:rsidR="00F40531">
        <w:t>.......................</w:t>
      </w:r>
      <w:r w:rsidR="001229D6">
        <w:t>;</w:t>
      </w:r>
      <w:r>
        <w:t xml:space="preserve"> REGON</w:t>
      </w:r>
      <w:r w:rsidR="001229D6">
        <w:t xml:space="preserve"> </w:t>
      </w:r>
      <w:r w:rsidR="00F40531">
        <w:t>........................................</w:t>
      </w:r>
    </w:p>
    <w:p w:rsidR="00F676EF" w:rsidRDefault="00F676EF">
      <w:r>
        <w:t>zwaną Wykonawcą, reprezentowaną przez:</w:t>
      </w:r>
    </w:p>
    <w:p w:rsidR="00F676EF" w:rsidRDefault="00F676EF"/>
    <w:p w:rsidR="00F676EF" w:rsidRDefault="00F40531">
      <w:pPr>
        <w:numPr>
          <w:ilvl w:val="0"/>
          <w:numId w:val="9"/>
        </w:numPr>
        <w:spacing w:line="360" w:lineRule="auto"/>
      </w:pPr>
      <w:r>
        <w:t>..............................................</w:t>
      </w: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377094" w:rsidRPr="00377094" w:rsidRDefault="00E0288C" w:rsidP="00377094">
      <w:pPr>
        <w:jc w:val="both"/>
        <w:rPr>
          <w:b/>
        </w:rPr>
      </w:pPr>
      <w:r w:rsidRPr="00E0288C">
        <w:t xml:space="preserve">W wyniku </w:t>
      </w:r>
      <w:r w:rsidR="006A581B">
        <w:t>zaproszenia do składania ofert</w:t>
      </w:r>
      <w:r w:rsidR="00F40531">
        <w:t xml:space="preserve"> nr </w:t>
      </w:r>
      <w:proofErr w:type="spellStart"/>
      <w:r w:rsidR="00F40531">
        <w:t>DSUiZP</w:t>
      </w:r>
      <w:proofErr w:type="spellEnd"/>
      <w:r w:rsidR="00F40531">
        <w:t xml:space="preserve"> 2</w:t>
      </w:r>
      <w:r w:rsidR="006A581B">
        <w:t>4</w:t>
      </w:r>
      <w:r w:rsidR="00F40531">
        <w:t>/JK/</w:t>
      </w:r>
      <w:r w:rsidR="00377094">
        <w:t>133</w:t>
      </w:r>
      <w:r w:rsidRPr="00E0288C">
        <w:t>/20</w:t>
      </w:r>
      <w:r w:rsidR="006A581B">
        <w:t>1</w:t>
      </w:r>
      <w:r w:rsidR="00377094">
        <w:t>7</w:t>
      </w:r>
      <w:r w:rsidRPr="00E0288C">
        <w:t xml:space="preserve"> Wykonawca zobowiązuje się do dostawy</w:t>
      </w:r>
      <w:r>
        <w:t>:</w:t>
      </w:r>
      <w:r w:rsidRPr="00E0288C">
        <w:t xml:space="preserve"> </w:t>
      </w:r>
      <w:r w:rsidR="00377094">
        <w:rPr>
          <w:b/>
        </w:rPr>
        <w:t>1</w:t>
      </w:r>
      <w:r w:rsidR="009366B4" w:rsidRPr="009366B4">
        <w:rPr>
          <w:b/>
        </w:rPr>
        <w:t xml:space="preserve"> sztuk</w:t>
      </w:r>
      <w:r w:rsidR="00377094">
        <w:rPr>
          <w:b/>
        </w:rPr>
        <w:t>i</w:t>
      </w:r>
      <w:r w:rsidR="009366B4" w:rsidRPr="009366B4">
        <w:rPr>
          <w:b/>
        </w:rPr>
        <w:t xml:space="preserve"> </w:t>
      </w:r>
      <w:r w:rsidR="00377094">
        <w:rPr>
          <w:b/>
        </w:rPr>
        <w:t>z</w:t>
      </w:r>
      <w:r w:rsidR="00377094" w:rsidRPr="00377094">
        <w:rPr>
          <w:b/>
        </w:rPr>
        <w:t xml:space="preserve">aworu bezpieczeństwa kołnierzowego </w:t>
      </w:r>
      <w:proofErr w:type="spellStart"/>
      <w:r w:rsidR="00377094" w:rsidRPr="00377094">
        <w:rPr>
          <w:b/>
        </w:rPr>
        <w:t>pełnoskokowego</w:t>
      </w:r>
      <w:proofErr w:type="spellEnd"/>
      <w:r w:rsidR="00377094" w:rsidRPr="00377094">
        <w:rPr>
          <w:b/>
        </w:rPr>
        <w:t>, z otwartym kołpakiem, z dzwonem wspomagającym z żeliwa sferoidalnego typ Si 6101Swykonanie podstawowe „P”, PN 40/10, DN 65x100mm Ciśnienie początku otwarcia: 0,5 bar (g) zakres ciśnienia 0,45-0,68 bar (g) Fabrycznie nastawiony na ciśnienie otwarcia  0,055Mpa</w:t>
      </w:r>
    </w:p>
    <w:p w:rsidR="00377094" w:rsidRPr="00377094" w:rsidRDefault="00377094" w:rsidP="00377094">
      <w:pPr>
        <w:jc w:val="both"/>
        <w:rPr>
          <w:b/>
        </w:rPr>
      </w:pPr>
      <w:r w:rsidRPr="00377094">
        <w:rPr>
          <w:b/>
        </w:rPr>
        <w:t>Wymiary kołnierza wlotowego DN65 PN40:</w:t>
      </w:r>
    </w:p>
    <w:p w:rsidR="00377094" w:rsidRPr="00377094" w:rsidRDefault="00377094" w:rsidP="00377094">
      <w:pPr>
        <w:jc w:val="both"/>
        <w:rPr>
          <w:b/>
        </w:rPr>
      </w:pPr>
      <w:r w:rsidRPr="00377094">
        <w:rPr>
          <w:b/>
        </w:rPr>
        <w:t>Średnica zewnętrzna  185 mm, Średnica podziałowa  145 mm, Średnica otworów  18 mm, Ilość otworów 8.</w:t>
      </w:r>
    </w:p>
    <w:p w:rsidR="00377094" w:rsidRPr="00377094" w:rsidRDefault="00377094" w:rsidP="00377094">
      <w:pPr>
        <w:jc w:val="both"/>
        <w:rPr>
          <w:b/>
        </w:rPr>
      </w:pPr>
      <w:r w:rsidRPr="00377094">
        <w:rPr>
          <w:b/>
        </w:rPr>
        <w:t>Wymiary kołnierza wylotowego DN100 PN10:</w:t>
      </w:r>
    </w:p>
    <w:p w:rsidR="00377094" w:rsidRPr="00377094" w:rsidRDefault="00377094" w:rsidP="00377094">
      <w:pPr>
        <w:jc w:val="both"/>
        <w:rPr>
          <w:b/>
        </w:rPr>
      </w:pPr>
      <w:r w:rsidRPr="00377094">
        <w:rPr>
          <w:b/>
        </w:rPr>
        <w:t>Średnica zewnętrzna  220 mm, Średnica podziałowa  180 mm, Średnica otworów  18 mm, Ilość otworów 8.</w:t>
      </w:r>
    </w:p>
    <w:p w:rsidR="00472A32" w:rsidRDefault="00377094" w:rsidP="00377094">
      <w:pPr>
        <w:jc w:val="both"/>
        <w:rPr>
          <w:b/>
        </w:rPr>
      </w:pPr>
      <w:r w:rsidRPr="00377094">
        <w:rPr>
          <w:b/>
        </w:rPr>
        <w:t>Do zaworu wymagane jest świadectwo Urzędu Dozoru Technicznego wliczone w cenę zaworu.</w:t>
      </w:r>
    </w:p>
    <w:p w:rsidR="00195B7B" w:rsidRPr="00195B7B" w:rsidRDefault="00195B7B" w:rsidP="00195B7B">
      <w:pPr>
        <w:tabs>
          <w:tab w:val="left" w:pos="284"/>
        </w:tabs>
        <w:autoSpaceDE w:val="0"/>
        <w:autoSpaceDN w:val="0"/>
      </w:pPr>
      <w:r w:rsidRPr="00195B7B">
        <w:t xml:space="preserve">Umowa zawarta z uwzględnieniem postanowień wynikających z treści </w:t>
      </w:r>
      <w:r w:rsidR="003C0351">
        <w:t xml:space="preserve">wynikających </w:t>
      </w:r>
      <w:r w:rsidR="009366B4">
        <w:t>zaproszenia</w:t>
      </w:r>
      <w:r w:rsidRPr="00195B7B">
        <w:t xml:space="preserve"> oraz danych zawartych w ofercie.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F676EF" w:rsidRDefault="00F676EF">
      <w:pPr>
        <w:ind w:left="1080" w:hanging="720"/>
        <w:jc w:val="both"/>
      </w:pPr>
      <w:r>
        <w:t>1.</w:t>
      </w:r>
      <w:r>
        <w:tab/>
        <w:t xml:space="preserve">Wartość netto ogółem przedmiotu zamówienia (zgodnie z formularzem ofertowym Załącznik nr 1 do umowy):   </w:t>
      </w:r>
      <w:r w:rsidR="00F40531">
        <w:t>.....................................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 xml:space="preserve">/słownie zł: </w:t>
      </w:r>
      <w:r w:rsidR="00F40531">
        <w:t>....................................................................</w:t>
      </w:r>
      <w:r>
        <w:t>/</w:t>
      </w:r>
    </w:p>
    <w:p w:rsidR="00F676EF" w:rsidRDefault="00F676EF">
      <w:pPr>
        <w:ind w:left="1080" w:hanging="720"/>
      </w:pPr>
      <w:r>
        <w:tab/>
      </w:r>
    </w:p>
    <w:p w:rsidR="00F676EF" w:rsidRDefault="00F676EF">
      <w:pPr>
        <w:ind w:left="1080"/>
      </w:pPr>
      <w:r>
        <w:t xml:space="preserve">Podatek </w:t>
      </w:r>
      <w:r>
        <w:rPr>
          <w:bCs/>
        </w:rPr>
        <w:t xml:space="preserve">VAT </w:t>
      </w:r>
      <w:r>
        <w:t xml:space="preserve">(zgodnie z formularzem ofertowym Załącznik nr 1 </w:t>
      </w:r>
      <w:r>
        <w:tab/>
      </w:r>
      <w:r>
        <w:tab/>
      </w:r>
    </w:p>
    <w:p w:rsidR="00F676EF" w:rsidRDefault="00F676EF">
      <w:pPr>
        <w:ind w:left="1080"/>
      </w:pPr>
      <w:r>
        <w:t>do umowy):</w:t>
      </w:r>
      <w:r>
        <w:rPr>
          <w:bCs/>
        </w:rPr>
        <w:t xml:space="preserve">  </w:t>
      </w:r>
      <w:r w:rsidR="00F40531">
        <w:rPr>
          <w:bCs/>
        </w:rPr>
        <w:t>.........................................</w:t>
      </w:r>
      <w:r>
        <w:t>zł</w:t>
      </w:r>
    </w:p>
    <w:p w:rsidR="00F676EF" w:rsidRDefault="00F676EF">
      <w:pPr>
        <w:pStyle w:val="Tekstpodstawowywcity"/>
      </w:pPr>
      <w:r>
        <w:tab/>
      </w:r>
    </w:p>
    <w:p w:rsidR="00F676EF" w:rsidRDefault="00F676EF">
      <w:pPr>
        <w:pStyle w:val="Tekstpodstawowywcity"/>
        <w:ind w:firstLine="0"/>
      </w:pPr>
      <w:r>
        <w:t xml:space="preserve">Wartość brutto ogółem przedmiotu zamówienia (zgodnie z formularzem ofertowym Załącznik nr 1 do umowy):   </w:t>
      </w:r>
      <w:r w:rsidR="00F40531">
        <w:t>.......................................</w:t>
      </w:r>
      <w:r w:rsidR="005702F5">
        <w:t xml:space="preserve"> 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>/</w:t>
      </w:r>
      <w:r w:rsidR="00F40531">
        <w:t>.................................................................</w:t>
      </w:r>
      <w:r>
        <w:t>/</w:t>
      </w:r>
    </w:p>
    <w:p w:rsidR="00F676EF" w:rsidRDefault="00F676EF">
      <w:pPr>
        <w:ind w:left="1080" w:hanging="720"/>
        <w:jc w:val="both"/>
      </w:pPr>
    </w:p>
    <w:p w:rsidR="00F676EF" w:rsidRDefault="00F676EF" w:rsidP="00E0288C">
      <w:pPr>
        <w:numPr>
          <w:ilvl w:val="0"/>
          <w:numId w:val="2"/>
        </w:numPr>
        <w:ind w:left="1080" w:hanging="720"/>
        <w:jc w:val="both"/>
      </w:pPr>
      <w:r>
        <w:tab/>
        <w:t xml:space="preserve">Wartość brutto ogółem zawiera wszystkie składniki oraz udzielone upusty.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F676EF" w:rsidRDefault="00AE780C">
      <w:pPr>
        <w:numPr>
          <w:ilvl w:val="0"/>
          <w:numId w:val="3"/>
        </w:numPr>
        <w:ind w:left="1080" w:hanging="720"/>
        <w:jc w:val="both"/>
      </w:pPr>
      <w:r>
        <w:t xml:space="preserve">Wykonawca dostarczy wyżej wymieniony sprzęt </w:t>
      </w:r>
      <w:r w:rsidRPr="00AE780C">
        <w:t xml:space="preserve">na własny koszt, </w:t>
      </w:r>
      <w:proofErr w:type="spellStart"/>
      <w:r w:rsidRPr="00AE780C">
        <w:t>loco</w:t>
      </w:r>
      <w:proofErr w:type="spellEnd"/>
      <w:r w:rsidRPr="00AE780C">
        <w:t xml:space="preserve"> ZOZ Końskie - magazyn </w:t>
      </w:r>
      <w:proofErr w:type="spellStart"/>
      <w:r w:rsidRPr="00AE780C">
        <w:t>DSUiZP</w:t>
      </w:r>
      <w:proofErr w:type="spellEnd"/>
      <w:r w:rsidRPr="00AE780C">
        <w:t xml:space="preserve"> </w:t>
      </w:r>
      <w:r w:rsidR="009366B4">
        <w:t>w terminie do 6 tygodni</w:t>
      </w:r>
      <w:r>
        <w:t xml:space="preserve"> </w:t>
      </w:r>
      <w:r w:rsidR="00F676EF">
        <w:t xml:space="preserve">od </w:t>
      </w:r>
      <w:r w:rsidR="009366B4">
        <w:t xml:space="preserve">daty </w:t>
      </w:r>
      <w:r w:rsidR="00F676EF">
        <w:t xml:space="preserve">zawarcia niniejszej umowy.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195B7B" w:rsidRDefault="00F676EF">
      <w:pPr>
        <w:numPr>
          <w:ilvl w:val="0"/>
          <w:numId w:val="4"/>
        </w:numPr>
        <w:jc w:val="both"/>
      </w:pPr>
      <w:r>
        <w:t xml:space="preserve">Zamawiający zapłaci Wykonawcy cenę jednostkową brutto określoną w </w:t>
      </w:r>
      <w:r>
        <w:rPr>
          <w:b/>
          <w:sz w:val="26"/>
        </w:rPr>
        <w:t xml:space="preserve">§ 2 pkt 1 </w:t>
      </w:r>
      <w:r>
        <w:t xml:space="preserve">umowy </w:t>
      </w:r>
      <w:r w:rsidR="00B0347E">
        <w:t xml:space="preserve">po dostawie </w:t>
      </w:r>
      <w:r>
        <w:t xml:space="preserve">w terminie do </w:t>
      </w:r>
      <w:r w:rsidR="00377094">
        <w:t>14</w:t>
      </w:r>
      <w:bookmarkStart w:id="0" w:name="_GoBack"/>
      <w:bookmarkEnd w:id="0"/>
      <w:r>
        <w:t xml:space="preserve"> dni od daty </w:t>
      </w:r>
      <w:r w:rsidR="00E0288C">
        <w:t xml:space="preserve">wystawienia </w:t>
      </w:r>
      <w:r>
        <w:t xml:space="preserve">faktury. </w:t>
      </w:r>
    </w:p>
    <w:p w:rsidR="00F676EF" w:rsidRDefault="00F676EF">
      <w:pPr>
        <w:numPr>
          <w:ilvl w:val="0"/>
          <w:numId w:val="4"/>
        </w:numPr>
        <w:jc w:val="both"/>
      </w:pPr>
      <w:r>
        <w:t xml:space="preserve">Zapłata dokonana będzie </w:t>
      </w:r>
      <w:r w:rsidR="00E0288C">
        <w:t xml:space="preserve">przelewem </w:t>
      </w:r>
      <w:r>
        <w:t xml:space="preserve">na rachunek bankowy Wykonawcy </w:t>
      </w:r>
    </w:p>
    <w:p w:rsidR="00195B7B" w:rsidRDefault="00195B7B" w:rsidP="00195B7B">
      <w:pPr>
        <w:numPr>
          <w:ilvl w:val="0"/>
          <w:numId w:val="4"/>
        </w:numPr>
        <w:jc w:val="both"/>
      </w:pPr>
      <w:r>
        <w:t>Podstawą do zapłaty za dostarczony towar będzie faktura VAT.</w:t>
      </w:r>
    </w:p>
    <w:p w:rsidR="00F676EF" w:rsidRDefault="00195B7B" w:rsidP="00195B7B">
      <w:pPr>
        <w:numPr>
          <w:ilvl w:val="0"/>
          <w:numId w:val="4"/>
        </w:numPr>
        <w:jc w:val="both"/>
      </w:pPr>
      <w:r>
        <w:lastRenderedPageBreak/>
        <w:t>Zamawiający upoważnia Wykonawcę do wystawiania faktur bez podpisu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Strony postanawiają, że obowiązującymi formami odszkodowania są kary umowne, naliczane według następujących zasad: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t xml:space="preserve">Za zawinione przekroczenie terminu (po upływie </w:t>
      </w:r>
      <w:r w:rsidR="00B0347E">
        <w:t>2</w:t>
      </w:r>
      <w:r>
        <w:t xml:space="preserve"> tygodni od daty zawarcia umowy) realizacji określonego w </w:t>
      </w:r>
      <w:r>
        <w:rPr>
          <w:b/>
          <w:sz w:val="26"/>
        </w:rPr>
        <w:t xml:space="preserve">§ 3 </w:t>
      </w:r>
      <w:r>
        <w:t>umowy, Wykonawca zapłaci</w:t>
      </w:r>
      <w:r w:rsidR="003C0351">
        <w:t xml:space="preserve"> 0,1% ceny jednostkowej brutto </w:t>
      </w:r>
      <w:r>
        <w:t xml:space="preserve"> określone</w:t>
      </w:r>
      <w:r w:rsidR="003C0351">
        <w:t>j</w:t>
      </w:r>
      <w:r>
        <w:t xml:space="preserve"> w </w:t>
      </w:r>
      <w:r>
        <w:rPr>
          <w:b/>
          <w:sz w:val="26"/>
        </w:rPr>
        <w:t xml:space="preserve">§ 2 pkt 1 </w:t>
      </w:r>
      <w:r>
        <w:t>umowy – za każdy dzień zwłoki.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t xml:space="preserve">Za odstąpienie od umowy przez Wykonawcę z przyczyn za które odpowiedzialność ponosi Wykonawca, zapłaci on Zamawiającemu 3,0 % ceny jednostkowej brutto określonej w </w:t>
      </w:r>
      <w:r>
        <w:rPr>
          <w:b/>
          <w:sz w:val="26"/>
        </w:rPr>
        <w:t>§ 2 pkt 1</w:t>
      </w:r>
      <w:r>
        <w:t xml:space="preserve">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Zamawiający zapłaci Wykonawcy odsetki ustawowe za zwłokę w płatności za przedmiot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W sytuacji, gdy kara umowna, przewidziana powyżej nie pokryje w pełni poniesionej szkody, stronom przysługuje prawo żądania odszkodowania uzupełniającego na zasadach ogólnych.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15463B" w:rsidRDefault="0015463B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15463B">
        <w:t>Wykonawca udziela gwarancji</w:t>
      </w:r>
      <w:r w:rsidR="00B0347E">
        <w:t>:</w:t>
      </w:r>
    </w:p>
    <w:p w:rsidR="00B0347E" w:rsidRDefault="00B0347E" w:rsidP="00B0347E">
      <w:pPr>
        <w:ind w:left="720"/>
        <w:jc w:val="both"/>
      </w:pPr>
      <w:r>
        <w:t>24 miesiące</w:t>
      </w:r>
    </w:p>
    <w:p w:rsidR="00CB2B13" w:rsidRPr="00CB2B13" w:rsidRDefault="00F676EF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>
        <w:t>Wykonawca zapewnia, że użyte materiały, będą zgodne z zobowiązującymi przepisami, normam</w:t>
      </w:r>
      <w:r w:rsidR="00B0347E">
        <w:t xml:space="preserve">i technicznymi obowiązującymi </w:t>
      </w:r>
      <w:r>
        <w:t>na terenie RP.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Naprawy w okresie gwarancji wykonywać będzie Wykonawca lub autoryzowany przedstawiciel Wykonawcy.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Gwarancja obejmuje bezpłatną wymianę wszystkich zużytych  lub uszkodzonych podzespołów celem przywrócenia pełnej sprawności urządzeń : 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wady materiałowe i konstrukcyjne oraz wykonawstwo,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usunięcie uszkodzenia do 7 dni od zgłoszenia awarii,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  Każdy element, podzespół lub zespół przedmiotu umowy, wymieniony podczas naprawy gwarancyjnej,</w:t>
      </w:r>
      <w:r w:rsidR="00A574E4">
        <w:t xml:space="preserve"> </w:t>
      </w:r>
      <w:r w:rsidRPr="00CB2B13">
        <w:t>uzyska gwarancje jak w punkcie 1.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Zamawiający zobowiązuje się do bezzwłocznego zgłoszenia reklamacji w przypadku stwierdzenia wad jakościowych. 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Gwarancja nie obejmuje napraw uszkodzeń wynikłych z winy użytkownika 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Powyższe postanowienia nie zwalniają Wykonawcy ze zobowiązań wynikających z rękojmi za wady.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7</w:t>
      </w:r>
    </w:p>
    <w:p w:rsidR="00F676EF" w:rsidRDefault="00F676EF">
      <w:pPr>
        <w:numPr>
          <w:ilvl w:val="0"/>
          <w:numId w:val="8"/>
        </w:numPr>
        <w:jc w:val="both"/>
      </w:pPr>
      <w:r>
        <w:t>Każda zmiana postanowień niniejszej umowy wymaga formy pisemnej w postaci aneksu pod rygorem nieważności.</w:t>
      </w:r>
    </w:p>
    <w:p w:rsidR="00CB2B13" w:rsidRDefault="00F676EF" w:rsidP="00E4732B">
      <w:pPr>
        <w:numPr>
          <w:ilvl w:val="0"/>
          <w:numId w:val="8"/>
        </w:numPr>
        <w:jc w:val="both"/>
      </w:pPr>
      <w:r>
        <w:t>Zakazuje się zmian postanowień zawartej umowy w stosunku do treści oferty, na podstawie k</w:t>
      </w:r>
      <w:r w:rsidR="00990B19">
        <w:t>tórej dokonano wyboru wykonawcy.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8</w:t>
      </w:r>
    </w:p>
    <w:p w:rsidR="00F676EF" w:rsidRDefault="00F676EF">
      <w:pPr>
        <w:jc w:val="both"/>
      </w:pPr>
      <w:r>
        <w:t>Ewentualne kwestie sporne wynikłe w trakcie realizacji niniejszej umowy strony rozstrzygać będą polubownie.</w:t>
      </w:r>
    </w:p>
    <w:p w:rsidR="00CB2B13" w:rsidRDefault="00F676EF">
      <w:pPr>
        <w:jc w:val="both"/>
      </w:pPr>
      <w:r>
        <w:t>W przypadku nie dojścia do porozumienia spory rozstrzygane będą przez Sąd właściwy dla siedziby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9</w:t>
      </w:r>
    </w:p>
    <w:p w:rsidR="00CB2B13" w:rsidRDefault="00F676EF">
      <w:pPr>
        <w:jc w:val="both"/>
      </w:pPr>
      <w:r>
        <w:t>W sprawach nieuregulowanych niniejszą umową stosuje się przepisy Kodeksu cywilnego</w:t>
      </w:r>
      <w:r w:rsidR="00614119">
        <w:t>.</w:t>
      </w:r>
      <w:r>
        <w:t xml:space="preserve">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10</w:t>
      </w:r>
    </w:p>
    <w:p w:rsidR="00F676EF" w:rsidRDefault="00F676EF">
      <w:pPr>
        <w:jc w:val="both"/>
      </w:pPr>
      <w:r>
        <w:t>Umowa sporządzona została w 2 jednobrzmiących egzemplarzach, po 1 dla każdej ze stron.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11</w:t>
      </w:r>
    </w:p>
    <w:p w:rsidR="00F676EF" w:rsidRDefault="00F676EF">
      <w:pPr>
        <w:jc w:val="both"/>
      </w:pPr>
      <w:r>
        <w:t>Integralną częścią niniejszej umowy stanowi:</w:t>
      </w:r>
    </w:p>
    <w:p w:rsidR="00F676EF" w:rsidRDefault="00F676EF">
      <w:pPr>
        <w:jc w:val="both"/>
      </w:pPr>
      <w:r>
        <w:lastRenderedPageBreak/>
        <w:t>- załącznik nr 1 - Oferta Wykonawcy</w:t>
      </w:r>
    </w:p>
    <w:p w:rsidR="009366B4" w:rsidRDefault="009366B4">
      <w:pPr>
        <w:jc w:val="both"/>
        <w:rPr>
          <w:b/>
          <w:u w:val="single"/>
        </w:rPr>
      </w:pPr>
    </w:p>
    <w:p w:rsidR="00F676EF" w:rsidRDefault="00F676EF">
      <w:pPr>
        <w:jc w:val="both"/>
        <w:rPr>
          <w:b/>
          <w:u w:val="single"/>
        </w:rPr>
      </w:pPr>
      <w:r>
        <w:rPr>
          <w:b/>
          <w:u w:val="single"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ZAMAWIAJĄCY</w:t>
      </w: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  <w:rPr>
          <w:b/>
        </w:rPr>
      </w:pPr>
      <w:r>
        <w:t xml:space="preserve"> ...................................           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sectPr w:rsidR="00F676EF" w:rsidSect="00B0347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668EF"/>
    <w:multiLevelType w:val="hybridMultilevel"/>
    <w:tmpl w:val="8FECCEE2"/>
    <w:lvl w:ilvl="0" w:tplc="23E6B4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54201"/>
    <w:multiLevelType w:val="hybridMultilevel"/>
    <w:tmpl w:val="0E8E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80A6B"/>
    <w:multiLevelType w:val="hybridMultilevel"/>
    <w:tmpl w:val="848C62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B"/>
    <w:rsid w:val="001229D6"/>
    <w:rsid w:val="0015463B"/>
    <w:rsid w:val="00195B7B"/>
    <w:rsid w:val="001C0066"/>
    <w:rsid w:val="001D742D"/>
    <w:rsid w:val="0022653B"/>
    <w:rsid w:val="00254AC6"/>
    <w:rsid w:val="00291CFC"/>
    <w:rsid w:val="00377094"/>
    <w:rsid w:val="003A2DEF"/>
    <w:rsid w:val="003C0351"/>
    <w:rsid w:val="00400A60"/>
    <w:rsid w:val="004330FE"/>
    <w:rsid w:val="00472A32"/>
    <w:rsid w:val="00544624"/>
    <w:rsid w:val="005702F5"/>
    <w:rsid w:val="005C0DA5"/>
    <w:rsid w:val="00614119"/>
    <w:rsid w:val="00663F2E"/>
    <w:rsid w:val="006A581B"/>
    <w:rsid w:val="006F2145"/>
    <w:rsid w:val="006F52EE"/>
    <w:rsid w:val="00707A37"/>
    <w:rsid w:val="00715FEA"/>
    <w:rsid w:val="007276EE"/>
    <w:rsid w:val="00853192"/>
    <w:rsid w:val="00876942"/>
    <w:rsid w:val="008A2F27"/>
    <w:rsid w:val="00917D58"/>
    <w:rsid w:val="009366B4"/>
    <w:rsid w:val="00990B19"/>
    <w:rsid w:val="009B3661"/>
    <w:rsid w:val="00A574E4"/>
    <w:rsid w:val="00AD088A"/>
    <w:rsid w:val="00AE780C"/>
    <w:rsid w:val="00B0347E"/>
    <w:rsid w:val="00B12E25"/>
    <w:rsid w:val="00B15C0D"/>
    <w:rsid w:val="00B73AE1"/>
    <w:rsid w:val="00C039CD"/>
    <w:rsid w:val="00C42314"/>
    <w:rsid w:val="00C74F29"/>
    <w:rsid w:val="00CB2B13"/>
    <w:rsid w:val="00DA19FD"/>
    <w:rsid w:val="00DC0DA9"/>
    <w:rsid w:val="00DE7DF5"/>
    <w:rsid w:val="00E0288C"/>
    <w:rsid w:val="00E04F55"/>
    <w:rsid w:val="00E1798C"/>
    <w:rsid w:val="00E4732B"/>
    <w:rsid w:val="00E47F6E"/>
    <w:rsid w:val="00ED5A88"/>
    <w:rsid w:val="00F40531"/>
    <w:rsid w:val="00F676EF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Autocentrum S.A.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Salon2</dc:creator>
  <cp:lastModifiedBy>Jacek</cp:lastModifiedBy>
  <cp:revision>6</cp:revision>
  <cp:lastPrinted>2016-07-13T07:48:00Z</cp:lastPrinted>
  <dcterms:created xsi:type="dcterms:W3CDTF">2016-06-07T07:09:00Z</dcterms:created>
  <dcterms:modified xsi:type="dcterms:W3CDTF">2017-08-02T06:58:00Z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115600218</vt:i4>
  </property>
  <property fmtid="{D5CDD505-2E9C-101B-9397-08002B2CF9AE}" pid="3" name="_EmailSubject">
    <vt:lpwstr>wzór umowy</vt:lpwstr>
  </property>
  <property fmtid="{D5CDD505-2E9C-101B-9397-08002B2CF9AE}" pid="4" name="_AuthorEmail">
    <vt:lpwstr>D_AUTOCENTRUM@kulczyktradex.com.pl</vt:lpwstr>
  </property>
  <property fmtid="{D5CDD505-2E9C-101B-9397-08002B2CF9AE}" pid="5" name="_AuthorEmailDisplayName">
    <vt:lpwstr>D_Autocentrum</vt:lpwstr>
  </property>
  <property fmtid="{D5CDD505-2E9C-101B-9397-08002B2CF9AE}" pid="6" name="_ReviewingToolsShownOnce">
    <vt:lpwstr/>
  </property>
</Properties>
</file>