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9B6FB5">
        <w:t>ŁM/15/2022</w:t>
      </w:r>
      <w:r w:rsidRPr="008918C6">
        <w:rPr>
          <w:color w:val="000000"/>
          <w:sz w:val="20"/>
          <w:szCs w:val="20"/>
        </w:rPr>
        <w:t xml:space="preserve">                           </w:t>
      </w:r>
      <w:r>
        <w:rPr>
          <w:color w:val="000000"/>
          <w:sz w:val="20"/>
          <w:szCs w:val="20"/>
        </w:rPr>
        <w:t xml:space="preserve">                                      </w:t>
      </w:r>
      <w:r w:rsidR="00513DD6">
        <w:rPr>
          <w:color w:val="000000"/>
          <w:sz w:val="20"/>
          <w:szCs w:val="20"/>
        </w:rPr>
        <w:t xml:space="preserve">   </w:t>
      </w:r>
      <w:r w:rsidR="00690D55">
        <w:rPr>
          <w:color w:val="000000"/>
          <w:sz w:val="20"/>
          <w:szCs w:val="20"/>
        </w:rPr>
        <w:t xml:space="preserve">  </w:t>
      </w:r>
      <w:r w:rsidRPr="008918C6">
        <w:rPr>
          <w:color w:val="000000"/>
          <w:sz w:val="20"/>
          <w:szCs w:val="20"/>
        </w:rPr>
        <w:t xml:space="preserve">   </w:t>
      </w:r>
      <w:r w:rsidR="00C76D00">
        <w:t>Końskie</w:t>
      </w:r>
      <w:r w:rsidR="009B6FB5">
        <w:t xml:space="preserve"> </w:t>
      </w:r>
      <w:r w:rsidR="00150951">
        <w:t>17</w:t>
      </w:r>
      <w:r w:rsidR="00187F11">
        <w:t>.05.2022</w:t>
      </w:r>
      <w:r w:rsidR="00972ECC">
        <w:t>r</w:t>
      </w:r>
      <w:r w:rsidR="00513DD6">
        <w:t>.</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47415C" w:rsidRPr="009B6FB5" w:rsidRDefault="003435E9" w:rsidP="0047415C">
      <w:pPr>
        <w:widowControl w:val="0"/>
        <w:tabs>
          <w:tab w:val="left" w:pos="1418"/>
        </w:tabs>
        <w:autoSpaceDE w:val="0"/>
        <w:autoSpaceDN w:val="0"/>
        <w:adjustRightInd w:val="0"/>
        <w:snapToGrid w:val="0"/>
        <w:spacing w:after="0" w:line="240" w:lineRule="atLeast"/>
        <w:ind w:right="567"/>
        <w:jc w:val="both"/>
        <w:rPr>
          <w:rFonts w:ascii="Calibri" w:hAnsi="Calibri" w:cs="Arial"/>
          <w:b/>
          <w:bCs/>
          <w:color w:val="000000"/>
          <w:sz w:val="20"/>
          <w:szCs w:val="20"/>
        </w:rPr>
      </w:pPr>
      <w:r w:rsidRPr="008918C6">
        <w:t>dot.: postępowania o ud</w:t>
      </w:r>
      <w:r>
        <w:t>zie</w:t>
      </w:r>
      <w:r w:rsidR="00AE424F">
        <w:t xml:space="preserve">lenie zamówienia publicznego na: </w:t>
      </w:r>
      <w:r w:rsidR="00E4068E" w:rsidRPr="009B6FB5">
        <w:rPr>
          <w:rFonts w:ascii="Calibri" w:hAnsi="Calibri"/>
          <w:b/>
          <w:sz w:val="20"/>
          <w:szCs w:val="20"/>
        </w:rPr>
        <w:t>D</w:t>
      </w:r>
      <w:r w:rsidR="0047415C" w:rsidRPr="009B6FB5">
        <w:rPr>
          <w:rFonts w:ascii="Calibri" w:hAnsi="Calibri" w:cs="Arial"/>
          <w:b/>
          <w:bCs/>
          <w:color w:val="000000"/>
          <w:sz w:val="20"/>
          <w:szCs w:val="20"/>
        </w:rPr>
        <w:t xml:space="preserve">ostawa </w:t>
      </w:r>
      <w:r w:rsidR="00E4068E" w:rsidRPr="009B6FB5">
        <w:rPr>
          <w:rFonts w:ascii="Calibri" w:hAnsi="Calibri" w:cs="Arial"/>
          <w:b/>
          <w:bCs/>
          <w:color w:val="000000"/>
          <w:sz w:val="20"/>
          <w:szCs w:val="20"/>
        </w:rPr>
        <w:t>i uruchomienie</w:t>
      </w:r>
      <w:r w:rsidR="00D96E51" w:rsidRPr="009B6FB5">
        <w:rPr>
          <w:rFonts w:ascii="Calibri" w:hAnsi="Calibri" w:cs="Arial"/>
          <w:b/>
          <w:bCs/>
          <w:color w:val="000000"/>
          <w:sz w:val="20"/>
          <w:szCs w:val="20"/>
        </w:rPr>
        <w:t xml:space="preserve"> </w:t>
      </w:r>
      <w:r w:rsidR="00AE424F" w:rsidRPr="009B6FB5">
        <w:rPr>
          <w:rFonts w:ascii="Calibri" w:hAnsi="Calibri" w:cs="Arial"/>
          <w:b/>
          <w:bCs/>
          <w:color w:val="000000"/>
          <w:sz w:val="20"/>
          <w:szCs w:val="20"/>
        </w:rPr>
        <w:t xml:space="preserve">aparatu </w:t>
      </w:r>
      <w:proofErr w:type="spellStart"/>
      <w:r w:rsidR="00AE424F" w:rsidRPr="009B6FB5">
        <w:rPr>
          <w:rFonts w:ascii="Calibri" w:hAnsi="Calibri" w:cs="Arial"/>
          <w:b/>
          <w:bCs/>
          <w:color w:val="000000"/>
          <w:sz w:val="20"/>
          <w:szCs w:val="20"/>
        </w:rPr>
        <w:t>angio</w:t>
      </w:r>
      <w:proofErr w:type="spellEnd"/>
      <w:r w:rsidR="008B0693" w:rsidRPr="009B6FB5">
        <w:rPr>
          <w:rFonts w:ascii="Calibri" w:hAnsi="Calibri" w:cs="Arial"/>
          <w:b/>
          <w:bCs/>
          <w:color w:val="000000"/>
          <w:sz w:val="20"/>
          <w:szCs w:val="20"/>
        </w:rPr>
        <w:t xml:space="preserve"> </w:t>
      </w:r>
      <w:r w:rsidR="00AE424F" w:rsidRPr="009B6FB5">
        <w:rPr>
          <w:rFonts w:ascii="Calibri" w:hAnsi="Calibri" w:cs="Arial"/>
          <w:b/>
          <w:bCs/>
          <w:color w:val="000000"/>
          <w:sz w:val="20"/>
          <w:szCs w:val="20"/>
        </w:rPr>
        <w:t xml:space="preserve">OCT i aparatu </w:t>
      </w:r>
      <w:proofErr w:type="spellStart"/>
      <w:r w:rsidR="00AE424F" w:rsidRPr="009B6FB5">
        <w:rPr>
          <w:rFonts w:ascii="Calibri" w:hAnsi="Calibri" w:cs="Arial"/>
          <w:b/>
          <w:bCs/>
          <w:color w:val="000000"/>
          <w:sz w:val="20"/>
          <w:szCs w:val="20"/>
        </w:rPr>
        <w:t>Funduscamera</w:t>
      </w:r>
      <w:proofErr w:type="spellEnd"/>
      <w:r w:rsidR="009B6FB5" w:rsidRPr="009B6FB5">
        <w:rPr>
          <w:rFonts w:ascii="Calibri" w:hAnsi="Calibri" w:cs="Arial"/>
          <w:b/>
          <w:bCs/>
          <w:color w:val="000000"/>
          <w:sz w:val="20"/>
          <w:szCs w:val="20"/>
        </w:rPr>
        <w:t xml:space="preserve"> oraz stołu operacyjnego na sale endoskopową</w:t>
      </w:r>
      <w:r w:rsidR="009B6FB5">
        <w:rPr>
          <w:rFonts w:ascii="Calibri" w:hAnsi="Calibri" w:cs="Arial"/>
          <w:b/>
          <w:bCs/>
          <w:color w:val="000000"/>
          <w:sz w:val="20"/>
          <w:szCs w:val="20"/>
        </w:rPr>
        <w:t xml:space="preserve"> </w:t>
      </w:r>
      <w:r w:rsidR="009B6FB5" w:rsidRPr="009B6FB5">
        <w:rPr>
          <w:rFonts w:ascii="Calibri" w:hAnsi="Calibri"/>
          <w:b/>
          <w:sz w:val="20"/>
          <w:szCs w:val="20"/>
        </w:rPr>
        <w:t>- według zadań 1 - 3</w:t>
      </w:r>
    </w:p>
    <w:p w:rsidR="003435E9" w:rsidRDefault="003435E9" w:rsidP="0047415C">
      <w:pPr>
        <w:spacing w:after="0" w:line="240" w:lineRule="auto"/>
        <w:jc w:val="both"/>
        <w:rPr>
          <w:sz w:val="24"/>
        </w:rPr>
      </w:pPr>
    </w:p>
    <w:p w:rsidR="00AA542E" w:rsidRPr="004665C9" w:rsidRDefault="00AA542E" w:rsidP="0047415C">
      <w:pPr>
        <w:spacing w:after="0" w:line="240" w:lineRule="auto"/>
        <w:jc w:val="both"/>
        <w:rPr>
          <w:sz w:val="24"/>
        </w:rPr>
      </w:pPr>
    </w:p>
    <w:p w:rsidR="00BF755F" w:rsidRDefault="00AA542E" w:rsidP="00AA542E">
      <w:pPr>
        <w:spacing w:after="0" w:line="240" w:lineRule="auto"/>
        <w:jc w:val="both"/>
      </w:pPr>
      <w:r>
        <w:rPr>
          <w:b/>
          <w:sz w:val="24"/>
        </w:rPr>
        <w:t xml:space="preserve">I. </w:t>
      </w:r>
      <w:r w:rsidR="003435E9" w:rsidRPr="00AA542E">
        <w:rPr>
          <w:b/>
          <w:sz w:val="24"/>
        </w:rPr>
        <w:t>Dane zamawiającego:</w:t>
      </w:r>
      <w:r w:rsidR="003435E9" w:rsidRPr="00AA542E">
        <w:rPr>
          <w:b/>
          <w:sz w:val="24"/>
        </w:rPr>
        <w:cr/>
      </w:r>
      <w:r w:rsidR="004D35AE">
        <w:cr/>
      </w:r>
      <w:bookmarkStart w:id="0" w:name="_GoBack"/>
      <w:bookmarkEnd w:id="0"/>
    </w:p>
    <w:p w:rsidR="003435E9" w:rsidRPr="008918C6" w:rsidRDefault="003435E9" w:rsidP="00BF755F">
      <w:pPr>
        <w:spacing w:after="0" w:line="240" w:lineRule="auto"/>
        <w:jc w:val="both"/>
      </w:pPr>
      <w:r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BF755F" w:rsidRDefault="0024634D" w:rsidP="005A0EF9">
      <w:pPr>
        <w:spacing w:after="0" w:line="240" w:lineRule="auto"/>
        <w:jc w:val="both"/>
      </w:pPr>
      <w:r w:rsidRPr="0024634D">
        <w:cr/>
      </w:r>
    </w:p>
    <w:p w:rsidR="00BF755F" w:rsidRDefault="0024634D" w:rsidP="005A0EF9">
      <w:pPr>
        <w:spacing w:after="0" w:line="240" w:lineRule="auto"/>
        <w:jc w:val="both"/>
      </w:pPr>
      <w:r w:rsidRPr="008375D8">
        <w:rPr>
          <w:b/>
          <w:sz w:val="24"/>
        </w:rPr>
        <w:t>II. Tryb udzielenia zamówienia</w:t>
      </w:r>
      <w:r w:rsidRPr="008375D8">
        <w:rPr>
          <w:b/>
          <w:sz w:val="24"/>
        </w:rPr>
        <w:cr/>
      </w:r>
      <w:r w:rsidRPr="0024634D">
        <w:cr/>
      </w:r>
    </w:p>
    <w:p w:rsidR="00757C34" w:rsidRDefault="0024634D" w:rsidP="005A0EF9">
      <w:pPr>
        <w:spacing w:after="0" w:line="240" w:lineRule="auto"/>
        <w:jc w:val="both"/>
      </w:pPr>
      <w:r w:rsidRPr="0024634D">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p>
    <w:p w:rsidR="00BF755F" w:rsidRDefault="00BF755F" w:rsidP="005A0EF9">
      <w:pPr>
        <w:spacing w:after="0" w:line="240" w:lineRule="auto"/>
        <w:jc w:val="both"/>
        <w:rPr>
          <w:b/>
          <w:sz w:val="24"/>
        </w:rPr>
      </w:pP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BF755F" w:rsidRDefault="00BF755F" w:rsidP="00657B5C">
      <w:pPr>
        <w:spacing w:after="0" w:line="240" w:lineRule="auto"/>
        <w:rPr>
          <w:b/>
          <w:sz w:val="24"/>
        </w:rPr>
      </w:pPr>
    </w:p>
    <w:p w:rsidR="002B7883" w:rsidRPr="004C2BCE" w:rsidRDefault="004C2BCE" w:rsidP="004C2BCE">
      <w:pPr>
        <w:spacing w:after="0" w:line="240" w:lineRule="auto"/>
        <w:rPr>
          <w:rFonts w:ascii="Calibri" w:hAnsi="Calibri"/>
          <w:b/>
          <w:szCs w:val="20"/>
        </w:rPr>
      </w:pPr>
      <w:r>
        <w:rPr>
          <w:rFonts w:ascii="Calibri" w:hAnsi="Calibri"/>
          <w:szCs w:val="20"/>
        </w:rPr>
        <w:t>1.</w:t>
      </w:r>
      <w:r w:rsidR="002B7883" w:rsidRPr="004C2BCE">
        <w:rPr>
          <w:rFonts w:ascii="Calibri" w:hAnsi="Calibri"/>
          <w:szCs w:val="20"/>
        </w:rPr>
        <w:t>Przedmiot zamówienia stanowi :</w:t>
      </w:r>
      <w:r w:rsidR="002B7883" w:rsidRPr="004C2BCE">
        <w:rPr>
          <w:rFonts w:ascii="Calibri" w:hAnsi="Calibri"/>
          <w:b/>
          <w:szCs w:val="20"/>
        </w:rPr>
        <w:t xml:space="preserve"> D</w:t>
      </w:r>
      <w:r w:rsidR="002B7883" w:rsidRPr="004C2BCE">
        <w:rPr>
          <w:rFonts w:ascii="Calibri" w:hAnsi="Calibri" w:cs="Arial"/>
          <w:b/>
          <w:bCs/>
          <w:color w:val="000000"/>
          <w:szCs w:val="20"/>
        </w:rPr>
        <w:t xml:space="preserve">ostawa i uruchomienie aparatu </w:t>
      </w:r>
      <w:proofErr w:type="spellStart"/>
      <w:r w:rsidR="002B7883" w:rsidRPr="004C2BCE">
        <w:rPr>
          <w:rFonts w:ascii="Calibri" w:hAnsi="Calibri" w:cs="Arial"/>
          <w:b/>
          <w:bCs/>
          <w:color w:val="000000"/>
          <w:szCs w:val="20"/>
        </w:rPr>
        <w:t>angio</w:t>
      </w:r>
      <w:proofErr w:type="spellEnd"/>
      <w:r w:rsidR="002B7883" w:rsidRPr="004C2BCE">
        <w:rPr>
          <w:rFonts w:ascii="Calibri" w:hAnsi="Calibri" w:cs="Arial"/>
          <w:b/>
          <w:bCs/>
          <w:color w:val="000000"/>
          <w:szCs w:val="20"/>
        </w:rPr>
        <w:t xml:space="preserve"> OCT i aparatu </w:t>
      </w:r>
      <w:proofErr w:type="spellStart"/>
      <w:r w:rsidR="002B7883" w:rsidRPr="004C2BCE">
        <w:rPr>
          <w:rFonts w:ascii="Calibri" w:hAnsi="Calibri" w:cs="Arial"/>
          <w:b/>
          <w:bCs/>
          <w:color w:val="000000"/>
          <w:szCs w:val="20"/>
        </w:rPr>
        <w:t>Funduscamera</w:t>
      </w:r>
      <w:proofErr w:type="spellEnd"/>
      <w:r w:rsidR="002B7883" w:rsidRPr="004C2BCE">
        <w:rPr>
          <w:rFonts w:ascii="Calibri" w:hAnsi="Calibri" w:cs="Arial"/>
          <w:b/>
          <w:bCs/>
          <w:color w:val="000000"/>
          <w:szCs w:val="20"/>
        </w:rPr>
        <w:t xml:space="preserve"> oraz stołu operacyjnego na sale endoskopową </w:t>
      </w:r>
      <w:r w:rsidR="002B7883" w:rsidRPr="004C2BCE">
        <w:rPr>
          <w:rFonts w:ascii="Calibri" w:hAnsi="Calibri"/>
          <w:b/>
          <w:szCs w:val="20"/>
        </w:rPr>
        <w:t xml:space="preserve">- według zadań 1 </w:t>
      </w:r>
      <w:r w:rsidR="00AA542E" w:rsidRPr="004C2BCE">
        <w:rPr>
          <w:rFonts w:ascii="Calibri" w:hAnsi="Calibri"/>
          <w:b/>
          <w:szCs w:val="20"/>
        </w:rPr>
        <w:t>–</w:t>
      </w:r>
      <w:r w:rsidR="002B7883" w:rsidRPr="004C2BCE">
        <w:rPr>
          <w:rFonts w:ascii="Calibri" w:hAnsi="Calibri"/>
          <w:b/>
          <w:szCs w:val="20"/>
        </w:rPr>
        <w:t xml:space="preserve"> 3</w:t>
      </w:r>
    </w:p>
    <w:p w:rsidR="00AA542E" w:rsidRPr="00AA542E" w:rsidRDefault="00AA542E" w:rsidP="00AA542E">
      <w:pPr>
        <w:pStyle w:val="Akapitzlist"/>
        <w:spacing w:after="0" w:line="240" w:lineRule="auto"/>
        <w:rPr>
          <w:rFonts w:ascii="Calibri" w:hAnsi="Calibri"/>
          <w:szCs w:val="20"/>
        </w:rPr>
      </w:pPr>
    </w:p>
    <w:p w:rsidR="00EE5724" w:rsidRDefault="00B14266" w:rsidP="00AA542E">
      <w:pPr>
        <w:pStyle w:val="Akapitzlist"/>
        <w:spacing w:after="0" w:line="240" w:lineRule="auto"/>
        <w:ind w:left="0"/>
        <w:jc w:val="both"/>
        <w:rPr>
          <w:rFonts w:ascii="Calibri" w:hAnsi="Calibri"/>
        </w:rPr>
      </w:pPr>
      <w:r>
        <w:t>1</w:t>
      </w:r>
      <w:r w:rsidR="002B7883">
        <w:t>)</w:t>
      </w:r>
      <w:r w:rsidR="00EE5724">
        <w:t xml:space="preserve">Przedmiot zamówienia </w:t>
      </w:r>
      <w:r w:rsidR="00EE5724">
        <w:rPr>
          <w:rFonts w:ascii="Calibri" w:hAnsi="Calibri"/>
        </w:rPr>
        <w:t>zakresie zadania nr 1 dotyczy</w:t>
      </w:r>
      <w:r w:rsidR="00DB5328">
        <w:t>:</w:t>
      </w:r>
      <w:r w:rsidR="00DB5328" w:rsidRPr="00DB5328">
        <w:rPr>
          <w:rFonts w:ascii="Calibri" w:hAnsi="Calibri" w:cs="Arial"/>
          <w:b/>
          <w:bCs/>
          <w:color w:val="000000"/>
          <w:szCs w:val="24"/>
        </w:rPr>
        <w:t xml:space="preserve"> </w:t>
      </w:r>
      <w:r w:rsidR="00AE424F" w:rsidRPr="00E4068E">
        <w:rPr>
          <w:b/>
        </w:rPr>
        <w:t>D</w:t>
      </w:r>
      <w:r w:rsidR="00AE424F" w:rsidRPr="0047415C">
        <w:rPr>
          <w:rFonts w:ascii="Calibri" w:hAnsi="Calibri" w:cs="Arial"/>
          <w:b/>
          <w:bCs/>
          <w:color w:val="000000"/>
          <w:szCs w:val="24"/>
        </w:rPr>
        <w:t xml:space="preserve">ostawa </w:t>
      </w:r>
      <w:r w:rsidR="00AE424F">
        <w:rPr>
          <w:rFonts w:ascii="Calibri" w:hAnsi="Calibri" w:cs="Arial"/>
          <w:b/>
          <w:bCs/>
          <w:color w:val="000000"/>
          <w:szCs w:val="24"/>
        </w:rPr>
        <w:t xml:space="preserve">i uruchomienie aparatu </w:t>
      </w:r>
      <w:proofErr w:type="spellStart"/>
      <w:r w:rsidR="00AE424F">
        <w:rPr>
          <w:rFonts w:ascii="Calibri" w:hAnsi="Calibri" w:cs="Arial"/>
          <w:b/>
          <w:bCs/>
          <w:color w:val="000000"/>
          <w:szCs w:val="24"/>
        </w:rPr>
        <w:t>angio</w:t>
      </w:r>
      <w:proofErr w:type="spellEnd"/>
      <w:r w:rsidR="008B0693">
        <w:rPr>
          <w:rFonts w:ascii="Calibri" w:hAnsi="Calibri" w:cs="Arial"/>
          <w:b/>
          <w:bCs/>
          <w:color w:val="000000"/>
          <w:szCs w:val="24"/>
        </w:rPr>
        <w:t xml:space="preserve"> </w:t>
      </w:r>
      <w:r w:rsidR="00AE424F">
        <w:rPr>
          <w:rFonts w:ascii="Calibri" w:hAnsi="Calibri" w:cs="Arial"/>
          <w:b/>
          <w:bCs/>
          <w:color w:val="000000"/>
          <w:szCs w:val="24"/>
        </w:rPr>
        <w:t>OCT</w:t>
      </w:r>
      <w:r w:rsidR="00DB5328">
        <w:rPr>
          <w:rFonts w:ascii="Calibri" w:hAnsi="Calibri" w:cs="Arial"/>
          <w:b/>
          <w:bCs/>
          <w:color w:val="000000"/>
          <w:szCs w:val="24"/>
        </w:rPr>
        <w:t xml:space="preserve"> </w:t>
      </w:r>
      <w:r w:rsidR="00DB5328" w:rsidRPr="00DB5328">
        <w:rPr>
          <w:rFonts w:ascii="Calibri" w:hAnsi="Calibri"/>
        </w:rPr>
        <w:t>wg wymagań uszczegół</w:t>
      </w:r>
      <w:r w:rsidR="009024D2">
        <w:rPr>
          <w:rFonts w:ascii="Calibri" w:hAnsi="Calibri"/>
        </w:rPr>
        <w:t>owionych w załączniku nr 5 do S</w:t>
      </w:r>
      <w:r w:rsidR="00DB5328" w:rsidRPr="00DB5328">
        <w:rPr>
          <w:rFonts w:ascii="Calibri" w:hAnsi="Calibri"/>
        </w:rPr>
        <w:t>WZ.</w:t>
      </w:r>
    </w:p>
    <w:p w:rsidR="00EE5724" w:rsidRPr="00AA542E" w:rsidRDefault="00EE5724" w:rsidP="00AA542E">
      <w:pPr>
        <w:spacing w:after="0" w:line="240" w:lineRule="auto"/>
        <w:ind w:right="-289"/>
        <w:rPr>
          <w:rFonts w:ascii="Calibri" w:hAnsi="Calibri"/>
        </w:rPr>
      </w:pPr>
      <w:r>
        <w:rPr>
          <w:rFonts w:ascii="Calibri" w:hAnsi="Calibri"/>
        </w:rPr>
        <w:t>2</w:t>
      </w:r>
      <w:r w:rsidR="002B7883">
        <w:rPr>
          <w:rFonts w:ascii="Calibri" w:hAnsi="Calibri"/>
        </w:rPr>
        <w:t>)</w:t>
      </w:r>
      <w:r>
        <w:rPr>
          <w:rFonts w:ascii="Calibri" w:hAnsi="Calibri"/>
        </w:rPr>
        <w:t xml:space="preserve">Przedmiot zamówienia w zakresie zadania nr 2 dotyczy: </w:t>
      </w:r>
      <w:r>
        <w:rPr>
          <w:rFonts w:ascii="Calibri" w:hAnsi="Calibri"/>
          <w:b/>
        </w:rPr>
        <w:t xml:space="preserve">Dostawa i uruchomienie aparatu </w:t>
      </w:r>
      <w:proofErr w:type="spellStart"/>
      <w:r>
        <w:rPr>
          <w:rFonts w:ascii="Calibri" w:hAnsi="Calibri"/>
          <w:b/>
        </w:rPr>
        <w:t>Funduscamera</w:t>
      </w:r>
      <w:proofErr w:type="spellEnd"/>
      <w:r>
        <w:rPr>
          <w:rFonts w:ascii="Calibri" w:hAnsi="Calibri"/>
          <w:b/>
        </w:rPr>
        <w:t xml:space="preserve"> </w:t>
      </w:r>
      <w:r>
        <w:rPr>
          <w:rFonts w:ascii="Calibri" w:hAnsi="Calibri"/>
        </w:rPr>
        <w:t>wg wymagań uszczegół</w:t>
      </w:r>
      <w:r w:rsidR="009024D2">
        <w:rPr>
          <w:rFonts w:ascii="Calibri" w:hAnsi="Calibri"/>
        </w:rPr>
        <w:t>owionych w załączniku nr 5 do S</w:t>
      </w:r>
      <w:r>
        <w:rPr>
          <w:rFonts w:ascii="Calibri" w:hAnsi="Calibri"/>
        </w:rPr>
        <w:t>WZ.</w:t>
      </w:r>
    </w:p>
    <w:p w:rsidR="009B6FB5" w:rsidRPr="006C162B" w:rsidRDefault="009B6FB5" w:rsidP="006E6D2E">
      <w:pPr>
        <w:pStyle w:val="Akapitzlist"/>
        <w:spacing w:after="0" w:line="240" w:lineRule="auto"/>
        <w:ind w:left="0"/>
        <w:jc w:val="both"/>
      </w:pPr>
      <w:r>
        <w:rPr>
          <w:rFonts w:ascii="Calibri" w:hAnsi="Calibri"/>
        </w:rPr>
        <w:lastRenderedPageBreak/>
        <w:t>3</w:t>
      </w:r>
      <w:r w:rsidR="002B7883">
        <w:rPr>
          <w:rFonts w:ascii="Calibri" w:hAnsi="Calibri"/>
        </w:rPr>
        <w:t>)</w:t>
      </w:r>
      <w:r>
        <w:rPr>
          <w:rFonts w:ascii="Calibri" w:hAnsi="Calibri"/>
        </w:rPr>
        <w:t xml:space="preserve">Przedmiot zamówienia w zakresie zadania nr 3 dotyczy: </w:t>
      </w:r>
      <w:r>
        <w:rPr>
          <w:rFonts w:ascii="Calibri" w:hAnsi="Calibri"/>
          <w:b/>
        </w:rPr>
        <w:t xml:space="preserve">Dostawa i uruchomienie Stołu operacyjnego na sale endoskopową </w:t>
      </w:r>
      <w:r>
        <w:rPr>
          <w:rFonts w:ascii="Calibri" w:hAnsi="Calibri"/>
        </w:rPr>
        <w:t>wg wymagań uszczegółowionych w załączniku nr 5 do SWZ.</w:t>
      </w:r>
    </w:p>
    <w:p w:rsidR="00657B5C" w:rsidRPr="009B6FB5" w:rsidRDefault="00657B5C" w:rsidP="00132EB3">
      <w:pPr>
        <w:pStyle w:val="Nagwek3"/>
        <w:pBdr>
          <w:bottom w:val="single" w:sz="6" w:space="8" w:color="E1E1E1"/>
        </w:pBdr>
        <w:shd w:val="clear" w:color="auto" w:fill="FFFFFF"/>
        <w:spacing w:before="300" w:beforeAutospacing="0" w:after="150" w:afterAutospacing="0" w:line="360" w:lineRule="atLeast"/>
        <w:rPr>
          <w:rFonts w:asciiTheme="minorHAnsi" w:hAnsiTheme="minorHAnsi"/>
          <w:color w:val="203949"/>
          <w:sz w:val="20"/>
          <w:szCs w:val="22"/>
        </w:rPr>
      </w:pPr>
      <w:r w:rsidRPr="00132EB3">
        <w:rPr>
          <w:rFonts w:asciiTheme="minorHAnsi" w:hAnsiTheme="minorHAnsi"/>
          <w:b w:val="0"/>
          <w:sz w:val="22"/>
          <w:szCs w:val="22"/>
        </w:rPr>
        <w:t>Kody Wspólnego Słownika Zamówień</w:t>
      </w:r>
      <w:r w:rsidRPr="00132EB3">
        <w:rPr>
          <w:rFonts w:asciiTheme="minorHAnsi" w:hAnsiTheme="minorHAnsi"/>
          <w:sz w:val="22"/>
          <w:szCs w:val="22"/>
        </w:rPr>
        <w:t xml:space="preserve">: </w:t>
      </w:r>
      <w:r w:rsidR="000818C5" w:rsidRPr="009B6FB5">
        <w:rPr>
          <w:rFonts w:asciiTheme="minorHAnsi" w:hAnsiTheme="minorHAnsi"/>
          <w:sz w:val="22"/>
          <w:szCs w:val="22"/>
        </w:rPr>
        <w:t>33111720-4 Urządzenia do angiografii</w:t>
      </w:r>
      <w:r w:rsidR="009B6FB5" w:rsidRPr="009B6FB5">
        <w:rPr>
          <w:rFonts w:asciiTheme="minorHAnsi" w:hAnsiTheme="minorHAnsi"/>
          <w:sz w:val="22"/>
          <w:szCs w:val="22"/>
        </w:rPr>
        <w:t>; 33192230-3 stoły operacyjne</w:t>
      </w:r>
    </w:p>
    <w:p w:rsidR="003558D9" w:rsidRDefault="0024634D" w:rsidP="005A0EF9">
      <w:pPr>
        <w:spacing w:after="0" w:line="240" w:lineRule="auto"/>
        <w:jc w:val="both"/>
      </w:pPr>
      <w:r w:rsidRPr="0024634D">
        <w:t xml:space="preserve">2. Zamawiający </w:t>
      </w:r>
      <w:r w:rsidR="00ED6489">
        <w:t xml:space="preserve">nie </w:t>
      </w:r>
      <w:r w:rsidRPr="0024634D">
        <w:t>dopus</w:t>
      </w:r>
      <w:r w:rsidR="00ED6489">
        <w:t>zcza możliwości składania ofert częściowych</w:t>
      </w:r>
      <w:r w:rsidR="009B6FB5">
        <w:t xml:space="preserve"> wg zad od 1 do 3</w:t>
      </w:r>
      <w:r w:rsidR="00B82993">
        <w:t>.</w:t>
      </w:r>
    </w:p>
    <w:p w:rsidR="00E4068E" w:rsidRPr="00E4068E" w:rsidRDefault="001D270C" w:rsidP="00141F10">
      <w:pPr>
        <w:spacing w:line="240" w:lineRule="auto"/>
        <w:jc w:val="both"/>
        <w:rPr>
          <w:b/>
        </w:rPr>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E4068E">
        <w:rPr>
          <w:b/>
        </w:rPr>
        <w:t xml:space="preserve">9. Zamawiający </w:t>
      </w:r>
      <w:r w:rsidR="0024634D" w:rsidRPr="00E4068E">
        <w:rPr>
          <w:b/>
        </w:rPr>
        <w:t>wymaga złożenia przedmiotowych środków dowodowych</w:t>
      </w:r>
      <w:r w:rsidR="00356202" w:rsidRPr="00E4068E">
        <w:rPr>
          <w:b/>
        </w:rPr>
        <w:t>.</w:t>
      </w:r>
      <w:r w:rsidR="0024634D" w:rsidRPr="00E4068E">
        <w:rPr>
          <w:b/>
        </w:rPr>
        <w:cr/>
      </w:r>
      <w:r w:rsidR="00E4068E" w:rsidRPr="008B179D">
        <w:rPr>
          <w:b/>
        </w:rPr>
        <w:t>Do oferty  należy załączyć kserokopie dokumentów określających, że przedmiot zamówienia spełnia standardy, oraz dokumenty świadczące o wymaganym dopuszczeniu do obrotu i stosowania w Polsce  - Certyf</w:t>
      </w:r>
      <w:r w:rsidR="00141F10">
        <w:rPr>
          <w:b/>
        </w:rPr>
        <w:t>ikat CE dla oferowanego sprzętu o</w:t>
      </w:r>
      <w:r w:rsidR="00E4068E">
        <w:rPr>
          <w:b/>
        </w:rPr>
        <w:t xml:space="preserve">raz </w:t>
      </w:r>
      <w:r w:rsidR="00E4068E" w:rsidRPr="00E4068E">
        <w:rPr>
          <w:b/>
        </w:rPr>
        <w:t xml:space="preserve">firmowe materiały i informacje z parametrami technicznymi (w języku polskim) w których winny być potwierdzone </w:t>
      </w:r>
      <w:r w:rsidR="007370E7">
        <w:rPr>
          <w:b/>
        </w:rPr>
        <w:t xml:space="preserve">informacje spełniające wymagania </w:t>
      </w:r>
      <w:r w:rsidR="00141F10">
        <w:rPr>
          <w:b/>
        </w:rPr>
        <w:t xml:space="preserve">określone </w:t>
      </w:r>
      <w:r w:rsidR="007370E7">
        <w:rPr>
          <w:b/>
        </w:rPr>
        <w:t>w zał. nr.</w:t>
      </w:r>
      <w:r w:rsidR="00141F10">
        <w:rPr>
          <w:b/>
        </w:rPr>
        <w:t xml:space="preserve"> 5</w:t>
      </w:r>
    </w:p>
    <w:p w:rsidR="00E4068E" w:rsidRPr="00ED6489" w:rsidRDefault="00E4068E" w:rsidP="00ED6489">
      <w:pPr>
        <w:pStyle w:val="Obszartekstu"/>
        <w:rPr>
          <w:rFonts w:asciiTheme="minorHAnsi" w:eastAsiaTheme="minorHAnsi" w:hAnsiTheme="minorHAnsi" w:cstheme="minorBidi"/>
          <w:b/>
          <w:snapToGrid/>
          <w:sz w:val="22"/>
          <w:szCs w:val="22"/>
          <w:lang w:eastAsia="en-US"/>
        </w:rPr>
      </w:pPr>
      <w:r w:rsidRPr="00E4068E">
        <w:rPr>
          <w:rFonts w:asciiTheme="minorHAnsi" w:eastAsiaTheme="minorHAnsi" w:hAnsiTheme="minorHAnsi" w:cstheme="minorBidi"/>
          <w:b/>
          <w:snapToGrid/>
          <w:sz w:val="22"/>
          <w:szCs w:val="22"/>
          <w:lang w:eastAsia="en-US"/>
        </w:rPr>
        <w:t xml:space="preserve">Na załączonych materiałach Wykonawca powinien zaznaczyć fragmenty tekstu potwierdzający spełnienie określonego wymogu. Obok należy wpisać numer wymogu ( pozycja z tabeli powyżej , w której Zamawiający opisał wymóg ). </w:t>
      </w:r>
    </w:p>
    <w:p w:rsidR="00BF755F" w:rsidRDefault="0024634D" w:rsidP="005A0EF9">
      <w:pPr>
        <w:spacing w:after="0" w:line="240" w:lineRule="auto"/>
        <w:jc w:val="both"/>
      </w:pPr>
      <w:r w:rsidRPr="0024634D">
        <w:t>10. Wymagania organizacyjne</w:t>
      </w:r>
      <w:r w:rsidRPr="0024634D">
        <w:cr/>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BF755F" w:rsidRDefault="00BF755F" w:rsidP="005A0EF9">
      <w:pPr>
        <w:spacing w:after="0" w:line="240" w:lineRule="auto"/>
        <w:jc w:val="both"/>
      </w:pP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BF755F" w:rsidRDefault="00BF755F" w:rsidP="00252633">
      <w:pPr>
        <w:spacing w:after="0" w:line="240" w:lineRule="auto"/>
        <w:rPr>
          <w:sz w:val="24"/>
        </w:rPr>
      </w:pPr>
    </w:p>
    <w:p w:rsidR="00252633" w:rsidRPr="003558D9" w:rsidRDefault="0024634D" w:rsidP="00252633">
      <w:pPr>
        <w:spacing w:after="0" w:line="240" w:lineRule="auto"/>
        <w:rPr>
          <w:b/>
        </w:rPr>
      </w:pPr>
      <w:r w:rsidRPr="0024634D">
        <w:t>Wymaga</w:t>
      </w:r>
      <w:r w:rsidR="004E1229">
        <w:t>ny termin wykonania zamówienia</w:t>
      </w:r>
      <w:r w:rsidR="00252633" w:rsidRPr="009E43F7">
        <w:t xml:space="preserve"> </w:t>
      </w:r>
      <w:r w:rsidR="00C24319">
        <w:t>–</w:t>
      </w:r>
      <w:r w:rsidR="00252633">
        <w:t xml:space="preserve"> </w:t>
      </w:r>
      <w:r w:rsidR="002B7883">
        <w:rPr>
          <w:b/>
        </w:rPr>
        <w:t>8</w:t>
      </w:r>
      <w:r w:rsidR="00C24319">
        <w:rPr>
          <w:b/>
        </w:rPr>
        <w:t xml:space="preserve"> tygodni</w:t>
      </w:r>
      <w:r w:rsidR="00252633" w:rsidRPr="003558D9">
        <w:rPr>
          <w:b/>
        </w:rPr>
        <w:t>- od daty zawarcia  umowy.</w:t>
      </w:r>
    </w:p>
    <w:p w:rsidR="00BF755F" w:rsidRDefault="00252633" w:rsidP="005A0EF9">
      <w:pPr>
        <w:spacing w:after="0" w:line="240" w:lineRule="auto"/>
        <w:jc w:val="both"/>
      </w:pPr>
      <w:r w:rsidRPr="0024634D">
        <w:t xml:space="preserve"> </w:t>
      </w:r>
      <w:r w:rsidR="0024634D" w:rsidRPr="0024634D">
        <w:cr/>
      </w:r>
    </w:p>
    <w:p w:rsidR="00BF755F" w:rsidRDefault="0024634D" w:rsidP="005A0EF9">
      <w:pPr>
        <w:spacing w:after="0" w:line="240" w:lineRule="auto"/>
        <w:jc w:val="both"/>
      </w:pPr>
      <w:r w:rsidRPr="00196B96">
        <w:rPr>
          <w:b/>
          <w:sz w:val="24"/>
        </w:rPr>
        <w:lastRenderedPageBreak/>
        <w:t xml:space="preserve">V. Podstawy wykluczenia </w:t>
      </w:r>
      <w:r w:rsidRPr="00196B96">
        <w:rPr>
          <w:b/>
          <w:sz w:val="24"/>
        </w:rPr>
        <w:cr/>
      </w:r>
      <w:r w:rsidRPr="0024634D">
        <w:cr/>
      </w:r>
    </w:p>
    <w:p w:rsidR="00F244E1" w:rsidRPr="00F244E1" w:rsidRDefault="0024634D" w:rsidP="005A0EF9">
      <w:pPr>
        <w:spacing w:after="0" w:line="240" w:lineRule="auto"/>
        <w:jc w:val="both"/>
        <w:rPr>
          <w:rFonts w:ascii="Calibri" w:hAnsi="Calibri"/>
        </w:rPr>
      </w:pPr>
      <w:r w:rsidRPr="00F244E1">
        <w:t>1. Z udziału w niniejszym postępowaniu wyklucza się wykonawców, którzy podlegają wykluczeniu na</w:t>
      </w:r>
      <w:r w:rsidR="00094982">
        <w:t xml:space="preserve"> podstawie art. 108 ustawy </w:t>
      </w:r>
      <w:proofErr w:type="spellStart"/>
      <w:r w:rsidR="00094982">
        <w:t>Pzp</w:t>
      </w:r>
      <w:proofErr w:type="spellEnd"/>
      <w:r w:rsidR="00094982">
        <w:t xml:space="preserve">. </w:t>
      </w:r>
      <w:r w:rsidR="00F244E1" w:rsidRPr="00F244E1">
        <w:rPr>
          <w:rFonts w:ascii="Calibri" w:hAnsi="Calibri"/>
        </w:rPr>
        <w:t>oraz z art. 7 ust. 1</w:t>
      </w:r>
      <w:r w:rsidR="00094982">
        <w:rPr>
          <w:rFonts w:ascii="Calibri" w:hAnsi="Calibri"/>
        </w:rPr>
        <w:t xml:space="preserve"> </w:t>
      </w:r>
      <w:r w:rsidR="00F244E1" w:rsidRPr="00F244E1">
        <w:rPr>
          <w:rFonts w:ascii="Calibri" w:hAnsi="Calibri"/>
        </w:rPr>
        <w:t>- Ustawy z 13 kwietnia 2022 r. o szczególnych rozwiązaniach w zakresie przeciwdziałania wspieraniu agresji na Ukrainę oraz służących ochronie bezpieczeństwa narodowego (Dz.U. poz. 835)</w:t>
      </w:r>
    </w:p>
    <w:p w:rsidR="00BF755F" w:rsidRDefault="0024634D" w:rsidP="005A0EF9">
      <w:pPr>
        <w:spacing w:after="0" w:line="240" w:lineRule="auto"/>
        <w:jc w:val="both"/>
      </w:pPr>
      <w:r w:rsidRPr="0024634D">
        <w:t xml:space="preserve">2. Zamawiający nie przewiduje wykluczenia wykonawcy z udziału w postępowaniu na podstawie art. 109 ustawy </w:t>
      </w:r>
      <w:proofErr w:type="spellStart"/>
      <w:r w:rsidRPr="0024634D">
        <w:t>Pzp</w:t>
      </w:r>
      <w:proofErr w:type="spellEnd"/>
      <w:r w:rsidRPr="0024634D">
        <w:t xml:space="preserve">.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t>1) naprawił lub zobowiązał się do naprawienia szkody wyrządzonej przestępstwem, wykroczeniem lub swoim nieprawidłowym postępowaniem, w tym poprz</w:t>
      </w:r>
      <w:r w:rsidR="00BF755F">
        <w:t xml:space="preserve">ez zadośćuczynienie pieniężne; </w:t>
      </w:r>
    </w:p>
    <w:p w:rsidR="00BF755F" w:rsidRDefault="0024634D" w:rsidP="005A0EF9">
      <w:pPr>
        <w:spacing w:after="0" w:line="240" w:lineRule="auto"/>
        <w:jc w:val="both"/>
      </w:pPr>
      <w:r w:rsidRPr="0024634D">
        <w:t>2) wyczerpująco wyjaśnił fakty i okoliczności związane z przestępstwem, wykroczeniem lub swoim nieprawidłowym postępowaniem oraz spowodowanymi przez nie szkodami, aktywnie współpracując odpowiednio z właściwymi organami, w tym organa</w:t>
      </w:r>
      <w:r w:rsidR="00BF755F">
        <w:t xml:space="preserve">mi ścigania, lub zamawiającym; </w:t>
      </w:r>
    </w:p>
    <w:p w:rsidR="00BF755F" w:rsidRDefault="0024634D" w:rsidP="005A0EF9">
      <w:pPr>
        <w:spacing w:after="0" w:line="240" w:lineRule="auto"/>
        <w:jc w:val="both"/>
      </w:pPr>
      <w:r w:rsidRPr="0024634D">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e) wprowadził wewnętrzne regulacje dotyczące odpowiedzialności i odszkodowań za nieprzestrzeganie przepisów, wewnętrz</w:t>
      </w:r>
      <w:r w:rsidR="005C20BB">
        <w:t xml:space="preserve">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w:t>
      </w:r>
      <w:r w:rsidR="005C20BB">
        <w:t>amawiający wyklucza wykonawcę.</w:t>
      </w:r>
      <w:r w:rsidR="005C20BB">
        <w:cr/>
      </w:r>
      <w:r w:rsidRPr="0024634D">
        <w:t>5. Zamawiający może wykluczyć Wykonawcę na każdym etapie postępo</w:t>
      </w:r>
      <w:r w:rsidR="005C20BB">
        <w:t>wania o udzielenie zamówienia.</w:t>
      </w:r>
      <w:r w:rsidR="005C20BB">
        <w:cr/>
      </w:r>
      <w:r w:rsidRPr="0024634D">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w:t>
      </w:r>
      <w:r w:rsidR="00BF755F">
        <w:t xml:space="preserve">niezgodna z przepisami ustawy; </w:t>
      </w:r>
    </w:p>
    <w:p w:rsidR="00BF755F" w:rsidRDefault="0024634D" w:rsidP="005A0EF9">
      <w:pPr>
        <w:spacing w:after="0" w:line="240" w:lineRule="auto"/>
        <w:jc w:val="both"/>
      </w:pPr>
      <w:r w:rsidRPr="0024634D">
        <w:t xml:space="preserve">4) jest nieważna na </w:t>
      </w:r>
      <w:r w:rsidR="00BF755F">
        <w:t xml:space="preserve">podstawie odrębnych przepisów; </w:t>
      </w:r>
    </w:p>
    <w:p w:rsidR="00BF755F" w:rsidRDefault="0024634D" w:rsidP="005A0EF9">
      <w:pPr>
        <w:spacing w:after="0" w:line="240" w:lineRule="auto"/>
        <w:jc w:val="both"/>
      </w:pPr>
      <w:r w:rsidRPr="0024634D">
        <w:t>5) jej treść jest niezgodna</w:t>
      </w:r>
      <w:r w:rsidR="00BF755F">
        <w:t xml:space="preserve"> z warunkami zamówienia; </w:t>
      </w:r>
    </w:p>
    <w:p w:rsidR="00BF755F" w:rsidRDefault="0024634D" w:rsidP="005A0EF9">
      <w:pPr>
        <w:spacing w:after="0" w:line="240" w:lineRule="auto"/>
        <w:jc w:val="both"/>
      </w:pPr>
      <w:r w:rsidRPr="0024634D">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r>
      <w:r w:rsidRPr="0024634D">
        <w:lastRenderedPageBreak/>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proofErr w:type="spellStart"/>
      <w:r w:rsidRPr="0024634D">
        <w:t>cyberbezpieczeństwa</w:t>
      </w:r>
      <w:proofErr w:type="spellEnd"/>
      <w:r w:rsidRPr="0024634D">
        <w:t xml:space="preserve"> (Dz. U. poz. 1560), stwierdzającej ich negatywny wpływ na bezpieczeństwo publiczne lub bezpieczeństwo narodowe; </w:t>
      </w:r>
      <w:r w:rsidRPr="0024634D">
        <w:cr/>
        <w:t>18) została złożona bez odbycia wizji lokalnej lub bez sprawdzenia dokumentów niezbędnych do realizacji zamówienia dostępny</w:t>
      </w:r>
      <w:r w:rsidR="002D230D">
        <w:t>ch na miejscu u zamawiającego.</w:t>
      </w:r>
      <w:r w:rsidR="002D230D">
        <w:cr/>
      </w:r>
      <w:r w:rsidRPr="0024634D">
        <w:t>7. Ocena spełnienia warunków udziału w postępowaniu oraz niepodleganie wykluczeniu dokonywana będzie w oparciu o złożone przez wykonawcę w niniejszym postępowaniu oświadczenia oraz</w:t>
      </w:r>
      <w:r w:rsidR="002D230D">
        <w:t xml:space="preserve">   </w:t>
      </w:r>
      <w:r w:rsidRPr="0024634D">
        <w:t>dokumenty.</w:t>
      </w:r>
      <w:r w:rsidRPr="0024634D">
        <w:cr/>
      </w:r>
    </w:p>
    <w:p w:rsidR="00BF755F" w:rsidRDefault="00BF755F" w:rsidP="005A0EF9">
      <w:pPr>
        <w:spacing w:after="0" w:line="240" w:lineRule="auto"/>
        <w:jc w:val="both"/>
      </w:pPr>
    </w:p>
    <w:p w:rsidR="00BF755F" w:rsidRDefault="0024634D" w:rsidP="005A0EF9">
      <w:pPr>
        <w:spacing w:after="0" w:line="240" w:lineRule="auto"/>
        <w:jc w:val="both"/>
      </w:pPr>
      <w:r w:rsidRPr="00584430">
        <w:rPr>
          <w:b/>
          <w:sz w:val="24"/>
        </w:rPr>
        <w:t>VI. Warunki udziału w postępowaniu</w:t>
      </w:r>
      <w:r w:rsidRPr="00584430">
        <w:rPr>
          <w:b/>
          <w:sz w:val="24"/>
        </w:rPr>
        <w:cr/>
      </w:r>
      <w:r w:rsidRPr="0024634D">
        <w:cr/>
      </w:r>
    </w:p>
    <w:p w:rsidR="009128DC" w:rsidRDefault="0024634D" w:rsidP="005A0EF9">
      <w:pPr>
        <w:spacing w:after="0" w:line="240" w:lineRule="auto"/>
        <w:jc w:val="both"/>
        <w:rPr>
          <w:color w:val="C00000"/>
        </w:rPr>
      </w:pPr>
      <w:r w:rsidRPr="0024634D">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p>
    <w:p w:rsidR="002870BC" w:rsidRPr="002870BC" w:rsidRDefault="002870BC" w:rsidP="005A0EF9">
      <w:pPr>
        <w:spacing w:after="0" w:line="240" w:lineRule="auto"/>
        <w:jc w:val="both"/>
        <w:rPr>
          <w:sz w:val="24"/>
        </w:rPr>
      </w:pPr>
      <w:r w:rsidRPr="002870BC">
        <w:rPr>
          <w:color w:val="000000" w:themeColor="text1"/>
          <w:szCs w:val="20"/>
        </w:rPr>
        <w:t xml:space="preserve">3) </w:t>
      </w:r>
      <w:r w:rsidR="00094982">
        <w:rPr>
          <w:color w:val="000000" w:themeColor="text1"/>
          <w:szCs w:val="20"/>
        </w:rPr>
        <w:t xml:space="preserve">    </w:t>
      </w:r>
      <w:r w:rsidRPr="002870BC">
        <w:rPr>
          <w:szCs w:val="20"/>
        </w:rPr>
        <w:t>nie podlegają wykluczeniu z art. 7 ust. 1  - Ustawy z 13 kwietnia 2022 r. o szczególnych rozwiązaniach w zakresie przeciwdziałania wspieraniu agresji na Ukrainę oraz służących ochronie bezpieczeństwa narodowego (Dz.U. poz. 835)</w:t>
      </w:r>
    </w:p>
    <w:p w:rsidR="005C20BB"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FC5AF4" w:rsidRPr="005C20BB" w:rsidRDefault="0057798C" w:rsidP="005A0EF9">
      <w:pPr>
        <w:spacing w:after="0" w:line="240" w:lineRule="auto"/>
        <w:jc w:val="both"/>
        <w:rPr>
          <w:rFonts w:ascii="Times New Roman" w:hAnsi="Times New Roman" w:cs="Times New Roman"/>
          <w:sz w:val="24"/>
          <w:szCs w:val="24"/>
          <w:lang w:eastAsia="pl-PL"/>
        </w:rPr>
      </w:pP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3. Postanowienia dotyczące Podmiotów udostępniających zasoby:</w:t>
      </w:r>
      <w:r w:rsidRPr="0024634D">
        <w:cr/>
        <w:t>1)</w:t>
      </w:r>
      <w:r w:rsidRPr="0024634D">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w:t>
      </w:r>
      <w:r w:rsidR="005C20BB">
        <w:t xml:space="preserve">mioty udostępniające zasoby). </w:t>
      </w:r>
      <w:r w:rsidR="005C20BB">
        <w:cr/>
      </w:r>
      <w:r w:rsidRPr="0024634D">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r>
      <w:r w:rsidRPr="0024634D">
        <w:lastRenderedPageBreak/>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t>
      </w:r>
      <w:r w:rsidR="005C20BB">
        <w:t>w podmiot ten nie ponosi winy.</w:t>
      </w:r>
      <w:r w:rsidR="005C20BB">
        <w:cr/>
      </w:r>
      <w:r w:rsidRPr="0024634D">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w:t>
      </w:r>
      <w:r w:rsidR="005C20BB">
        <w:t xml:space="preserve">niu z udziału w postępowaniu. </w:t>
      </w:r>
      <w:r w:rsidR="005C20BB">
        <w:cr/>
      </w:r>
      <w:r w:rsidRPr="0024634D">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3139DB" w:rsidRDefault="003139DB" w:rsidP="005A0EF9">
      <w:pPr>
        <w:spacing w:after="0" w:line="240" w:lineRule="auto"/>
        <w:jc w:val="both"/>
        <w:rPr>
          <w:b/>
          <w:sz w:val="24"/>
        </w:rPr>
      </w:pPr>
    </w:p>
    <w:p w:rsidR="00BF755F" w:rsidRDefault="00BF755F" w:rsidP="005A0EF9">
      <w:pPr>
        <w:spacing w:after="0" w:line="240" w:lineRule="auto"/>
        <w:jc w:val="both"/>
        <w:rPr>
          <w:b/>
          <w:sz w:val="24"/>
        </w:rPr>
      </w:pPr>
    </w:p>
    <w:p w:rsidR="00BF755F"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r>
    </w:p>
    <w:p w:rsidR="00B4554A" w:rsidRDefault="0024634D" w:rsidP="005A0EF9">
      <w:pPr>
        <w:spacing w:after="0" w:line="240" w:lineRule="auto"/>
        <w:jc w:val="both"/>
      </w:pPr>
      <w:r w:rsidRPr="0024634D">
        <w:t>1. Na ofertę składają się nastę</w:t>
      </w:r>
      <w:r w:rsidR="005C20BB">
        <w:t>pujące dokumenty i załączniki:</w:t>
      </w:r>
      <w:r w:rsidR="005C20BB">
        <w:cr/>
      </w:r>
      <w:r w:rsidRPr="0024634D">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wypełnion</w:t>
      </w:r>
      <w:r w:rsidR="00E4068E">
        <w:t>y</w:t>
      </w:r>
      <w:r w:rsidR="003558D9">
        <w:t xml:space="preserve"> i podpisan</w:t>
      </w:r>
      <w:r w:rsidR="00E4068E">
        <w:t>y</w:t>
      </w:r>
      <w:r w:rsidR="00AC652A" w:rsidRPr="0024634D">
        <w:t xml:space="preserve"> przez wykonawcę</w:t>
      </w:r>
      <w:r w:rsidR="00AC652A" w:rsidRPr="0024634D">
        <w:cr/>
      </w:r>
      <w:r w:rsidR="00B4554A">
        <w:t>1b)        zał. nr 5 parametry techniczno-użytkowe – wypełniony i podpisany przez wykonawcę</w:t>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w:t>
      </w:r>
      <w:r w:rsidR="005C20BB">
        <w:t>ego podmiotowe środki dowodowe.</w:t>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p>
    <w:p w:rsidR="00B02189" w:rsidRDefault="0024634D" w:rsidP="005C20BB">
      <w:pPr>
        <w:spacing w:after="0"/>
      </w:pPr>
      <w:r w:rsidRPr="0024634D">
        <w:t>2. Zamawiający żąda wymienionych w niniejszej SWZ podmiotowych środków dowodowych na potwierdzenie braku podstaw wykluczenia  oraz na potwierdzenie spełniania warunków udziału w postępowaniu (również w odniesieniu do podmiotów udostępniając</w:t>
      </w:r>
      <w:r w:rsidR="005C20BB">
        <w:t>ych zasoby  oraz podwykonawców)</w:t>
      </w:r>
      <w:r w:rsidRPr="0024634D">
        <w:cr/>
        <w:t xml:space="preserve">3. W celu wykazania braku podstaw wykluczenia z postępowania o udzielenie zamówienia na </w:t>
      </w:r>
      <w:r w:rsidRPr="0024634D">
        <w:lastRenderedPageBreak/>
        <w:t>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8B179D" w:rsidRDefault="00B02189" w:rsidP="005C20BB">
      <w:pPr>
        <w:spacing w:after="0"/>
      </w:pPr>
      <w:r>
        <w:t>- Zawiera-   Oświadczenie Wykonawcy – wg. załącznika nr 3 do SWZ</w:t>
      </w:r>
      <w:r w:rsidR="00DD50B6">
        <w:t xml:space="preserve"> </w:t>
      </w:r>
    </w:p>
    <w:p w:rsidR="00F36792" w:rsidRDefault="0024634D" w:rsidP="005C20BB">
      <w:pPr>
        <w:spacing w:after="0"/>
      </w:pPr>
      <w:r w:rsidRPr="00C20587">
        <w:rPr>
          <w:sz w:val="24"/>
        </w:rPr>
        <w:t xml:space="preserve">4. </w:t>
      </w:r>
      <w:r w:rsidRPr="00055772">
        <w:t>Postanowienia dotyczące wykonawców mających siedzibę lub miejsce zamieszkania poza gran</w:t>
      </w:r>
      <w:r w:rsidR="005C20BB">
        <w:t>icami Rzeczypospolitej Polskiej</w:t>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5C20BB">
        <w:t xml:space="preserve">iejsce zamieszkania wykonawcy. </w:t>
      </w:r>
    </w:p>
    <w:p w:rsidR="00F36792"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klu</w:t>
      </w:r>
      <w:r w:rsidR="000818C5">
        <w:t xml:space="preserve">czenia z postępowania, dołączyć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3139DB" w:rsidRDefault="0024634D" w:rsidP="00BF755F">
      <w:pPr>
        <w:spacing w:after="0"/>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5C20BB">
        <w:t>e podmiotowe środki do</w:t>
      </w:r>
      <w:r w:rsidR="00BF755F">
        <w:t>w</w:t>
      </w:r>
      <w:r w:rsidR="00116E88">
        <w:t>odowe:</w:t>
      </w:r>
      <w:r w:rsidR="003139DB" w:rsidRPr="003139DB">
        <w:t xml:space="preserve"> </w:t>
      </w:r>
      <w:r w:rsidR="003139DB">
        <w:t>- Zawiera-   Oświadczenie Wykonawcy – wg. załącznika nr 3 do SWZ</w:t>
      </w:r>
    </w:p>
    <w:p w:rsidR="00E03641" w:rsidRDefault="0024634D" w:rsidP="00BF755F">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w:t>
      </w:r>
      <w:r w:rsidR="00B4554A">
        <w:t>awcy – wg. załącznika nr 3 do S</w:t>
      </w:r>
      <w:r w:rsidR="00E03641">
        <w:t>WZ</w:t>
      </w:r>
      <w:r w:rsidR="00E03641">
        <w:rPr>
          <w:rFonts w:ascii="Times New Roman" w:hAnsi="Times New Roman" w:cs="Times New Roman"/>
          <w:sz w:val="24"/>
          <w:szCs w:val="24"/>
          <w:lang w:eastAsia="pl-PL"/>
        </w:rPr>
        <w:t xml:space="preserve"> </w:t>
      </w:r>
    </w:p>
    <w:p w:rsidR="003139DB" w:rsidRDefault="0024634D" w:rsidP="005A0EF9">
      <w:pPr>
        <w:spacing w:after="0" w:line="240" w:lineRule="auto"/>
        <w:jc w:val="both"/>
      </w:pPr>
      <w:r w:rsidRPr="0024634D">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9. Postanowienia dot. </w:t>
      </w:r>
      <w:r w:rsidR="00BF755F">
        <w:t>podmiotowych środków dowodowych</w:t>
      </w:r>
    </w:p>
    <w:p w:rsidR="00BF755F" w:rsidRDefault="0024634D" w:rsidP="005A0EF9">
      <w:pPr>
        <w:spacing w:after="0" w:line="240" w:lineRule="auto"/>
        <w:jc w:val="both"/>
      </w:pPr>
      <w:r w:rsidRPr="0024634D">
        <w:t>1) Podmiotowe</w:t>
      </w:r>
      <w:r w:rsidR="00E4068E">
        <w:t xml:space="preserve"> i przedmiotowe</w:t>
      </w:r>
      <w:r w:rsidRPr="0024634D">
        <w:t xml:space="preserve"> środki dow</w:t>
      </w:r>
      <w:r w:rsidR="006E7CA8">
        <w:t>odowe wymienione w pkt. od VII.1</w:t>
      </w:r>
      <w:r w:rsidRPr="0024634D">
        <w:t xml:space="preserve"> do VII.8 </w:t>
      </w:r>
      <w:r w:rsidR="00E4068E">
        <w:t>oraz III. 9</w:t>
      </w:r>
      <w:r w:rsidRPr="0024634D">
        <w:t xml:space="preserve">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w:t>
      </w:r>
      <w:r w:rsidR="00BF755F">
        <w:t>kompletne lub zawierają błędy.</w:t>
      </w:r>
      <w:r w:rsidR="00BF755F">
        <w:cr/>
      </w:r>
      <w:r w:rsidRPr="0024634D">
        <w:t xml:space="preserve">10. Postanowienia dotyczące składanych w niniejszym postępowaniu dokumentów i </w:t>
      </w:r>
      <w:r w:rsidR="00BF755F">
        <w:t>oświadczeń:</w:t>
      </w:r>
      <w:r w:rsidR="00BF755F">
        <w:cr/>
      </w:r>
      <w:r w:rsidRPr="0024634D">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 xml:space="preserve">2) Dokumenty, inne niż oświadczenia, składane są w oryginale w postaci dokumentu elektronicznego lub elektronicznej kopii dokumentu poświadczonej elektronicznie za zgodność z oryginałem, przez </w:t>
      </w:r>
      <w:r w:rsidRPr="0024634D">
        <w:lastRenderedPageBreak/>
        <w:t>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p>
    <w:p w:rsidR="00CC00C7" w:rsidRPr="00BF755F" w:rsidRDefault="0024634D" w:rsidP="005A0EF9">
      <w:pPr>
        <w:spacing w:after="0" w:line="240" w:lineRule="auto"/>
        <w:jc w:val="both"/>
      </w:pPr>
      <w:r w:rsidRPr="000629E3">
        <w:rPr>
          <w:b/>
          <w:sz w:val="24"/>
        </w:rPr>
        <w:t>VIII. Informacja o sposobie porozumiewania się zamawiającego z wykonawcami.</w:t>
      </w:r>
    </w:p>
    <w:p w:rsidR="00BF755F" w:rsidRDefault="0024634D" w:rsidP="005A0EF9">
      <w:pPr>
        <w:spacing w:after="0" w:line="240" w:lineRule="auto"/>
        <w:jc w:val="both"/>
      </w:pPr>
      <w:r w:rsidRPr="0024634D">
        <w:cr/>
      </w:r>
    </w:p>
    <w:p w:rsidR="002D61C4" w:rsidRDefault="00055772" w:rsidP="005A0EF9">
      <w:pPr>
        <w:spacing w:after="0" w:line="240" w:lineRule="auto"/>
        <w:jc w:val="both"/>
      </w:pPr>
      <w:r>
        <w:t>1.</w:t>
      </w:r>
      <w:r w:rsidR="002D61C4">
        <w:t xml:space="preserve"> Sposób porozumiewania się: </w:t>
      </w:r>
    </w:p>
    <w:p w:rsidR="00132EB3"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w:t>
      </w:r>
      <w:r w:rsidR="00BF755F">
        <w:t xml:space="preserve"> pomocą poczty elektronicznej.</w:t>
      </w:r>
      <w:r w:rsidR="00BF755F">
        <w:cr/>
      </w:r>
      <w:r w:rsidR="0024634D" w:rsidRPr="0024634D">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r>
      <w:r w:rsidR="00B7291E">
        <w:t xml:space="preserve">kierownik </w:t>
      </w:r>
      <w:r w:rsidR="00B7291E">
        <w:rPr>
          <w:rFonts w:ascii="Calibri" w:hAnsi="Calibri"/>
        </w:rPr>
        <w:t>N. i E.A.M</w:t>
      </w:r>
      <w:r w:rsidR="00B7291E">
        <w:t xml:space="preserve"> </w:t>
      </w:r>
      <w:r w:rsidR="00132EB3">
        <w:t xml:space="preserve">Jacek Jakubczyk </w:t>
      </w:r>
    </w:p>
    <w:p w:rsidR="006B6110" w:rsidRDefault="002C4D4C" w:rsidP="005A0EF9">
      <w:pPr>
        <w:spacing w:after="0" w:line="240" w:lineRule="auto"/>
        <w:jc w:val="both"/>
      </w:pPr>
      <w:r>
        <w:t>telefon (4</w:t>
      </w:r>
      <w:r w:rsidR="00132EB3">
        <w:t>1) 390 24 50</w:t>
      </w:r>
      <w:r>
        <w:tab/>
      </w:r>
      <w:r>
        <w:cr/>
        <w:t xml:space="preserve">fax. </w:t>
      </w:r>
      <w:r w:rsidR="00252633">
        <w:tab/>
        <w:t>Faks (41) 390 23 19</w:t>
      </w:r>
      <w:r w:rsidR="000629E3">
        <w:t xml:space="preserve"> </w:t>
      </w:r>
      <w:r>
        <w:t xml:space="preserve">  </w:t>
      </w:r>
      <w:r w:rsidR="006B6110">
        <w:t xml:space="preserve">E-mail:  </w:t>
      </w:r>
      <w:r w:rsidR="00ED6489" w:rsidRPr="00ED6489">
        <w:t>lukaszm@zoz.konskie.pl</w:t>
      </w:r>
      <w:r w:rsidR="0024634D" w:rsidRPr="0024634D">
        <w:tab/>
      </w:r>
      <w:r w:rsidR="0024634D" w:rsidRPr="0024634D">
        <w:cr/>
      </w:r>
      <w:r w:rsidR="0024634D" w:rsidRPr="0024634D">
        <w:lastRenderedPageBreak/>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t xml:space="preserve">w terminach </w:t>
      </w:r>
      <w:r w:rsidR="000629E3">
        <w:tab/>
        <w:t>godz. pomiędzy 9.0</w:t>
      </w:r>
      <w:r w:rsidR="0024634D" w:rsidRPr="0024634D">
        <w:t>0 a 1</w:t>
      </w:r>
      <w:r w:rsidR="000629E3">
        <w:t>2</w:t>
      </w:r>
      <w:r w:rsidR="00BF755F">
        <w:t>.30</w:t>
      </w:r>
      <w:r w:rsidR="00BF755F">
        <w:cr/>
      </w:r>
      <w:r w:rsidR="0024634D" w:rsidRPr="0024634D">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BF755F"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p>
    <w:p w:rsidR="000B19C5" w:rsidRPr="00E9301B" w:rsidRDefault="00E9301B" w:rsidP="00E9301B">
      <w:pPr>
        <w:spacing w:after="0" w:line="240" w:lineRule="auto"/>
        <w:jc w:val="both"/>
        <w:rPr>
          <w:b/>
          <w:sz w:val="24"/>
        </w:rPr>
      </w:pPr>
      <w:r>
        <w:rPr>
          <w:b/>
          <w:sz w:val="24"/>
        </w:rPr>
        <w:t>IX. Wymagania dotyczące wadium</w:t>
      </w:r>
    </w:p>
    <w:p w:rsidR="00BF755F" w:rsidRDefault="00BF755F" w:rsidP="005A0EF9">
      <w:pPr>
        <w:spacing w:after="0" w:line="240" w:lineRule="auto"/>
        <w:jc w:val="both"/>
        <w:rPr>
          <w:b/>
          <w:sz w:val="24"/>
        </w:rPr>
      </w:pPr>
    </w:p>
    <w:p w:rsidR="00E9301B" w:rsidRDefault="00E9301B" w:rsidP="005A0EF9">
      <w:pPr>
        <w:spacing w:after="0" w:line="240" w:lineRule="auto"/>
        <w:jc w:val="both"/>
        <w:rPr>
          <w:b/>
          <w:sz w:val="24"/>
        </w:rPr>
      </w:pPr>
    </w:p>
    <w:p w:rsidR="00BF755F" w:rsidRDefault="0024634D" w:rsidP="005A0EF9">
      <w:pPr>
        <w:spacing w:after="0" w:line="240" w:lineRule="auto"/>
        <w:jc w:val="both"/>
      </w:pPr>
      <w:r w:rsidRPr="0024634D">
        <w:t>1. Zamawiający nie wymaga wniesienia wadium.</w:t>
      </w:r>
      <w:r w:rsidRPr="0024634D">
        <w:cr/>
      </w:r>
      <w:r w:rsidRPr="0024634D">
        <w:cr/>
      </w:r>
    </w:p>
    <w:p w:rsidR="00BF755F" w:rsidRDefault="0024634D" w:rsidP="005A0EF9">
      <w:pPr>
        <w:spacing w:after="0" w:line="240" w:lineRule="auto"/>
        <w:jc w:val="both"/>
      </w:pPr>
      <w:r w:rsidRPr="006B6110">
        <w:rPr>
          <w:b/>
          <w:sz w:val="24"/>
        </w:rPr>
        <w:t>X. Termin związania ofertą</w:t>
      </w:r>
      <w:r w:rsidRPr="006B6110">
        <w:rPr>
          <w:b/>
          <w:sz w:val="24"/>
        </w:rPr>
        <w:cr/>
      </w:r>
      <w:r w:rsidRPr="0024634D">
        <w:cr/>
      </w:r>
    </w:p>
    <w:p w:rsidR="006B6110" w:rsidRDefault="0024634D" w:rsidP="005A0EF9">
      <w:pPr>
        <w:spacing w:after="0" w:line="240" w:lineRule="auto"/>
        <w:jc w:val="both"/>
      </w:pPr>
      <w:r w:rsidRPr="0024634D">
        <w:t>1. Bieg terminu związania ofertą rozpoczyna się wraz z upływem terminu składania ofert.</w:t>
      </w:r>
      <w:r w:rsidRPr="0024634D">
        <w:cr/>
        <w:t xml:space="preserve">2. Wykonawca pozostaje związany ofertą przez okres </w:t>
      </w:r>
      <w:r w:rsidRPr="000B19C5">
        <w:rPr>
          <w:b/>
          <w:i/>
        </w:rPr>
        <w:t>30 dni</w:t>
      </w:r>
      <w:r w:rsidRPr="0024634D">
        <w:t xml:space="preserve"> </w:t>
      </w:r>
      <w:r w:rsidR="00B4554A">
        <w:t>tj. do</w:t>
      </w:r>
      <w:r w:rsidR="007126FB">
        <w:t xml:space="preserve"> </w:t>
      </w:r>
      <w:r w:rsidR="007126FB" w:rsidRPr="007126FB">
        <w:rPr>
          <w:b/>
          <w:i/>
        </w:rPr>
        <w:t>25.06.2022r</w:t>
      </w:r>
      <w:r w:rsidR="00B4554A">
        <w:t xml:space="preserve">. </w:t>
      </w:r>
      <w:r w:rsidRPr="0024634D">
        <w:t>od upływu terminu składania ofert</w:t>
      </w:r>
      <w:r w:rsidR="006B6110">
        <w:t>.</w:t>
      </w:r>
    </w:p>
    <w:p w:rsidR="00BF755F"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p>
    <w:p w:rsidR="00BF755F" w:rsidRDefault="0024634D" w:rsidP="005A0EF9">
      <w:pPr>
        <w:spacing w:after="0" w:line="240" w:lineRule="auto"/>
        <w:jc w:val="both"/>
      </w:pPr>
      <w:r w:rsidRPr="002D61C4">
        <w:rPr>
          <w:b/>
          <w:sz w:val="24"/>
        </w:rPr>
        <w:lastRenderedPageBreak/>
        <w:t>XI. Opis sposobu przygotowania oferty</w:t>
      </w:r>
      <w:r w:rsidRPr="002D61C4">
        <w:rPr>
          <w:b/>
          <w:sz w:val="24"/>
        </w:rPr>
        <w:cr/>
      </w:r>
      <w:r w:rsidRPr="0024634D">
        <w:cr/>
      </w:r>
    </w:p>
    <w:p w:rsidR="000D030E" w:rsidRDefault="0024634D" w:rsidP="005A0EF9">
      <w:pPr>
        <w:spacing w:after="0" w:line="240" w:lineRule="auto"/>
        <w:jc w:val="both"/>
      </w:pP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w:t>
      </w:r>
      <w:r w:rsidR="00BF755F">
        <w:t>ny ani wycofać złożonej oferty</w:t>
      </w:r>
      <w:r w:rsidR="00BF755F">
        <w:cr/>
      </w:r>
      <w:r w:rsidRPr="0024634D">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w:t>
      </w:r>
      <w:r w:rsidR="00BF755F">
        <w:t xml:space="preserve">su art. 222 ust. 5 ustawy </w:t>
      </w:r>
      <w:proofErr w:type="spellStart"/>
      <w:r w:rsidR="00BF755F">
        <w:t>Pzp</w:t>
      </w:r>
      <w:proofErr w:type="spellEnd"/>
      <w:r w:rsidR="00BF755F">
        <w:t>.</w:t>
      </w:r>
      <w:r w:rsidR="00BF755F">
        <w:cr/>
      </w:r>
      <w:r w:rsidRPr="0024634D">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w:t>
      </w:r>
      <w:r w:rsidR="00BF755F">
        <w:t>cy, będzie miała zastosowanie.</w:t>
      </w:r>
      <w:r w:rsidR="00BF755F">
        <w:cr/>
      </w:r>
      <w:r w:rsidRPr="0024634D">
        <w:lastRenderedPageBreak/>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w:t>
      </w:r>
      <w:r w:rsidR="00BF755F">
        <w:t>dku składania oferty wspólnej.</w:t>
      </w:r>
      <w:r w:rsidR="00BF755F">
        <w:cr/>
      </w:r>
      <w:r w:rsidRPr="0024634D">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BF755F">
        <w:t>j ceny lub kosztu tej oferty.</w:t>
      </w:r>
      <w:r w:rsidR="00BF755F">
        <w:cr/>
      </w:r>
      <w:r w:rsidR="002D61C4">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BF755F" w:rsidRDefault="0024634D" w:rsidP="005A0EF9">
      <w:pPr>
        <w:spacing w:after="0" w:line="240" w:lineRule="auto"/>
        <w:jc w:val="both"/>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r>
      <w:r w:rsidRPr="0024634D">
        <w:lastRenderedPageBreak/>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w:t>
      </w:r>
      <w:r w:rsidR="004E1229">
        <w:t>zetwarzania danych osobowych.</w:t>
      </w:r>
      <w:r w:rsidR="004E1229">
        <w:cr/>
      </w:r>
      <w:r w:rsidR="004E1229">
        <w:cr/>
      </w:r>
    </w:p>
    <w:p w:rsidR="00BF755F" w:rsidRDefault="0024634D" w:rsidP="005A0EF9">
      <w:pPr>
        <w:spacing w:after="0" w:line="240" w:lineRule="auto"/>
        <w:jc w:val="both"/>
      </w:pPr>
      <w:r w:rsidRPr="009F12D7">
        <w:rPr>
          <w:b/>
          <w:sz w:val="24"/>
        </w:rPr>
        <w:t>XII. Miejsce i termin składania i otwarcia ofert</w:t>
      </w:r>
      <w:r w:rsidRPr="009F12D7">
        <w:rPr>
          <w:b/>
          <w:sz w:val="24"/>
        </w:rPr>
        <w:cr/>
      </w:r>
      <w:r w:rsidRPr="0024634D">
        <w:cr/>
      </w:r>
    </w:p>
    <w:p w:rsidR="00BF755F" w:rsidRDefault="0024634D" w:rsidP="005A0EF9">
      <w:pPr>
        <w:spacing w:after="0" w:line="240" w:lineRule="auto"/>
        <w:jc w:val="both"/>
      </w:pPr>
      <w:r w:rsidRPr="0024634D">
        <w:t xml:space="preserve">1. Oferty należy składać do dnia: </w:t>
      </w:r>
      <w:r w:rsidR="000B19C5">
        <w:rPr>
          <w:b/>
        </w:rPr>
        <w:t>27.05.2022</w:t>
      </w:r>
      <w:r w:rsidR="00526F2F" w:rsidRPr="00B8386F">
        <w:rPr>
          <w:b/>
        </w:rPr>
        <w:t>r</w:t>
      </w:r>
      <w:r w:rsidR="00526F2F">
        <w:t>.</w:t>
      </w:r>
      <w:r w:rsidRPr="0024634D">
        <w:t xml:space="preserve"> do godz. </w:t>
      </w:r>
      <w:r w:rsidR="00B426BD" w:rsidRPr="00ED6489">
        <w:rPr>
          <w:b/>
        </w:rPr>
        <w:t>10</w:t>
      </w:r>
      <w:r w:rsidR="00860746" w:rsidRPr="00ED6489">
        <w:rPr>
          <w:b/>
        </w:rPr>
        <w:t>.</w:t>
      </w:r>
      <w:r w:rsidR="000818C5">
        <w:rPr>
          <w:b/>
        </w:rPr>
        <w:t>45</w:t>
      </w:r>
      <w:r w:rsidRPr="00ED6489">
        <w:rPr>
          <w:b/>
        </w:rPr>
        <w:cr/>
      </w:r>
      <w:r w:rsidRPr="0024634D">
        <w:t>2. Wykonawca może, przed upływem terminu do składania ofert, zmienić lub wycofać ofertę.</w:t>
      </w:r>
      <w:r w:rsidRPr="0024634D">
        <w:cr/>
        <w:t>3. Złożenie, zmiana, jak i wycofanie oferty następuje zgodnie z posta</w:t>
      </w:r>
      <w:r w:rsidR="00B4554A">
        <w:t>nowieniami pkt. XI niniejszej S</w:t>
      </w:r>
      <w:r w:rsidRPr="0024634D">
        <w:t xml:space="preserve">WZ </w:t>
      </w:r>
      <w:r w:rsidRPr="0024634D">
        <w:cr/>
        <w:t>3. Oferty zostaną otwarte dnia:</w:t>
      </w:r>
      <w:r w:rsidR="00F01C18">
        <w:t xml:space="preserve"> </w:t>
      </w:r>
      <w:r w:rsidR="000B19C5">
        <w:rPr>
          <w:b/>
        </w:rPr>
        <w:t>27.05.2022</w:t>
      </w:r>
      <w:r w:rsidR="002B7883">
        <w:rPr>
          <w:b/>
        </w:rPr>
        <w:t>r.</w:t>
      </w:r>
      <w:r w:rsidR="0047415C">
        <w:t xml:space="preserve"> </w:t>
      </w:r>
      <w:r w:rsidRPr="0024634D">
        <w:t xml:space="preserve">o godz. </w:t>
      </w:r>
      <w:r w:rsidR="00B426BD" w:rsidRPr="00ED6489">
        <w:rPr>
          <w:b/>
        </w:rPr>
        <w:t>11.00</w:t>
      </w:r>
      <w:r w:rsidR="0011506C" w:rsidRPr="00ED6489">
        <w:rPr>
          <w:b/>
        </w:rPr>
        <w:t xml:space="preserve"> </w:t>
      </w:r>
      <w:r w:rsidRPr="00ED6489">
        <w:rPr>
          <w:b/>
        </w:rPr>
        <w:cr/>
      </w:r>
      <w:r w:rsidRPr="0024634D">
        <w:cr/>
      </w:r>
    </w:p>
    <w:p w:rsidR="009F12D7" w:rsidRDefault="0024634D" w:rsidP="005A0EF9">
      <w:pPr>
        <w:spacing w:after="0" w:line="240" w:lineRule="auto"/>
        <w:jc w:val="both"/>
        <w:rPr>
          <w:b/>
          <w:sz w:val="24"/>
        </w:rPr>
      </w:pPr>
      <w:r w:rsidRPr="00BF755F">
        <w:rPr>
          <w:b/>
          <w:sz w:val="24"/>
        </w:rPr>
        <w:t>XIII. Opis sposobu obliczenia ceny</w:t>
      </w:r>
      <w:r w:rsidR="009F12D7" w:rsidRPr="00BF755F">
        <w:rPr>
          <w:b/>
          <w:sz w:val="24"/>
        </w:rPr>
        <w:t>.</w:t>
      </w:r>
    </w:p>
    <w:p w:rsidR="00BF755F" w:rsidRDefault="00BF755F" w:rsidP="005A0EF9">
      <w:pPr>
        <w:spacing w:after="0" w:line="240" w:lineRule="auto"/>
        <w:jc w:val="both"/>
        <w:rPr>
          <w:b/>
        </w:rPr>
      </w:pPr>
    </w:p>
    <w:p w:rsidR="00BF755F" w:rsidRDefault="00BF755F" w:rsidP="005A0EF9">
      <w:pPr>
        <w:spacing w:after="0" w:line="240" w:lineRule="auto"/>
        <w:jc w:val="both"/>
        <w:rPr>
          <w:b/>
        </w:rPr>
      </w:pP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Pr="0024634D">
        <w:lastRenderedPageBreak/>
        <w:t>Cenę za wykonanie przedmiotu zamówienia należy wyliczyć w "Formularzu cenowym" stanowiącym załącznik do niniejszej specyfikacji istotnych warunków zamówienia, a następnie tak obliczoną cenę przenieść do "Formularza ofertowego"</w:t>
      </w:r>
      <w:r w:rsidR="00BF755F">
        <w:cr/>
      </w:r>
    </w:p>
    <w:p w:rsidR="00BF755F" w:rsidRDefault="00BF755F" w:rsidP="00F70E42">
      <w:pPr>
        <w:spacing w:after="0" w:line="240" w:lineRule="auto"/>
        <w:jc w:val="both"/>
      </w:pPr>
    </w:p>
    <w:p w:rsidR="00BF755F" w:rsidRDefault="0024634D" w:rsidP="00D26BD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r>
    </w:p>
    <w:p w:rsidR="00D26BD9" w:rsidRPr="00D26BD9" w:rsidRDefault="0024634D" w:rsidP="00D26BD9">
      <w:pPr>
        <w:widowControl w:val="0"/>
        <w:tabs>
          <w:tab w:val="left" w:pos="426"/>
        </w:tabs>
        <w:autoSpaceDE w:val="0"/>
        <w:autoSpaceDN w:val="0"/>
        <w:adjustRightInd w:val="0"/>
        <w:spacing w:after="0" w:line="240" w:lineRule="auto"/>
        <w:ind w:right="57"/>
        <w:jc w:val="both"/>
      </w:pPr>
      <w:r w:rsidRPr="0024634D">
        <w:t>1. Kryteria oceny ofert - zamawiający uzna oferty za spełniające wymagania i przyjmie do szczeg</w:t>
      </w:r>
      <w:r w:rsidR="00BF755F">
        <w:t>ółowego rozpatrywania, jeżeli:</w:t>
      </w:r>
      <w:r w:rsidR="00BF755F">
        <w:cr/>
      </w:r>
      <w:r w:rsidRPr="0024634D">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w:t>
      </w:r>
      <w:r w:rsidR="00BF755F">
        <w:t>i z wymaganiami zamawiającego.</w:t>
      </w:r>
      <w:r w:rsidR="00BF755F">
        <w:cr/>
      </w:r>
      <w:r w:rsidRPr="0024634D">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BF755F">
        <w:t>punktacja 0-100 (100%=100pkt).</w:t>
      </w:r>
      <w:r w:rsidR="00BF755F">
        <w:cr/>
      </w:r>
      <w:r w:rsidR="00D26BD9" w:rsidRPr="00D26BD9">
        <w:t>4. Wybór oferty w za</w:t>
      </w:r>
      <w:r w:rsidR="00791517">
        <w:t xml:space="preserve">kresie każdego z zadań od 1 do </w:t>
      </w:r>
      <w:r w:rsidR="00094982">
        <w:t>3</w:t>
      </w:r>
      <w:r w:rsidR="00D26BD9" w:rsidRPr="00D26BD9">
        <w:t xml:space="preserve"> zostanie dokonany w oparciu o przyjęte w niniejszym postępowaniu kryteria oceny ofert przedstawione poniżej.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Lp</w:t>
      </w:r>
      <w:r w:rsidR="00B4554A">
        <w:t>.</w:t>
      </w:r>
      <w:r w:rsidRPr="00D26BD9">
        <w:tab/>
        <w:t>Nazwa kryterium</w:t>
      </w:r>
      <w:r w:rsidRPr="00D26BD9">
        <w:tab/>
        <w:t xml:space="preserve">              Waga kryterium</w:t>
      </w:r>
      <w:r w:rsidRPr="00D26BD9">
        <w:tab/>
      </w:r>
      <w:r w:rsidRPr="00D26BD9">
        <w:tab/>
        <w:t xml:space="preserve">        </w:t>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1)</w:t>
      </w:r>
      <w:r w:rsidRPr="00D26BD9">
        <w:tab/>
        <w:t xml:space="preserve">cena                    </w:t>
      </w:r>
      <w:r w:rsidR="00132EB3">
        <w:t xml:space="preserve">         </w:t>
      </w:r>
      <w:r w:rsidR="00132EB3">
        <w:tab/>
        <w:t xml:space="preserve">    </w:t>
      </w:r>
      <w:r w:rsidRPr="00D26BD9">
        <w:t xml:space="preserve">         60%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2)</w:t>
      </w:r>
      <w:r w:rsidRPr="00D26BD9">
        <w:tab/>
        <w:t xml:space="preserve">ocena techniczno- użytkowa    </w:t>
      </w:r>
      <w:r w:rsidRPr="00D26BD9">
        <w:tab/>
        <w:t>40%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Uwagi, objaśnienia</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b/>
        </w:rPr>
      </w:pPr>
      <w:r w:rsidRPr="00D26BD9">
        <w:rPr>
          <w:b/>
        </w:rPr>
        <w:t>A. Sposób liczenia punktów za cenę.</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rsidR="00D26BD9" w:rsidRPr="00D26BD9" w:rsidRDefault="00D26BD9" w:rsidP="00D26BD9">
      <w:pPr>
        <w:autoSpaceDE w:val="0"/>
        <w:autoSpaceDN w:val="0"/>
        <w:adjustRightInd w:val="0"/>
        <w:spacing w:after="0" w:line="240" w:lineRule="auto"/>
        <w:jc w:val="both"/>
        <w:rPr>
          <w:b/>
        </w:rPr>
      </w:pPr>
      <w:r w:rsidRPr="00D26BD9">
        <w:rPr>
          <w:b/>
        </w:rPr>
        <w:t xml:space="preserve">Wartość punktowa ceny = </w:t>
      </w:r>
      <w:r w:rsidR="00DA1F63" w:rsidRPr="00B81E3F">
        <w:rPr>
          <w:b/>
          <w:sz w:val="20"/>
          <w:szCs w:val="20"/>
        </w:rPr>
        <w:t>----------------------------     x 100 x  C</w:t>
      </w: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badanej oferty</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rsidR="00D26BD9" w:rsidRPr="00D26BD9" w:rsidRDefault="00D26BD9" w:rsidP="00D26BD9">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rsidR="00D26BD9" w:rsidRPr="00D26BD9" w:rsidRDefault="00D26BD9" w:rsidP="00D26BD9">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rPr>
          <w:b/>
        </w:rPr>
      </w:pPr>
      <w:r w:rsidRPr="00D26BD9">
        <w:rPr>
          <w:b/>
        </w:rPr>
        <w:t>B. Sposób liczenia punktów za poszczególne parametry techniczne.</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pPr>
      <w:r w:rsidRPr="00D26BD9">
        <w:t>Punkty za parametry techniczne zostaną wyliczone w oparciu o oceniane parametry przedstawione w zestawieniu parametrów tech</w:t>
      </w:r>
      <w:r w:rsidR="009024D2">
        <w:t>nicznych w Załączniku nr 5 do S</w:t>
      </w:r>
      <w:r w:rsidRPr="00D26BD9">
        <w:t>WZ.</w:t>
      </w:r>
    </w:p>
    <w:p w:rsidR="00D26BD9" w:rsidRPr="00D26BD9" w:rsidRDefault="00D26BD9" w:rsidP="00D26BD9">
      <w:pPr>
        <w:autoSpaceDE w:val="0"/>
        <w:autoSpaceDN w:val="0"/>
        <w:adjustRightInd w:val="0"/>
        <w:spacing w:after="0" w:line="240" w:lineRule="auto"/>
        <w:jc w:val="both"/>
      </w:pPr>
      <w:r w:rsidRPr="00D26BD9">
        <w:t>Parametry techniczne które będą  oceniane przez Zamawiającego oraz sposób punktacji dla danego parametru technicznego zostały przed</w:t>
      </w:r>
      <w:r w:rsidR="009024D2">
        <w:t>stawione w Załączniku nr 5 do S</w:t>
      </w:r>
      <w:r w:rsidRPr="00D26BD9">
        <w:t>WZ.</w:t>
      </w:r>
    </w:p>
    <w:p w:rsidR="00D26BD9" w:rsidRPr="00D26BD9" w:rsidRDefault="00D26BD9" w:rsidP="00D26BD9">
      <w:pPr>
        <w:autoSpaceDE w:val="0"/>
        <w:autoSpaceDN w:val="0"/>
        <w:adjustRightInd w:val="0"/>
        <w:spacing w:after="0" w:line="240" w:lineRule="auto"/>
        <w:jc w:val="both"/>
        <w:rPr>
          <w:i/>
        </w:rPr>
      </w:pPr>
      <w:r w:rsidRPr="00D26BD9">
        <w:rPr>
          <w:i/>
        </w:rPr>
        <w:t xml:space="preserve">     </w:t>
      </w:r>
    </w:p>
    <w:p w:rsidR="00D26BD9" w:rsidRPr="00D26BD9" w:rsidRDefault="00D26BD9" w:rsidP="00D26BD9">
      <w:pPr>
        <w:pStyle w:val="Akapitzlist"/>
        <w:numPr>
          <w:ilvl w:val="0"/>
          <w:numId w:val="3"/>
        </w:numPr>
        <w:spacing w:after="0" w:line="240" w:lineRule="auto"/>
        <w:jc w:val="both"/>
        <w:rPr>
          <w:b/>
          <w:sz w:val="20"/>
          <w:szCs w:val="20"/>
        </w:rPr>
      </w:pPr>
      <w:r w:rsidRPr="00D26BD9">
        <w:rPr>
          <w:b/>
        </w:rPr>
        <w:t>TAK  –  odpowiednia liczba punktów, NIE  – 0 pkt.  wg. załącznika 5</w:t>
      </w:r>
      <w:r w:rsidRPr="00D26BD9">
        <w:rPr>
          <w:b/>
          <w:sz w:val="20"/>
          <w:szCs w:val="20"/>
        </w:rPr>
        <w:t xml:space="preserve">  </w:t>
      </w:r>
    </w:p>
    <w:p w:rsidR="00D26BD9" w:rsidRPr="00D26BD9" w:rsidRDefault="00D26BD9" w:rsidP="00D26BD9">
      <w:pPr>
        <w:pStyle w:val="Akapitzlist"/>
        <w:spacing w:after="0" w:line="240" w:lineRule="auto"/>
        <w:jc w:val="both"/>
        <w:rPr>
          <w:b/>
          <w:sz w:val="20"/>
          <w:szCs w:val="20"/>
        </w:rPr>
      </w:pPr>
    </w:p>
    <w:p w:rsidR="00D26BD9" w:rsidRDefault="00D26BD9" w:rsidP="00D26BD9">
      <w:pPr>
        <w:spacing w:after="0" w:line="240" w:lineRule="auto"/>
        <w:jc w:val="both"/>
      </w:pPr>
      <w:r>
        <w:t>5.</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rsidR="00BF755F" w:rsidRDefault="00D26BD9" w:rsidP="00D26BD9">
      <w:pPr>
        <w:spacing w:after="0" w:line="240" w:lineRule="auto"/>
        <w:jc w:val="both"/>
      </w:pPr>
      <w:r>
        <w:t>6.</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rsidR="00BF755F">
        <w:t xml:space="preserve">yska najwyższą ilość </w:t>
      </w:r>
      <w:r w:rsidR="00BF755F">
        <w:lastRenderedPageBreak/>
        <w:t xml:space="preserve">punktów </w:t>
      </w:r>
      <w:r w:rsidR="00BF755F">
        <w:cr/>
      </w:r>
      <w:r>
        <w:t>7.</w:t>
      </w:r>
      <w:r w:rsidR="0024634D" w:rsidRPr="0024634D">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BF755F">
        <w:t>yć zgodnie z tymi przepisami.</w:t>
      </w:r>
      <w:r w:rsidR="00BF755F">
        <w:cr/>
      </w:r>
      <w:r>
        <w:t>8.</w:t>
      </w:r>
      <w:r w:rsidR="0024634D" w:rsidRPr="0024634D">
        <w:t xml:space="preserve"> Zamawiający nie przewiduje przeprowadzenia aukcji elektronicznej w celu wyboru najkorzystniejszej spo</w:t>
      </w:r>
      <w:r w:rsidR="00ED6489">
        <w:t>śród ofert uznanych za ważne,</w:t>
      </w:r>
      <w:r w:rsidR="00ED6489">
        <w:cr/>
      </w:r>
      <w:r w:rsidR="00ED6489">
        <w:cr/>
      </w:r>
    </w:p>
    <w:p w:rsidR="00BF755F" w:rsidRDefault="0024634D" w:rsidP="00D26BD9">
      <w:pPr>
        <w:spacing w:after="0" w:line="240" w:lineRule="auto"/>
        <w:jc w:val="both"/>
      </w:pPr>
      <w:r w:rsidRPr="009F12D7">
        <w:rPr>
          <w:b/>
          <w:sz w:val="24"/>
        </w:rPr>
        <w:t>XV. Informacja o formalnościach, jakie powinny zostać dopełnione po wyborze oferty w celu zawarcia umowy w sprawie zamówienia publicznego</w:t>
      </w:r>
      <w:r w:rsidRPr="009F12D7">
        <w:rPr>
          <w:b/>
          <w:sz w:val="24"/>
        </w:rPr>
        <w:cr/>
      </w:r>
      <w:r w:rsidRPr="0024634D">
        <w:cr/>
      </w:r>
    </w:p>
    <w:p w:rsidR="009F12D7" w:rsidRDefault="0024634D" w:rsidP="00D26BD9">
      <w:pPr>
        <w:spacing w:after="0" w:line="240" w:lineRule="auto"/>
        <w:jc w:val="both"/>
      </w:pP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Pr="0024634D">
        <w:t>,</w:t>
      </w:r>
    </w:p>
    <w:p w:rsidR="00F45CF2" w:rsidRDefault="0024634D" w:rsidP="005A0EF9">
      <w:pPr>
        <w:spacing w:after="0" w:line="240" w:lineRule="auto"/>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rsidR="005554C6">
        <w:cr/>
      </w:r>
      <w:r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 xml:space="preserve">10 dni od dnia przesłania zawiadomienia o wyborze najkorzystniejszej oferty, jeżeli zostało ono przesłane w inny sposób niż określono w </w:t>
      </w:r>
      <w:proofErr w:type="spellStart"/>
      <w:r w:rsidRPr="0024634D">
        <w:t>ppkt</w:t>
      </w:r>
      <w:proofErr w:type="spellEnd"/>
      <w:r w:rsidRPr="0024634D">
        <w:t>. 1),</w:t>
      </w:r>
      <w:r w:rsidRPr="0024634D">
        <w:cr/>
      </w:r>
      <w:r w:rsidRPr="00F45CF2">
        <w:t>3)</w:t>
      </w:r>
      <w:r w:rsidRPr="00F45CF2">
        <w:tab/>
      </w:r>
      <w:r w:rsidR="00F45CF2" w:rsidRPr="00F45CF2">
        <w:t>W przypadku gdy, w postępowaniu złożona została tylko jedna oferta możliwe jest zawarcie umowy przed upływem ww. terminów.</w:t>
      </w:r>
    </w:p>
    <w:p w:rsidR="00BF755F" w:rsidRDefault="0024634D" w:rsidP="005A0EF9">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p>
    <w:p w:rsidR="00BF755F" w:rsidRDefault="0024634D" w:rsidP="005A0EF9">
      <w:pPr>
        <w:spacing w:after="0" w:line="240" w:lineRule="auto"/>
        <w:ind w:right="57"/>
        <w:jc w:val="both"/>
      </w:pPr>
      <w:r w:rsidRPr="00A74DCC">
        <w:rPr>
          <w:b/>
          <w:sz w:val="24"/>
        </w:rPr>
        <w:t xml:space="preserve">XVI. Wymagania dotyczące zabezpieczenia należytego wykonania umowy </w:t>
      </w:r>
      <w:r w:rsidRPr="00A74DCC">
        <w:rPr>
          <w:b/>
          <w:sz w:val="24"/>
        </w:rPr>
        <w:cr/>
      </w:r>
      <w:r w:rsidRPr="0024634D">
        <w:cr/>
      </w:r>
    </w:p>
    <w:p w:rsidR="00A2487F" w:rsidRDefault="0024634D" w:rsidP="00A2487F">
      <w:pPr>
        <w:pStyle w:val="Akapitzlist"/>
        <w:numPr>
          <w:ilvl w:val="0"/>
          <w:numId w:val="10"/>
        </w:numPr>
        <w:spacing w:after="0" w:line="240" w:lineRule="auto"/>
        <w:ind w:right="57"/>
        <w:jc w:val="both"/>
      </w:pPr>
      <w:r w:rsidRPr="0024634D">
        <w:t>Zamawiający nie przewiduje wniesienia zabezpieczeni</w:t>
      </w:r>
      <w:r w:rsidR="00BA2C9C">
        <w:t xml:space="preserve">a należytego wykonania umowy </w:t>
      </w:r>
      <w:r w:rsidR="00BA2C9C">
        <w:cr/>
      </w:r>
    </w:p>
    <w:p w:rsidR="00A2487F" w:rsidRDefault="00A2487F" w:rsidP="00A2487F">
      <w:pPr>
        <w:pStyle w:val="Akapitzlist"/>
        <w:spacing w:after="0" w:line="240" w:lineRule="auto"/>
        <w:ind w:right="57"/>
        <w:jc w:val="both"/>
      </w:pPr>
    </w:p>
    <w:p w:rsidR="00A2487F" w:rsidRPr="00A2487F" w:rsidRDefault="00A2487F" w:rsidP="00A2487F">
      <w:pPr>
        <w:spacing w:after="0" w:line="240" w:lineRule="auto"/>
        <w:ind w:right="57"/>
        <w:jc w:val="both"/>
        <w:rPr>
          <w:b/>
          <w:bCs/>
          <w:sz w:val="24"/>
          <w:szCs w:val="20"/>
        </w:rPr>
      </w:pPr>
      <w:r w:rsidRPr="00A2487F">
        <w:rPr>
          <w:b/>
          <w:bCs/>
          <w:sz w:val="24"/>
          <w:szCs w:val="20"/>
        </w:rPr>
        <w:lastRenderedPageBreak/>
        <w:t>XVII. Istotne dla stron postanowienia, które zostaną wprowadzone do treści zawieranej umowy</w:t>
      </w:r>
    </w:p>
    <w:p w:rsidR="00A2487F" w:rsidRDefault="00A2487F" w:rsidP="00A2487F">
      <w:pPr>
        <w:spacing w:after="0" w:line="240" w:lineRule="auto"/>
        <w:ind w:right="57"/>
        <w:jc w:val="both"/>
        <w:rPr>
          <w:rFonts w:ascii="Calibri" w:hAnsi="Calibri"/>
          <w:sz w:val="20"/>
          <w:szCs w:val="20"/>
        </w:rPr>
      </w:pPr>
    </w:p>
    <w:p w:rsidR="00A2487F" w:rsidRDefault="00A2487F" w:rsidP="00A2487F">
      <w:pPr>
        <w:spacing w:after="0" w:line="240" w:lineRule="auto"/>
        <w:ind w:right="57"/>
        <w:jc w:val="both"/>
        <w:rPr>
          <w:rFonts w:ascii="Calibri" w:hAnsi="Calibri"/>
          <w:sz w:val="20"/>
          <w:szCs w:val="20"/>
        </w:rPr>
      </w:pPr>
    </w:p>
    <w:p w:rsidR="00A2487F" w:rsidRPr="00A2487F" w:rsidRDefault="00A2487F" w:rsidP="00A2487F">
      <w:pPr>
        <w:spacing w:after="0" w:line="240" w:lineRule="auto"/>
        <w:ind w:right="57"/>
        <w:jc w:val="both"/>
        <w:rPr>
          <w:sz w:val="24"/>
          <w:szCs w:val="20"/>
        </w:rPr>
      </w:pPr>
      <w:r w:rsidRPr="00A2487F">
        <w:rPr>
          <w:sz w:val="24"/>
          <w:szCs w:val="20"/>
        </w:rPr>
        <w:t>1. Umowa w sprawie realizacji zamówienia publicznego zawarta zostanie z uwzględnieniem postanowień wynikających z treści niniejszej specyfikacji istotnych warunków zamówienia oraz danych zawartych w ofercie.</w:t>
      </w:r>
    </w:p>
    <w:p w:rsidR="00A2487F" w:rsidRPr="00A2487F" w:rsidRDefault="00A2487F" w:rsidP="00A2487F">
      <w:pPr>
        <w:spacing w:after="0" w:line="240" w:lineRule="auto"/>
        <w:ind w:right="57"/>
        <w:jc w:val="both"/>
        <w:rPr>
          <w:sz w:val="24"/>
          <w:szCs w:val="20"/>
        </w:rPr>
      </w:pPr>
      <w:r w:rsidRPr="00A2487F">
        <w:rPr>
          <w:sz w:val="24"/>
          <w:szCs w:val="20"/>
        </w:rPr>
        <w:t xml:space="preserve">2. Postanowienia umowy zawarto w: </w:t>
      </w:r>
    </w:p>
    <w:p w:rsidR="00BF755F" w:rsidRDefault="00A2487F" w:rsidP="00A2487F">
      <w:pPr>
        <w:spacing w:after="0" w:line="240" w:lineRule="auto"/>
        <w:ind w:right="57"/>
        <w:jc w:val="both"/>
        <w:rPr>
          <w:sz w:val="28"/>
        </w:rPr>
      </w:pPr>
      <w:r w:rsidRPr="00A2487F">
        <w:rPr>
          <w:sz w:val="24"/>
          <w:szCs w:val="20"/>
        </w:rPr>
        <w:t>- istotnych postanowieniach warunków umowy - załącznik nr 4</w:t>
      </w:r>
      <w:r w:rsidR="00BA2C9C" w:rsidRPr="00A2487F">
        <w:rPr>
          <w:sz w:val="28"/>
        </w:rPr>
        <w:cr/>
      </w:r>
    </w:p>
    <w:p w:rsidR="00A2487F" w:rsidRDefault="00A2487F" w:rsidP="00A2487F">
      <w:pPr>
        <w:spacing w:after="0" w:line="240" w:lineRule="auto"/>
        <w:ind w:right="57"/>
        <w:jc w:val="both"/>
      </w:pPr>
    </w:p>
    <w:p w:rsidR="00757C34" w:rsidRDefault="0024634D" w:rsidP="005A0EF9">
      <w:pPr>
        <w:spacing w:after="0" w:line="240" w:lineRule="auto"/>
        <w:ind w:right="57"/>
        <w:jc w:val="both"/>
        <w:rPr>
          <w:b/>
        </w:rPr>
      </w:pPr>
      <w:r w:rsidRPr="00DD46F6">
        <w:rPr>
          <w:b/>
          <w:sz w:val="24"/>
        </w:rPr>
        <w:t>XVIII. Pouczenie o środkach ochrony prawnej</w:t>
      </w:r>
      <w:r w:rsidRPr="00A74DCC">
        <w:rPr>
          <w:b/>
        </w:rPr>
        <w:t>.</w:t>
      </w:r>
      <w:r w:rsidRPr="00A74DCC">
        <w:rPr>
          <w:b/>
        </w:rPr>
        <w:cr/>
      </w:r>
    </w:p>
    <w:p w:rsidR="00BF755F" w:rsidRDefault="00BF755F" w:rsidP="005A0EF9">
      <w:pPr>
        <w:spacing w:after="0" w:line="240" w:lineRule="auto"/>
        <w:ind w:right="57"/>
        <w:jc w:val="both"/>
        <w:rPr>
          <w:b/>
        </w:rPr>
      </w:pPr>
    </w:p>
    <w:p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 xml:space="preserve">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w:t>
      </w:r>
      <w:r w:rsidRPr="0024634D">
        <w:lastRenderedPageBreak/>
        <w:t>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w:t>
      </w:r>
      <w:r w:rsidR="00ED6489">
        <w:t xml:space="preserve"> prawnej", art. od 505 do 590.</w:t>
      </w:r>
      <w:r w:rsidR="00ED6489">
        <w:cr/>
      </w:r>
    </w:p>
    <w:p w:rsidR="00BF755F" w:rsidRDefault="00BF755F" w:rsidP="005A0EF9">
      <w:pPr>
        <w:spacing w:after="0" w:line="240" w:lineRule="auto"/>
        <w:ind w:right="57"/>
        <w:jc w:val="both"/>
      </w:pPr>
    </w:p>
    <w:p w:rsidR="00BF755F" w:rsidRDefault="0024634D" w:rsidP="005A0EF9">
      <w:pPr>
        <w:spacing w:after="0" w:line="240" w:lineRule="auto"/>
        <w:ind w:right="57"/>
        <w:jc w:val="both"/>
      </w:pPr>
      <w:r w:rsidRPr="00DD46F6">
        <w:rPr>
          <w:b/>
          <w:sz w:val="24"/>
        </w:rPr>
        <w:t>XIX. Postanowienia końcowe</w:t>
      </w:r>
      <w:r w:rsidRPr="00DD46F6">
        <w:rPr>
          <w:b/>
          <w:sz w:val="24"/>
        </w:rPr>
        <w:cr/>
      </w:r>
      <w:r w:rsidRPr="0024634D">
        <w:cr/>
      </w:r>
    </w:p>
    <w:p w:rsidR="00757C34" w:rsidRDefault="0024634D" w:rsidP="005A0EF9">
      <w:pPr>
        <w:spacing w:after="0" w:line="240" w:lineRule="auto"/>
        <w:ind w:right="57"/>
        <w:jc w:val="both"/>
      </w:pP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w:t>
      </w:r>
      <w:r w:rsidR="00BF755F">
        <w:t>ów komunikacji elektronicznej.</w:t>
      </w:r>
      <w:r w:rsidR="00BF755F">
        <w:cr/>
      </w:r>
      <w:r w:rsidRPr="0024634D">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00ED6489">
        <w:cr/>
      </w:r>
    </w:p>
    <w:p w:rsidR="00BF755F" w:rsidRDefault="00BF755F" w:rsidP="005A0EF9">
      <w:pPr>
        <w:spacing w:after="0" w:line="240" w:lineRule="auto"/>
        <w:ind w:right="57"/>
        <w:jc w:val="both"/>
      </w:pPr>
    </w:p>
    <w:p w:rsidR="00BF755F" w:rsidRDefault="0024634D" w:rsidP="005A0EF9">
      <w:pPr>
        <w:spacing w:after="0" w:line="240" w:lineRule="auto"/>
        <w:ind w:right="57"/>
        <w:jc w:val="both"/>
      </w:pPr>
      <w:r w:rsidRPr="00DD46F6">
        <w:rPr>
          <w:b/>
          <w:sz w:val="24"/>
        </w:rPr>
        <w:t>XX. Załączniki</w:t>
      </w:r>
      <w:r w:rsidRPr="00DD46F6">
        <w:rPr>
          <w:b/>
          <w:sz w:val="24"/>
        </w:rPr>
        <w:cr/>
      </w:r>
      <w:r w:rsidRPr="0024634D">
        <w:cr/>
      </w:r>
    </w:p>
    <w:p w:rsidR="00DD46F6" w:rsidRDefault="0024634D" w:rsidP="005A0EF9">
      <w:pPr>
        <w:spacing w:after="0" w:line="240" w:lineRule="auto"/>
        <w:ind w:right="57"/>
        <w:jc w:val="both"/>
      </w:pPr>
      <w:r w:rsidRPr="0024634D">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F005A3">
        <w:t>Wzory</w:t>
      </w:r>
      <w:r w:rsidR="00ED6489" w:rsidRPr="00ED6489">
        <w:t xml:space="preserve"> formularza cenowego</w:t>
      </w:r>
      <w:r w:rsidRPr="00ED6489">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8B179D" w:rsidP="005A0EF9">
      <w:pPr>
        <w:spacing w:after="0" w:line="240" w:lineRule="auto"/>
        <w:jc w:val="both"/>
      </w:pPr>
      <w:r>
        <w:t xml:space="preserve">5.  Parametry </w:t>
      </w:r>
      <w:proofErr w:type="spellStart"/>
      <w:r>
        <w:t>techniczno</w:t>
      </w:r>
      <w:proofErr w:type="spellEnd"/>
      <w:r>
        <w:t xml:space="preserve"> – użytkowe -</w:t>
      </w:r>
      <w:r w:rsidRPr="008B179D">
        <w:t xml:space="preserve"> </w:t>
      </w:r>
      <w:r>
        <w:t xml:space="preserve">Zał.  nr 5 </w:t>
      </w:r>
      <w:r w:rsidR="00F005A3">
        <w:t>do zadań 1-3</w:t>
      </w: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E36FBD" w:rsidRDefault="0024634D" w:rsidP="00E36FBD">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E36FBD">
        <w:t xml:space="preserve">Z-ca </w:t>
      </w:r>
      <w:r w:rsidR="00E36FBD">
        <w:rPr>
          <w:rFonts w:ascii="Calibri" w:hAnsi="Calibri"/>
          <w:i/>
          <w:color w:val="000000"/>
          <w:sz w:val="20"/>
          <w:szCs w:val="20"/>
        </w:rPr>
        <w:t xml:space="preserve"> Dyrektora</w:t>
      </w:r>
    </w:p>
    <w:p w:rsidR="00E36FBD" w:rsidRDefault="00E36FBD" w:rsidP="00E36FBD">
      <w:pPr>
        <w:widowControl w:val="0"/>
        <w:autoSpaceDE w:val="0"/>
        <w:autoSpaceDN w:val="0"/>
        <w:adjustRightInd w:val="0"/>
        <w:rPr>
          <w:rFonts w:ascii="Calibri" w:hAnsi="Calibri"/>
          <w:i/>
          <w:color w:val="000000"/>
          <w:sz w:val="20"/>
          <w:szCs w:val="20"/>
        </w:rPr>
      </w:pPr>
      <w:r>
        <w:rPr>
          <w:rFonts w:ascii="Calibri" w:hAnsi="Calibri"/>
          <w:i/>
          <w:color w:val="000000"/>
          <w:sz w:val="20"/>
          <w:szCs w:val="20"/>
        </w:rPr>
        <w:t xml:space="preserve">   </w:t>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r>
      <w:r>
        <w:rPr>
          <w:rFonts w:ascii="Calibri" w:hAnsi="Calibri"/>
          <w:i/>
          <w:color w:val="000000"/>
          <w:sz w:val="20"/>
          <w:szCs w:val="20"/>
        </w:rPr>
        <w:tab/>
        <w:t xml:space="preserve">                    Zespołu Opieki Zdrowotnej w Końskich</w:t>
      </w:r>
    </w:p>
    <w:p w:rsidR="00E36FBD" w:rsidRDefault="00E36FBD" w:rsidP="00E36FBD">
      <w:pPr>
        <w:widowControl w:val="0"/>
        <w:autoSpaceDE w:val="0"/>
        <w:autoSpaceDN w:val="0"/>
        <w:adjustRightInd w:val="0"/>
        <w:rPr>
          <w:rFonts w:ascii="Calibri" w:hAnsi="Calibri"/>
          <w:i/>
          <w:color w:val="000000"/>
          <w:sz w:val="20"/>
          <w:szCs w:val="20"/>
        </w:rPr>
      </w:pPr>
    </w:p>
    <w:p w:rsidR="00E36FBD" w:rsidRDefault="00E36FBD" w:rsidP="00E36FBD">
      <w:pPr>
        <w:widowControl w:val="0"/>
        <w:autoSpaceDE w:val="0"/>
        <w:autoSpaceDN w:val="0"/>
        <w:adjustRightInd w:val="0"/>
        <w:rPr>
          <w:rFonts w:ascii="Calibri" w:hAnsi="Calibri"/>
          <w:i/>
          <w:color w:val="000000"/>
          <w:sz w:val="20"/>
          <w:szCs w:val="20"/>
        </w:rPr>
      </w:pPr>
    </w:p>
    <w:p w:rsidR="00E36FBD" w:rsidRDefault="00E36FBD" w:rsidP="00E36FBD">
      <w:pPr>
        <w:widowControl w:val="0"/>
        <w:autoSpaceDE w:val="0"/>
        <w:autoSpaceDN w:val="0"/>
        <w:adjustRightInd w:val="0"/>
        <w:ind w:left="5664"/>
        <w:rPr>
          <w:rFonts w:ascii="Calibri" w:hAnsi="Calibri"/>
          <w:i/>
          <w:color w:val="000000"/>
          <w:sz w:val="20"/>
          <w:szCs w:val="20"/>
        </w:rPr>
      </w:pPr>
      <w:r>
        <w:rPr>
          <w:rFonts w:ascii="Calibri" w:hAnsi="Calibri"/>
          <w:i/>
          <w:color w:val="000000"/>
          <w:sz w:val="20"/>
          <w:szCs w:val="20"/>
        </w:rPr>
        <w:t xml:space="preserve">                 mgr .inż. Jerzy Grodzki</w:t>
      </w:r>
    </w:p>
    <w:p w:rsidR="00570BCD" w:rsidRDefault="00570BCD" w:rsidP="00E36FBD">
      <w:pPr>
        <w:widowControl w:val="0"/>
        <w:autoSpaceDE w:val="0"/>
        <w:autoSpaceDN w:val="0"/>
        <w:adjustRightInd w:val="0"/>
        <w:ind w:left="4956" w:right="-517"/>
        <w:jc w:val="center"/>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2B7883">
        <w:t>DSUiZP</w:t>
      </w:r>
      <w:proofErr w:type="spellEnd"/>
      <w:r w:rsidR="002B7883">
        <w:t xml:space="preserve"> 252/ŁM/15/2022</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8"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Pr>
          <w:rFonts w:ascii="Calibri" w:hAnsi="Calibri"/>
          <w:color w:val="000000"/>
          <w:highlight w:val="white"/>
        </w:rPr>
        <w:t>lukaszm</w:t>
      </w:r>
      <w:r w:rsidRPr="006642D6">
        <w:rPr>
          <w:rFonts w:ascii="Calibri" w:hAnsi="Calibri"/>
          <w:color w:val="000000"/>
          <w:highlight w:val="white"/>
        </w:rPr>
        <w:t>@zoz.konskie.pl  Godziny urzędowania 7: 25 do 15:00</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Nawiązując do ogłoszenia o zamówieniu publicznym:   ……………………………………</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0818C5" w:rsidP="000818C5">
      <w:pPr>
        <w:widowControl w:val="0"/>
        <w:autoSpaceDE w:val="0"/>
        <w:autoSpaceDN w:val="0"/>
        <w:adjustRightInd w:val="0"/>
        <w:spacing w:after="0" w:line="240" w:lineRule="auto"/>
      </w:pPr>
      <w:r w:rsidRPr="000818C5">
        <w:rPr>
          <w:rFonts w:ascii="Calibri" w:hAnsi="Calibri"/>
          <w:b/>
          <w:color w:val="000000"/>
        </w:rPr>
        <w:t>1.</w:t>
      </w:r>
      <w:r>
        <w:rPr>
          <w:rFonts w:ascii="Calibri" w:hAnsi="Calibri"/>
          <w:b/>
          <w:color w:val="000000"/>
        </w:rPr>
        <w:t xml:space="preserve"> </w:t>
      </w:r>
      <w:r>
        <w:rPr>
          <w:rFonts w:ascii="Calibri" w:hAnsi="Calibri"/>
          <w:color w:val="000000"/>
        </w:rPr>
        <w:sym w:font="Symbol" w:char="F0A8"/>
      </w:r>
      <w:r>
        <w:rPr>
          <w:rFonts w:ascii="Calibri" w:hAnsi="Calibri"/>
          <w:b/>
          <w:color w:val="000000"/>
        </w:rPr>
        <w:t xml:space="preserve"> </w:t>
      </w:r>
      <w:r w:rsidR="00AF5631" w:rsidRPr="000818C5">
        <w:rPr>
          <w:rFonts w:ascii="Calibri" w:hAnsi="Calibri"/>
          <w:b/>
          <w:color w:val="000000"/>
        </w:rPr>
        <w:t xml:space="preserve">Na </w:t>
      </w:r>
      <w:r w:rsidR="00AF5631" w:rsidRPr="000818C5">
        <w:rPr>
          <w:rFonts w:ascii="Calibri" w:hAnsi="Calibri"/>
          <w:color w:val="000000"/>
        </w:rPr>
        <w:t>z</w:t>
      </w:r>
      <w:r w:rsidR="00AF5631" w:rsidRPr="000818C5">
        <w:rPr>
          <w:rFonts w:ascii="Calibri" w:hAnsi="Calibri"/>
          <w:b/>
          <w:color w:val="000000"/>
        </w:rPr>
        <w:t>adanie</w:t>
      </w:r>
      <w:r w:rsidR="00AF5631" w:rsidRPr="000818C5">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r w:rsidR="00707BCA">
        <w:rPr>
          <w:rFonts w:ascii="Calibri" w:hAnsi="Calibri"/>
          <w:color w:val="000000"/>
        </w:rPr>
        <w:t>......................</w:t>
      </w:r>
      <w:r>
        <w:rPr>
          <w:rFonts w:ascii="Calibri" w:hAnsi="Calibri"/>
          <w:color w:val="000000"/>
        </w:rPr>
        <w:t>.........)</w:t>
      </w:r>
    </w:p>
    <w:p w:rsidR="000818C5" w:rsidRDefault="000818C5" w:rsidP="000818C5">
      <w:pPr>
        <w:widowControl w:val="0"/>
        <w:autoSpaceDE w:val="0"/>
        <w:autoSpaceDN w:val="0"/>
        <w:adjustRightInd w:val="0"/>
        <w:spacing w:after="0" w:line="240" w:lineRule="auto"/>
        <w:rPr>
          <w:rFonts w:ascii="Calibri" w:hAnsi="Calibri"/>
          <w:color w:val="000000"/>
        </w:rPr>
      </w:pPr>
      <w:r>
        <w:rPr>
          <w:rFonts w:ascii="Calibri" w:hAnsi="Calibri"/>
          <w:color w:val="000000"/>
        </w:rPr>
        <w:t> </w:t>
      </w:r>
    </w:p>
    <w:p w:rsidR="000818C5" w:rsidRDefault="000818C5" w:rsidP="000818C5">
      <w:pPr>
        <w:widowControl w:val="0"/>
        <w:autoSpaceDE w:val="0"/>
        <w:autoSpaceDN w:val="0"/>
        <w:adjustRightInd w:val="0"/>
        <w:spacing w:after="0" w:line="240" w:lineRule="auto"/>
      </w:pPr>
      <w:r>
        <w:rPr>
          <w:rFonts w:ascii="Calibri" w:hAnsi="Calibri"/>
          <w:color w:val="000000"/>
        </w:rPr>
        <w:t xml:space="preserve"> 2.  </w:t>
      </w:r>
      <w:r>
        <w:rPr>
          <w:rFonts w:ascii="Calibri" w:hAnsi="Calibri"/>
          <w:color w:val="000000"/>
        </w:rPr>
        <w:sym w:font="Symbol" w:char="F0A8"/>
      </w:r>
      <w:r>
        <w:rPr>
          <w:rFonts w:ascii="Calibri" w:hAnsi="Calibri"/>
          <w:color w:val="000000"/>
        </w:rPr>
        <w:t xml:space="preserve"> </w:t>
      </w:r>
      <w:r w:rsidRPr="00707BCA">
        <w:rPr>
          <w:rFonts w:ascii="Calibri" w:hAnsi="Calibri"/>
          <w:b/>
          <w:color w:val="000000"/>
        </w:rPr>
        <w:t>Na zadanie nr</w:t>
      </w:r>
      <w:r>
        <w:rPr>
          <w:rFonts w:ascii="Calibri" w:hAnsi="Calibri"/>
          <w:color w:val="000000"/>
        </w:rPr>
        <w:t xml:space="preserve"> …… ..itd.</w:t>
      </w:r>
    </w:p>
    <w:p w:rsidR="000818C5" w:rsidRDefault="000818C5" w:rsidP="000818C5">
      <w:pPr>
        <w:widowControl w:val="0"/>
        <w:autoSpaceDE w:val="0"/>
        <w:autoSpaceDN w:val="0"/>
        <w:adjustRightInd w:val="0"/>
        <w:spacing w:before="100" w:beforeAutospacing="1"/>
      </w:pPr>
      <w:r>
        <w:rPr>
          <w:rFonts w:ascii="Calibri" w:eastAsia="SimSun" w:hAnsi="Calibri"/>
          <w:i/>
          <w:color w:val="000000"/>
          <w:highlight w:val="yellow"/>
          <w:u w:val="single"/>
        </w:rPr>
        <w:t xml:space="preserve">Wykonawca  zobligowany jest do  (skopiowania) i uzupełnienia fragmentu załącznika oznaczonego  </w:t>
      </w:r>
      <w:r>
        <w:rPr>
          <w:rFonts w:ascii="Calibri" w:hAnsi="Calibri"/>
          <w:color w:val="000000"/>
          <w:highlight w:val="yellow"/>
        </w:rPr>
        <w:t xml:space="preserve">1. </w:t>
      </w:r>
      <w:r>
        <w:rPr>
          <w:rFonts w:ascii="Calibri" w:hAnsi="Calibri"/>
          <w:color w:val="000000"/>
          <w:highlight w:val="yellow"/>
        </w:rPr>
        <w:sym w:font="Symbol" w:char="F0A8"/>
      </w:r>
      <w:r>
        <w:rPr>
          <w:rFonts w:ascii="Calibri" w:hAnsi="Calibri"/>
          <w:color w:val="000000"/>
          <w:highlight w:val="yellow"/>
        </w:rPr>
        <w:t xml:space="preserve"> </w:t>
      </w:r>
      <w:r>
        <w:rPr>
          <w:rFonts w:ascii="Calibri" w:eastAsia="SimSun" w:hAnsi="Calibri"/>
          <w:i/>
          <w:color w:val="000000"/>
          <w:highlight w:val="yellow"/>
          <w:u w:val="single"/>
        </w:rPr>
        <w:t xml:space="preserve"> na    zaoferowane  zadanie)</w:t>
      </w:r>
    </w:p>
    <w:p w:rsidR="000818C5" w:rsidRDefault="000818C5" w:rsidP="000818C5">
      <w:pPr>
        <w:widowControl w:val="0"/>
        <w:autoSpaceDE w:val="0"/>
        <w:autoSpaceDN w:val="0"/>
        <w:adjustRightInd w:val="0"/>
        <w:spacing w:after="0" w:line="240" w:lineRule="auto"/>
      </w:pPr>
    </w:p>
    <w:p w:rsidR="0026625B" w:rsidRPr="00ED6489" w:rsidRDefault="00AF5631" w:rsidP="00ED6489">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F45CF2" w:rsidRPr="00F45CF2">
        <w:cr/>
        <w:t>Informacja dot. powstania u Zamawiającego obowiązku podatkowego:</w:t>
      </w:r>
      <w:r w:rsidR="00F45CF2"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r>
      <w:r w:rsidRPr="00F45CF2">
        <w:lastRenderedPageBreak/>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AA542E" w:rsidRDefault="00647C2A" w:rsidP="00647C2A">
      <w:pPr>
        <w:pStyle w:val="Tekstprzypisudolnego"/>
        <w:rPr>
          <w:rFonts w:ascii="Calibri" w:hAnsi="Calibri" w:cs="Tahoma"/>
          <w:i/>
          <w:sz w:val="22"/>
          <w:szCs w:val="16"/>
        </w:rPr>
      </w:pPr>
      <w:r w:rsidRPr="00AA542E">
        <w:rPr>
          <w:rFonts w:ascii="Calibri" w:hAnsi="Calibri" w:cs="Tahoma"/>
          <w:i/>
          <w:color w:val="000000"/>
          <w:sz w:val="22"/>
          <w:szCs w:val="16"/>
        </w:rPr>
        <w:t>1)</w:t>
      </w:r>
      <w:r w:rsidRPr="00AA542E">
        <w:rPr>
          <w:rFonts w:ascii="Calibri" w:hAnsi="Calibri" w:cs="Tahoma"/>
          <w:i/>
          <w:color w:val="000000"/>
          <w:sz w:val="22"/>
          <w:szCs w:val="16"/>
        </w:rPr>
        <w:tab/>
        <w:t>R</w:t>
      </w:r>
      <w:r w:rsidRPr="00AA542E">
        <w:rPr>
          <w:rFonts w:ascii="Calibri" w:hAnsi="Calibri" w:cs="Tahoma"/>
          <w:i/>
          <w:sz w:val="22"/>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AA542E" w:rsidRDefault="00647C2A" w:rsidP="00647C2A">
      <w:pPr>
        <w:pStyle w:val="Tekstpodstawowy"/>
        <w:spacing w:line="276" w:lineRule="auto"/>
        <w:ind w:right="109"/>
        <w:rPr>
          <w:rFonts w:ascii="Calibri" w:hAnsi="Calibri"/>
          <w:i/>
          <w:sz w:val="36"/>
        </w:rPr>
      </w:pPr>
      <w:r w:rsidRPr="00AA542E">
        <w:rPr>
          <w:rFonts w:ascii="Calibri" w:hAnsi="Calibri" w:cs="Tahoma"/>
          <w:i/>
          <w:color w:val="000000"/>
          <w:sz w:val="22"/>
          <w:szCs w:val="16"/>
        </w:rPr>
        <w:t>2)</w:t>
      </w:r>
      <w:r w:rsidRPr="00AA542E">
        <w:rPr>
          <w:rFonts w:ascii="Calibri" w:hAnsi="Calibri" w:cs="Tahoma"/>
          <w:i/>
          <w:color w:val="000000"/>
          <w:sz w:val="22"/>
          <w:szCs w:val="16"/>
        </w:rPr>
        <w:tab/>
        <w:t xml:space="preserve">W przypadku gdy Wykonawca </w:t>
      </w:r>
      <w:r w:rsidRPr="00AA542E">
        <w:rPr>
          <w:rFonts w:ascii="Calibri" w:hAnsi="Calibri" w:cs="Tahoma"/>
          <w:i/>
          <w:sz w:val="22"/>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ED6489"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r>
      <w:r w:rsidR="00F45CF2" w:rsidRPr="00F45CF2">
        <w:lastRenderedPageBreak/>
        <w:t>………………………………………………………………………………………………</w:t>
      </w:r>
      <w:r w:rsidR="00F45CF2" w:rsidRPr="00F45CF2">
        <w:cr/>
        <w:t>………………</w:t>
      </w:r>
      <w:r>
        <w:t>………………………………………………………………………………</w:t>
      </w:r>
      <w:r>
        <w:cr/>
      </w:r>
      <w:r w:rsidR="00F45CF2" w:rsidRPr="00F45CF2">
        <w:t xml:space="preserve">Inne informacje wykonawcy: </w:t>
      </w:r>
      <w:r w:rsidR="00F45CF2" w:rsidRPr="00F45CF2">
        <w:cr/>
        <w:t>………………………………………………………………………………………………</w:t>
      </w:r>
      <w:r w:rsidR="00F45CF2" w:rsidRPr="00F45CF2">
        <w:cr/>
        <w:t>…………………</w:t>
      </w:r>
      <w:r w:rsidR="00ED6489">
        <w:t>……………………………………………………………………………</w:t>
      </w:r>
      <w:r w:rsidR="00ED6489">
        <w:cr/>
      </w:r>
      <w:r w:rsidR="00ED6489">
        <w:cr/>
      </w:r>
    </w:p>
    <w:p w:rsidR="00ED6489" w:rsidRDefault="00ED6489" w:rsidP="005A0EF9">
      <w:pPr>
        <w:spacing w:after="0" w:line="240" w:lineRule="auto"/>
        <w:jc w:val="both"/>
      </w:pPr>
    </w:p>
    <w:p w:rsidR="00ED6489" w:rsidRDefault="00ED6489" w:rsidP="005A0EF9">
      <w:pPr>
        <w:spacing w:after="0" w:line="240" w:lineRule="auto"/>
        <w:jc w:val="both"/>
      </w:pPr>
    </w:p>
    <w:p w:rsidR="0026625B" w:rsidRDefault="0026625B" w:rsidP="005A0EF9">
      <w:pPr>
        <w:spacing w:after="0" w:line="240" w:lineRule="auto"/>
        <w:jc w:val="both"/>
      </w:pPr>
      <w:r w:rsidRPr="0026625B">
        <w:t xml:space="preserve"> </w:t>
      </w:r>
      <w:r w:rsidRPr="00F45CF2">
        <w:t>Miejscowość ................................................</w:t>
      </w:r>
      <w:r w:rsidRPr="00F45CF2">
        <w:tab/>
      </w:r>
      <w:r w:rsidRPr="00F45CF2">
        <w:tab/>
      </w:r>
      <w:r w:rsidRPr="00F45CF2">
        <w:tab/>
        <w:t>Data .....................</w:t>
      </w:r>
      <w:r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D0690C" w:rsidRDefault="00D0690C"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526F2F" w:rsidRDefault="00494776" w:rsidP="005A0EF9">
      <w:pPr>
        <w:spacing w:after="0" w:line="240" w:lineRule="auto"/>
        <w:jc w:val="both"/>
        <w:rPr>
          <w:color w:val="000000"/>
          <w:sz w:val="20"/>
          <w:szCs w:val="20"/>
        </w:rPr>
      </w:pPr>
      <w:r w:rsidRPr="00494776">
        <w:lastRenderedPageBreak/>
        <w:t>Załącznik</w:t>
      </w:r>
      <w:r w:rsidR="00885CEF">
        <w:t xml:space="preserve"> </w:t>
      </w:r>
      <w:r w:rsidRPr="00494776">
        <w:t xml:space="preserve"> numer</w:t>
      </w:r>
      <w:r w:rsidR="00885CEF">
        <w:t xml:space="preserve"> 3</w:t>
      </w:r>
      <w:r w:rsidRPr="00494776">
        <w:cr/>
      </w:r>
      <w:r w:rsidR="00885CEF" w:rsidRPr="00885CEF">
        <w:t xml:space="preserve"> </w:t>
      </w:r>
      <w:r w:rsidR="002D230D">
        <w:t xml:space="preserve">Numer sprawy   </w:t>
      </w:r>
      <w:proofErr w:type="spellStart"/>
      <w:r w:rsidR="002D230D">
        <w:t>DSUiZP</w:t>
      </w:r>
      <w:proofErr w:type="spellEnd"/>
      <w:r w:rsidR="002B7883">
        <w:t xml:space="preserve"> 252/ŁM/15/2022</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90D55"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p>
    <w:p w:rsidR="006071C3" w:rsidRDefault="00690D55" w:rsidP="005A0EF9">
      <w:pPr>
        <w:spacing w:after="0" w:line="240" w:lineRule="auto"/>
        <w:ind w:right="-284"/>
        <w:jc w:val="both"/>
        <w:outlineLvl w:val="0"/>
        <w:rPr>
          <w:sz w:val="24"/>
        </w:rPr>
      </w:pPr>
      <w:r w:rsidRPr="00690D55">
        <w:rPr>
          <w:szCs w:val="20"/>
        </w:rPr>
        <w:lastRenderedPageBreak/>
        <w:t>Oświadczam ,że   nie podlegam wykluczeniu z art. 7 ust. 1- Ustawy z 13 kwietnia 2022 r. o szczególnych rozwiązaniach w zakresie przeciwdziałania wspieraniu agresji na Ukrainę oraz służących ochronie bezpieczeństwa narodowego (Dz.U. poz. 835)</w:t>
      </w:r>
      <w:r w:rsidR="00F30755" w:rsidRPr="00690D55">
        <w:rPr>
          <w:sz w:val="24"/>
        </w:rPr>
        <w:t xml:space="preserve"> </w:t>
      </w:r>
    </w:p>
    <w:p w:rsidR="00690D55" w:rsidRDefault="00690D55" w:rsidP="005A0EF9">
      <w:pPr>
        <w:spacing w:after="0" w:line="240" w:lineRule="auto"/>
        <w:ind w:right="-284"/>
        <w:jc w:val="both"/>
        <w:outlineLvl w:val="0"/>
        <w:rPr>
          <w:sz w:val="24"/>
        </w:rPr>
      </w:pPr>
    </w:p>
    <w:p w:rsidR="00690D55" w:rsidRPr="00690D55" w:rsidRDefault="00690D55" w:rsidP="005A0EF9">
      <w:pPr>
        <w:spacing w:after="0" w:line="240" w:lineRule="auto"/>
        <w:ind w:right="-284"/>
        <w:jc w:val="both"/>
        <w:outlineLvl w:val="0"/>
      </w:pPr>
    </w:p>
    <w:p w:rsidR="00690D55" w:rsidRDefault="00494776" w:rsidP="00690D55">
      <w:pPr>
        <w:spacing w:after="0" w:line="240" w:lineRule="auto"/>
        <w:jc w:val="right"/>
        <w:outlineLvl w:val="0"/>
      </w:pPr>
      <w:r w:rsidRPr="00494776">
        <w:t>.................................................................................</w:t>
      </w:r>
      <w:r w:rsidRPr="00494776">
        <w:cr/>
        <w:t>(data i czytelny podpis wykonawcy)</w:t>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 xml:space="preserve">Należy przedstawić dane podmiotów, adresy pocztowe, adresy e-mailowe, telefon, osoby uprawnione do reprezentacji, zasoby na których polega wykonawca oraz potwierdzić brak istnienia </w:t>
      </w:r>
      <w:r w:rsidRPr="00494776">
        <w:lastRenderedPageBreak/>
        <w:t>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0E4F30DA"/>
    <w:multiLevelType w:val="hybridMultilevel"/>
    <w:tmpl w:val="9C72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666FFB"/>
    <w:multiLevelType w:val="hybridMultilevel"/>
    <w:tmpl w:val="9CCAA2E6"/>
    <w:lvl w:ilvl="0" w:tplc="5EB6E7EA">
      <w:start w:val="1"/>
      <w:numFmt w:val="decimal"/>
      <w:lvlText w:val="%1)"/>
      <w:lvlJc w:val="left"/>
      <w:pPr>
        <w:ind w:left="5322" w:hanging="360"/>
      </w:pPr>
      <w:rPr>
        <w:rFonts w:ascii="Times New Roman" w:hAnsi="Times New Roman" w:cs="Times New Roman" w:hint="default"/>
        <w:b w:val="0"/>
        <w:color w:val="000000"/>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3">
    <w:nsid w:val="39217646"/>
    <w:multiLevelType w:val="hybridMultilevel"/>
    <w:tmpl w:val="C14E676C"/>
    <w:lvl w:ilvl="0" w:tplc="59CA1E10">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8B4A22"/>
    <w:multiLevelType w:val="hybridMultilevel"/>
    <w:tmpl w:val="F0F4493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7A0F72"/>
    <w:multiLevelType w:val="hybridMultilevel"/>
    <w:tmpl w:val="E6AE49AC"/>
    <w:lvl w:ilvl="0" w:tplc="B6F69A10">
      <w:start w:val="1"/>
      <w:numFmt w:val="decimal"/>
      <w:lvlText w:val="%1)"/>
      <w:lvlJc w:val="left"/>
      <w:pPr>
        <w:ind w:left="720" w:hanging="360"/>
      </w:pPr>
      <w:rPr>
        <w:rFonts w:hint="default"/>
        <w:b w:val="0"/>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C00E54"/>
    <w:multiLevelType w:val="hybridMultilevel"/>
    <w:tmpl w:val="9C72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2D74640"/>
    <w:multiLevelType w:val="hybridMultilevel"/>
    <w:tmpl w:val="3E7EE2D2"/>
    <w:lvl w:ilvl="0" w:tplc="7ADE38D8">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A4464FF"/>
    <w:multiLevelType w:val="hybridMultilevel"/>
    <w:tmpl w:val="AFEC68DA"/>
    <w:lvl w:ilvl="0" w:tplc="D5B40BD8">
      <w:start w:val="1"/>
      <w:numFmt w:val="decimal"/>
      <w:lvlText w:val="%1."/>
      <w:lvlJc w:val="left"/>
      <w:pPr>
        <w:ind w:left="735" w:hanging="375"/>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9"/>
  </w:num>
  <w:num w:numId="8">
    <w:abstractNumId w:val="8"/>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818C5"/>
    <w:rsid w:val="00094982"/>
    <w:rsid w:val="000B19C5"/>
    <w:rsid w:val="000C49EE"/>
    <w:rsid w:val="000D030E"/>
    <w:rsid w:val="000F4E0B"/>
    <w:rsid w:val="001029BD"/>
    <w:rsid w:val="0011506C"/>
    <w:rsid w:val="00116E88"/>
    <w:rsid w:val="00125F6B"/>
    <w:rsid w:val="0012607A"/>
    <w:rsid w:val="00132EB3"/>
    <w:rsid w:val="00141F10"/>
    <w:rsid w:val="00150951"/>
    <w:rsid w:val="001774FB"/>
    <w:rsid w:val="00187F11"/>
    <w:rsid w:val="00196B96"/>
    <w:rsid w:val="001A18B5"/>
    <w:rsid w:val="001B215D"/>
    <w:rsid w:val="001D270C"/>
    <w:rsid w:val="001E5536"/>
    <w:rsid w:val="001E6897"/>
    <w:rsid w:val="00225B44"/>
    <w:rsid w:val="0024634D"/>
    <w:rsid w:val="00252633"/>
    <w:rsid w:val="0026625B"/>
    <w:rsid w:val="00277B66"/>
    <w:rsid w:val="002870BC"/>
    <w:rsid w:val="002B6F8C"/>
    <w:rsid w:val="002B7883"/>
    <w:rsid w:val="002C4D4C"/>
    <w:rsid w:val="002D230D"/>
    <w:rsid w:val="002D61C4"/>
    <w:rsid w:val="00312F78"/>
    <w:rsid w:val="003139DB"/>
    <w:rsid w:val="003435E9"/>
    <w:rsid w:val="003558D9"/>
    <w:rsid w:val="00356202"/>
    <w:rsid w:val="00365854"/>
    <w:rsid w:val="00371AA0"/>
    <w:rsid w:val="00376E9B"/>
    <w:rsid w:val="00383DDC"/>
    <w:rsid w:val="003972ED"/>
    <w:rsid w:val="003E035F"/>
    <w:rsid w:val="003F6423"/>
    <w:rsid w:val="0041034B"/>
    <w:rsid w:val="00441286"/>
    <w:rsid w:val="0047415C"/>
    <w:rsid w:val="004758D9"/>
    <w:rsid w:val="00494776"/>
    <w:rsid w:val="004A3C6C"/>
    <w:rsid w:val="004C2BCE"/>
    <w:rsid w:val="004D35AE"/>
    <w:rsid w:val="004E1229"/>
    <w:rsid w:val="004E1C18"/>
    <w:rsid w:val="004E1FFD"/>
    <w:rsid w:val="00513DD6"/>
    <w:rsid w:val="00526F2F"/>
    <w:rsid w:val="0054248E"/>
    <w:rsid w:val="005444DC"/>
    <w:rsid w:val="00554119"/>
    <w:rsid w:val="005554C6"/>
    <w:rsid w:val="00557D29"/>
    <w:rsid w:val="00570BCD"/>
    <w:rsid w:val="0057798C"/>
    <w:rsid w:val="005806B4"/>
    <w:rsid w:val="00584430"/>
    <w:rsid w:val="005A0EF9"/>
    <w:rsid w:val="005C20BB"/>
    <w:rsid w:val="005E68EF"/>
    <w:rsid w:val="005F3EF8"/>
    <w:rsid w:val="006071C3"/>
    <w:rsid w:val="00626212"/>
    <w:rsid w:val="00644594"/>
    <w:rsid w:val="00647C2A"/>
    <w:rsid w:val="00657B5C"/>
    <w:rsid w:val="00690D55"/>
    <w:rsid w:val="00691990"/>
    <w:rsid w:val="006B6110"/>
    <w:rsid w:val="006C162B"/>
    <w:rsid w:val="006C2295"/>
    <w:rsid w:val="006D6B78"/>
    <w:rsid w:val="006E6D2E"/>
    <w:rsid w:val="006E7CA8"/>
    <w:rsid w:val="006F04A3"/>
    <w:rsid w:val="00707BCA"/>
    <w:rsid w:val="007126FB"/>
    <w:rsid w:val="007211A0"/>
    <w:rsid w:val="007370E7"/>
    <w:rsid w:val="00757C34"/>
    <w:rsid w:val="007840C2"/>
    <w:rsid w:val="00791517"/>
    <w:rsid w:val="007A4E59"/>
    <w:rsid w:val="007B58F9"/>
    <w:rsid w:val="007B7F49"/>
    <w:rsid w:val="0080155F"/>
    <w:rsid w:val="00831620"/>
    <w:rsid w:val="008375D8"/>
    <w:rsid w:val="008429B3"/>
    <w:rsid w:val="00860746"/>
    <w:rsid w:val="00885CEF"/>
    <w:rsid w:val="00893F96"/>
    <w:rsid w:val="008B0693"/>
    <w:rsid w:val="008B179D"/>
    <w:rsid w:val="008C6BE3"/>
    <w:rsid w:val="009024D2"/>
    <w:rsid w:val="009128DC"/>
    <w:rsid w:val="0093426A"/>
    <w:rsid w:val="00972ECC"/>
    <w:rsid w:val="009B5C3C"/>
    <w:rsid w:val="009B6FB5"/>
    <w:rsid w:val="009C60A0"/>
    <w:rsid w:val="009E5DDC"/>
    <w:rsid w:val="009F12D7"/>
    <w:rsid w:val="00A2487F"/>
    <w:rsid w:val="00A63C6D"/>
    <w:rsid w:val="00A74DCC"/>
    <w:rsid w:val="00A92F8F"/>
    <w:rsid w:val="00AA542E"/>
    <w:rsid w:val="00AB6BFD"/>
    <w:rsid w:val="00AC1AB9"/>
    <w:rsid w:val="00AC652A"/>
    <w:rsid w:val="00AD4605"/>
    <w:rsid w:val="00AE424F"/>
    <w:rsid w:val="00AF1812"/>
    <w:rsid w:val="00AF5631"/>
    <w:rsid w:val="00B00FA9"/>
    <w:rsid w:val="00B02189"/>
    <w:rsid w:val="00B14266"/>
    <w:rsid w:val="00B426BD"/>
    <w:rsid w:val="00B4554A"/>
    <w:rsid w:val="00B459C2"/>
    <w:rsid w:val="00B7291E"/>
    <w:rsid w:val="00B82993"/>
    <w:rsid w:val="00B8386F"/>
    <w:rsid w:val="00BA2C9C"/>
    <w:rsid w:val="00BD5DCF"/>
    <w:rsid w:val="00BF755F"/>
    <w:rsid w:val="00C16771"/>
    <w:rsid w:val="00C20587"/>
    <w:rsid w:val="00C24319"/>
    <w:rsid w:val="00C47541"/>
    <w:rsid w:val="00C76D00"/>
    <w:rsid w:val="00C94655"/>
    <w:rsid w:val="00CA4E85"/>
    <w:rsid w:val="00CC00C7"/>
    <w:rsid w:val="00D00952"/>
    <w:rsid w:val="00D0690C"/>
    <w:rsid w:val="00D26BD9"/>
    <w:rsid w:val="00D343F7"/>
    <w:rsid w:val="00D601A7"/>
    <w:rsid w:val="00D8003E"/>
    <w:rsid w:val="00D906DE"/>
    <w:rsid w:val="00D96E51"/>
    <w:rsid w:val="00DA1F63"/>
    <w:rsid w:val="00DB5328"/>
    <w:rsid w:val="00DD46F6"/>
    <w:rsid w:val="00DD50B6"/>
    <w:rsid w:val="00DE1CE5"/>
    <w:rsid w:val="00DF612A"/>
    <w:rsid w:val="00E03641"/>
    <w:rsid w:val="00E1762B"/>
    <w:rsid w:val="00E20B0B"/>
    <w:rsid w:val="00E36FBD"/>
    <w:rsid w:val="00E4068E"/>
    <w:rsid w:val="00E9301B"/>
    <w:rsid w:val="00EC26C3"/>
    <w:rsid w:val="00ED1E45"/>
    <w:rsid w:val="00ED6489"/>
    <w:rsid w:val="00EE5724"/>
    <w:rsid w:val="00F005A3"/>
    <w:rsid w:val="00F01C18"/>
    <w:rsid w:val="00F244E1"/>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87">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477453743">
      <w:bodyDiv w:val="1"/>
      <w:marLeft w:val="0"/>
      <w:marRight w:val="0"/>
      <w:marTop w:val="0"/>
      <w:marBottom w:val="0"/>
      <w:divBdr>
        <w:top w:val="none" w:sz="0" w:space="0" w:color="auto"/>
        <w:left w:val="none" w:sz="0" w:space="0" w:color="auto"/>
        <w:bottom w:val="none" w:sz="0" w:space="0" w:color="auto"/>
        <w:right w:val="none" w:sz="0" w:space="0" w:color="auto"/>
      </w:divBdr>
    </w:div>
    <w:div w:id="830411926">
      <w:bodyDiv w:val="1"/>
      <w:marLeft w:val="0"/>
      <w:marRight w:val="0"/>
      <w:marTop w:val="0"/>
      <w:marBottom w:val="0"/>
      <w:divBdr>
        <w:top w:val="none" w:sz="0" w:space="0" w:color="auto"/>
        <w:left w:val="none" w:sz="0" w:space="0" w:color="auto"/>
        <w:bottom w:val="none" w:sz="0" w:space="0" w:color="auto"/>
        <w:right w:val="none" w:sz="0" w:space="0" w:color="auto"/>
      </w:divBdr>
    </w:div>
    <w:div w:id="84725516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107965213">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21</Pages>
  <Words>9510</Words>
  <Characters>57064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40</cp:revision>
  <cp:lastPrinted>2021-03-13T18:07:00Z</cp:lastPrinted>
  <dcterms:created xsi:type="dcterms:W3CDTF">2021-09-14T11:45:00Z</dcterms:created>
  <dcterms:modified xsi:type="dcterms:W3CDTF">2022-05-16T10:59:00Z</dcterms:modified>
</cp:coreProperties>
</file>