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5E805" w14:textId="2FBC4998" w:rsidR="003435E9" w:rsidRPr="00AD0927" w:rsidRDefault="003435E9" w:rsidP="005A0EF9">
      <w:pPr>
        <w:spacing w:after="0" w:line="240" w:lineRule="auto"/>
        <w:jc w:val="both"/>
      </w:pPr>
      <w:r w:rsidRPr="00AD0927">
        <w:t xml:space="preserve"> </w:t>
      </w:r>
      <w:r w:rsidR="008375D8" w:rsidRPr="00AD0927">
        <w:t xml:space="preserve">Numer sprawy   </w:t>
      </w:r>
      <w:proofErr w:type="spellStart"/>
      <w:r w:rsidR="008375D8" w:rsidRPr="00AD0927">
        <w:t>DSUiZP</w:t>
      </w:r>
      <w:proofErr w:type="spellEnd"/>
      <w:r w:rsidR="008375D8" w:rsidRPr="00AD0927">
        <w:t xml:space="preserve"> 252/</w:t>
      </w:r>
      <w:r w:rsidR="00EC291F" w:rsidRPr="00AD0927">
        <w:t>ŁM/29/2022</w:t>
      </w:r>
      <w:r w:rsidRPr="00AD0927">
        <w:rPr>
          <w:color w:val="000000"/>
          <w:sz w:val="20"/>
          <w:szCs w:val="20"/>
        </w:rPr>
        <w:t xml:space="preserve">                                                                            </w:t>
      </w:r>
      <w:r w:rsidR="00C76D00" w:rsidRPr="00AD0927">
        <w:t>Końskie</w:t>
      </w:r>
      <w:r w:rsidR="00691990" w:rsidRPr="00AD0927">
        <w:t xml:space="preserve"> </w:t>
      </w:r>
      <w:r w:rsidR="00C459E4" w:rsidRPr="00AD0927">
        <w:t>15.</w:t>
      </w:r>
      <w:r w:rsidR="00EC291F" w:rsidRPr="00AD0927">
        <w:t>09.2022r.</w:t>
      </w:r>
    </w:p>
    <w:p w14:paraId="7602B84B" w14:textId="77777777" w:rsidR="008375D8" w:rsidRPr="00AD0927" w:rsidRDefault="008375D8" w:rsidP="005A0EF9">
      <w:pPr>
        <w:spacing w:after="0" w:line="240" w:lineRule="auto"/>
        <w:jc w:val="both"/>
      </w:pPr>
    </w:p>
    <w:p w14:paraId="61650317" w14:textId="77777777" w:rsidR="003435E9" w:rsidRPr="00AD0927" w:rsidRDefault="003435E9" w:rsidP="005A0EF9">
      <w:pPr>
        <w:spacing w:after="0" w:line="240" w:lineRule="auto"/>
        <w:jc w:val="both"/>
        <w:rPr>
          <w:b/>
          <w:sz w:val="28"/>
        </w:rPr>
      </w:pPr>
      <w:r w:rsidRPr="00AD0927">
        <w:t xml:space="preserve">                                                  </w:t>
      </w:r>
      <w:r w:rsidRPr="00AD0927">
        <w:rPr>
          <w:b/>
          <w:sz w:val="28"/>
        </w:rPr>
        <w:t>SPECYFIKACJA WARUNKÓW ZAMÓWIENIA</w:t>
      </w:r>
    </w:p>
    <w:p w14:paraId="7B346E48" w14:textId="77777777" w:rsidR="00CC00C7" w:rsidRPr="00AD0927" w:rsidRDefault="003435E9" w:rsidP="005A0EF9">
      <w:pPr>
        <w:spacing w:after="0" w:line="240" w:lineRule="auto"/>
        <w:jc w:val="both"/>
      </w:pPr>
      <w:r w:rsidRPr="00AD0927">
        <w:cr/>
      </w:r>
    </w:p>
    <w:p w14:paraId="2577B3B3" w14:textId="61FA1DCC" w:rsidR="003435E9" w:rsidRPr="00AD0927" w:rsidRDefault="003435E9" w:rsidP="005A0EF9">
      <w:pPr>
        <w:spacing w:after="0" w:line="240" w:lineRule="auto"/>
        <w:jc w:val="both"/>
        <w:rPr>
          <w:b/>
        </w:rPr>
      </w:pPr>
      <w:r w:rsidRPr="00AD0927">
        <w:t xml:space="preserve">dot.: postępowania o udzielenie zamówienia publicznego na: </w:t>
      </w:r>
      <w:bookmarkStart w:id="0" w:name="_Hlk78883462"/>
      <w:r w:rsidR="00B36572" w:rsidRPr="00AD0927">
        <w:rPr>
          <w:b/>
        </w:rPr>
        <w:t>Dostawa</w:t>
      </w:r>
      <w:r w:rsidR="00EC291F" w:rsidRPr="00AD0927">
        <w:rPr>
          <w:b/>
        </w:rPr>
        <w:t xml:space="preserve"> fabrycznie nowego samochodu ambulans transportowy A2</w:t>
      </w:r>
    </w:p>
    <w:bookmarkEnd w:id="0"/>
    <w:p w14:paraId="7C359119" w14:textId="77777777" w:rsidR="003435E9" w:rsidRPr="00AD0927" w:rsidRDefault="003435E9" w:rsidP="005A0EF9">
      <w:pPr>
        <w:spacing w:after="0" w:line="240" w:lineRule="auto"/>
        <w:jc w:val="both"/>
        <w:rPr>
          <w:sz w:val="24"/>
        </w:rPr>
      </w:pPr>
    </w:p>
    <w:p w14:paraId="2E0C5954" w14:textId="77777777" w:rsidR="003435E9" w:rsidRPr="00AD0927" w:rsidRDefault="003435E9" w:rsidP="005A0EF9">
      <w:pPr>
        <w:spacing w:after="0" w:line="240" w:lineRule="auto"/>
        <w:jc w:val="both"/>
      </w:pPr>
      <w:r w:rsidRPr="00AD0927">
        <w:rPr>
          <w:b/>
          <w:sz w:val="24"/>
        </w:rPr>
        <w:t>I.  Dane zamawiającego:</w:t>
      </w:r>
      <w:r w:rsidRPr="00AD0927">
        <w:rPr>
          <w:b/>
          <w:sz w:val="24"/>
        </w:rPr>
        <w:cr/>
      </w:r>
      <w:r w:rsidR="004D35AE" w:rsidRPr="00AD0927">
        <w:cr/>
      </w:r>
      <w:r w:rsidRPr="00AD0927">
        <w:t>Zespół Opieki Zdrowotnej</w:t>
      </w:r>
    </w:p>
    <w:p w14:paraId="2ACBBF10" w14:textId="77777777" w:rsidR="003435E9" w:rsidRPr="00AD0927" w:rsidRDefault="003435E9" w:rsidP="005A0EF9">
      <w:pPr>
        <w:widowControl w:val="0"/>
        <w:autoSpaceDE w:val="0"/>
        <w:autoSpaceDN w:val="0"/>
        <w:adjustRightInd w:val="0"/>
        <w:spacing w:after="0" w:line="240" w:lineRule="auto"/>
        <w:jc w:val="both"/>
      </w:pPr>
      <w:r w:rsidRPr="00AD0927">
        <w:t>Ulica Gimnazjalna 41 B</w:t>
      </w:r>
    </w:p>
    <w:p w14:paraId="656D9098" w14:textId="77777777" w:rsidR="003435E9" w:rsidRPr="00AD0927" w:rsidRDefault="003435E9" w:rsidP="005A0EF9">
      <w:pPr>
        <w:widowControl w:val="0"/>
        <w:autoSpaceDE w:val="0"/>
        <w:autoSpaceDN w:val="0"/>
        <w:adjustRightInd w:val="0"/>
        <w:spacing w:after="0" w:line="240" w:lineRule="auto"/>
        <w:jc w:val="both"/>
      </w:pPr>
      <w:r w:rsidRPr="00AD0927">
        <w:t>26-200 Końskie</w:t>
      </w:r>
    </w:p>
    <w:p w14:paraId="3750F182" w14:textId="77777777" w:rsidR="003435E9" w:rsidRPr="00AD0927" w:rsidRDefault="003435E9" w:rsidP="005A0EF9">
      <w:pPr>
        <w:widowControl w:val="0"/>
        <w:autoSpaceDE w:val="0"/>
        <w:autoSpaceDN w:val="0"/>
        <w:adjustRightInd w:val="0"/>
        <w:spacing w:after="0" w:line="240" w:lineRule="auto"/>
        <w:jc w:val="both"/>
      </w:pPr>
      <w:r w:rsidRPr="00AD0927">
        <w:t xml:space="preserve">adres strony internetowej:  </w:t>
      </w:r>
      <w:r w:rsidR="0054248E" w:rsidRPr="00AD0927">
        <w:t>http:  /zoz-konskie.bip.org.pl/</w:t>
      </w:r>
    </w:p>
    <w:p w14:paraId="374DDD59" w14:textId="040B92F4" w:rsidR="003435E9" w:rsidRPr="00AD0927" w:rsidRDefault="003435E9" w:rsidP="005A0EF9">
      <w:pPr>
        <w:widowControl w:val="0"/>
        <w:autoSpaceDE w:val="0"/>
        <w:autoSpaceDN w:val="0"/>
        <w:adjustRightInd w:val="0"/>
        <w:spacing w:after="0" w:line="240" w:lineRule="auto"/>
        <w:jc w:val="both"/>
      </w:pPr>
      <w:r w:rsidRPr="00AD0927">
        <w:t xml:space="preserve">adres poczty elektronicznej E-mail:  </w:t>
      </w:r>
      <w:r w:rsidR="00EC291F" w:rsidRPr="00AD0927">
        <w:t>lukaszm@zoz.konskie</w:t>
      </w:r>
      <w:r w:rsidRPr="00AD0927">
        <w:t xml:space="preserve">.pl  </w:t>
      </w:r>
    </w:p>
    <w:p w14:paraId="41315FFF" w14:textId="77777777" w:rsidR="003435E9" w:rsidRPr="00AD0927" w:rsidRDefault="003435E9" w:rsidP="005A0EF9">
      <w:pPr>
        <w:widowControl w:val="0"/>
        <w:autoSpaceDE w:val="0"/>
        <w:autoSpaceDN w:val="0"/>
        <w:adjustRightInd w:val="0"/>
        <w:spacing w:after="0" w:line="240" w:lineRule="auto"/>
        <w:jc w:val="both"/>
      </w:pPr>
      <w:r w:rsidRPr="00AD0927">
        <w:t>Telefon  (41) 39 02 314 fax (41) 39 02 319</w:t>
      </w:r>
    </w:p>
    <w:p w14:paraId="1E3C8A1D" w14:textId="3AAD80D7" w:rsidR="003435E9" w:rsidRPr="00AD0927" w:rsidRDefault="003435E9" w:rsidP="005A0EF9">
      <w:pPr>
        <w:spacing w:after="0" w:line="240" w:lineRule="auto"/>
        <w:jc w:val="both"/>
      </w:pPr>
      <w:r w:rsidRPr="00AD0927">
        <w:t xml:space="preserve">Godziny urzędowania 7: 25 do </w:t>
      </w:r>
      <w:r w:rsidR="00AA746F" w:rsidRPr="00AD0927">
        <w:t>14</w:t>
      </w:r>
      <w:r w:rsidRPr="00AD0927">
        <w:t>:</w:t>
      </w:r>
      <w:r w:rsidR="00AA746F" w:rsidRPr="00AD0927">
        <w:t>25</w:t>
      </w:r>
    </w:p>
    <w:p w14:paraId="138B3129" w14:textId="77777777" w:rsidR="00757C34" w:rsidRPr="00AD0927" w:rsidRDefault="0024634D" w:rsidP="005A0EF9">
      <w:pPr>
        <w:spacing w:after="0" w:line="240" w:lineRule="auto"/>
        <w:jc w:val="both"/>
        <w:rPr>
          <w:b/>
          <w:sz w:val="24"/>
        </w:rPr>
      </w:pPr>
      <w:r w:rsidRPr="00AD0927">
        <w:cr/>
      </w:r>
      <w:r w:rsidRPr="00AD0927">
        <w:rPr>
          <w:b/>
          <w:sz w:val="24"/>
        </w:rPr>
        <w:t>II. Tryb udzielenia zamówienia</w:t>
      </w:r>
      <w:r w:rsidRPr="00AD0927">
        <w:rPr>
          <w:b/>
          <w:sz w:val="24"/>
        </w:rPr>
        <w:cr/>
      </w:r>
      <w:r w:rsidRPr="00AD0927">
        <w:cr/>
        <w:t>1.</w:t>
      </w:r>
      <w:r w:rsidR="008375D8" w:rsidRPr="00AD0927">
        <w:t xml:space="preserve"> </w:t>
      </w:r>
      <w:r w:rsidRPr="00AD0927">
        <w:t>Postępowanie prowadzone jest zgodnie z przepisami ustawy z dnia 11 września 2019 roku Prawo zamówień publicznych (Dz. U</w:t>
      </w:r>
      <w:r w:rsidR="008429B3" w:rsidRPr="00AD0927">
        <w:t xml:space="preserve">. z 24 października 2019 r. </w:t>
      </w:r>
      <w:r w:rsidRPr="00AD0927">
        <w:t xml:space="preserve"> oraz zmiany opublikowane w następujących Dz. U. z 2020 poz. 288, poz. 1492, poz. 1517, 2275) (zwanej dalej również "ustawą </w:t>
      </w:r>
      <w:proofErr w:type="spellStart"/>
      <w:r w:rsidRPr="00AD0927">
        <w:t>Pzp</w:t>
      </w:r>
      <w:proofErr w:type="spellEnd"/>
      <w:r w:rsidRPr="00AD0927">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AD0927">
        <w:cr/>
        <w:t>2.</w:t>
      </w:r>
      <w:r w:rsidR="008375D8" w:rsidRPr="00AD0927">
        <w:t xml:space="preserve"> </w:t>
      </w:r>
      <w:r w:rsidRPr="00AD0927">
        <w:t xml:space="preserve">Postępowanie prowadzone jest w trybie </w:t>
      </w:r>
      <w:bookmarkStart w:id="1" w:name="_Hlk78885146"/>
      <w:r w:rsidRPr="00AD0927">
        <w:t>podstawowym bez negocjacji o wartości mniejszej niż progi unijne.</w:t>
      </w:r>
      <w:bookmarkEnd w:id="1"/>
      <w:r w:rsidRPr="00AD0927">
        <w:cr/>
        <w:t>3.</w:t>
      </w:r>
      <w:r w:rsidR="008375D8" w:rsidRPr="00AD0927">
        <w:t xml:space="preserve"> </w:t>
      </w:r>
      <w:r w:rsidRPr="00AD0927">
        <w:t xml:space="preserve">Podstawa prawna wyboru trybu udzielenia zamówienia publicznego: art. 266, art. 275 ustawy </w:t>
      </w:r>
      <w:proofErr w:type="spellStart"/>
      <w:r w:rsidRPr="00AD0927">
        <w:t>Pzp</w:t>
      </w:r>
      <w:proofErr w:type="spellEnd"/>
      <w:r w:rsidRPr="00AD0927">
        <w:t>.</w:t>
      </w:r>
      <w:r w:rsidRPr="00AD0927">
        <w:cr/>
        <w:t>4.</w:t>
      </w:r>
      <w:r w:rsidR="008375D8" w:rsidRPr="00AD0927">
        <w:t xml:space="preserve"> </w:t>
      </w:r>
      <w:r w:rsidRPr="00AD0927">
        <w:t xml:space="preserve">W zakresie nieuregulowanym w niniejszej Specyfikacji Warunków Zamówienia (zwanej dalej "SWZ" lub "specyfikacją"), zastosowanie mają przepisy ustawy </w:t>
      </w:r>
      <w:proofErr w:type="spellStart"/>
      <w:r w:rsidRPr="00AD0927">
        <w:t>Pzp</w:t>
      </w:r>
      <w:proofErr w:type="spellEnd"/>
      <w:r w:rsidRPr="00AD0927">
        <w:t>.</w:t>
      </w:r>
      <w:r w:rsidRPr="00AD0927">
        <w:cr/>
        <w:t>5.</w:t>
      </w:r>
      <w:r w:rsidR="00FC63FA" w:rsidRPr="00AD0927">
        <w:t xml:space="preserve"> </w:t>
      </w:r>
      <w:r w:rsidRPr="00AD0927">
        <w:t xml:space="preserve">Postępowanie prowadzone jest przy użyciu </w:t>
      </w:r>
      <w:r w:rsidRPr="00AD0927">
        <w:rPr>
          <w:rStyle w:val="Hipercze"/>
        </w:rPr>
        <w:t>Platformy zakupowej https://</w:t>
      </w:r>
      <w:r w:rsidR="00FC63FA" w:rsidRPr="00AD0927">
        <w:t xml:space="preserve"> </w:t>
      </w:r>
      <w:hyperlink r:id="rId6" w:history="1">
        <w:r w:rsidR="00FC63FA" w:rsidRPr="00AD0927">
          <w:rPr>
            <w:rStyle w:val="Hipercze"/>
          </w:rPr>
          <w:t>Portal Dostępowy  (ezamowienia.gov.pl)</w:t>
        </w:r>
      </w:hyperlink>
      <w:r w:rsidRPr="00AD0927">
        <w:rPr>
          <w:b/>
        </w:rPr>
        <w:t>.</w:t>
      </w:r>
      <w:r w:rsidRPr="00AD0927">
        <w:rPr>
          <w:color w:val="FF0000"/>
        </w:rPr>
        <w:t xml:space="preserve"> </w:t>
      </w:r>
      <w:r w:rsidRPr="00AD0927">
        <w:t xml:space="preserve">Ilekroć w niniejszej SWZ lub w przepisach o zamówieniach publicznych mowa jest o stronie internetowej prowadzonego postępowania należy przez to rozumieć także Platformę. </w:t>
      </w:r>
      <w:r w:rsidRPr="00AD0927">
        <w:cr/>
        <w:t>6.</w:t>
      </w:r>
      <w:r w:rsidR="003972ED" w:rsidRPr="00AD0927">
        <w:t xml:space="preserve"> </w:t>
      </w:r>
      <w:r w:rsidRPr="00AD0927">
        <w:t>Adres strony internetowej prowadzonego postępowania, na której udostępniane będą zmiany i wyjaśnienia treści SWZ oraz inne dokumenty zamówienia bezpośrednio związane z postępowaniem o udzielenie zamówienia: Strona</w:t>
      </w:r>
      <w:r w:rsidR="00356202" w:rsidRPr="00AD0927">
        <w:t xml:space="preserve">: </w:t>
      </w:r>
      <w:hyperlink r:id="rId7" w:history="1">
        <w:r w:rsidR="00356202" w:rsidRPr="00AD0927">
          <w:rPr>
            <w:rStyle w:val="Hipercze"/>
          </w:rPr>
          <w:t>Portal Dostępowy  (ezamowienia.gov.pl)</w:t>
        </w:r>
      </w:hyperlink>
      <w:r w:rsidR="00356202" w:rsidRPr="00AD0927">
        <w:rPr>
          <w:rStyle w:val="Hipercze"/>
        </w:rPr>
        <w:t xml:space="preserve"> </w:t>
      </w:r>
      <w:r w:rsidR="00356202" w:rsidRPr="00AD0927">
        <w:t>i</w:t>
      </w:r>
      <w:r w:rsidRPr="00AD0927">
        <w:t xml:space="preserve"> </w:t>
      </w:r>
      <w:r w:rsidR="0054248E" w:rsidRPr="00AD0927">
        <w:t>/zoz-konskie.bip.org.pl/</w:t>
      </w:r>
      <w:r w:rsidRPr="00AD0927">
        <w:cr/>
      </w:r>
      <w:r w:rsidR="008375D8" w:rsidRPr="00AD0927">
        <w:t xml:space="preserve"> </w:t>
      </w:r>
      <w:r w:rsidRPr="00AD0927">
        <w:cr/>
      </w:r>
      <w:r w:rsidR="003972ED" w:rsidRPr="00AD0927">
        <w:rPr>
          <w:b/>
          <w:sz w:val="24"/>
        </w:rPr>
        <w:t xml:space="preserve"> </w:t>
      </w:r>
    </w:p>
    <w:p w14:paraId="5DE9B554" w14:textId="77777777" w:rsidR="00757C34" w:rsidRPr="00AD0927" w:rsidRDefault="0024634D" w:rsidP="00657B5C">
      <w:pPr>
        <w:spacing w:after="0" w:line="240" w:lineRule="auto"/>
        <w:rPr>
          <w:b/>
          <w:sz w:val="24"/>
        </w:rPr>
      </w:pPr>
      <w:r w:rsidRPr="00AD0927">
        <w:rPr>
          <w:b/>
          <w:sz w:val="24"/>
        </w:rPr>
        <w:t>III. Opis przedmiotu zamówienia</w:t>
      </w:r>
      <w:r w:rsidRPr="00AD0927">
        <w:rPr>
          <w:b/>
          <w:sz w:val="24"/>
        </w:rPr>
        <w:cr/>
      </w:r>
    </w:p>
    <w:p w14:paraId="53280D4E" w14:textId="77777777" w:rsidR="0091359C" w:rsidRPr="00AD0927" w:rsidRDefault="0091359C" w:rsidP="0091359C">
      <w:pPr>
        <w:pStyle w:val="Tekstpodstawowy21"/>
        <w:rPr>
          <w:rFonts w:asciiTheme="minorHAnsi" w:hAnsiTheme="minorHAnsi"/>
          <w:sz w:val="22"/>
          <w:szCs w:val="22"/>
        </w:rPr>
      </w:pPr>
      <w:r w:rsidRPr="00AD0927">
        <w:rPr>
          <w:rFonts w:asciiTheme="minorHAnsi" w:eastAsia="Times New Roman" w:hAnsiTheme="minorHAnsi"/>
          <w:sz w:val="22"/>
          <w:szCs w:val="22"/>
          <w:lang w:eastAsia="pl-PL"/>
        </w:rPr>
        <w:t xml:space="preserve">1. Określenie przedmiotu zamówienia. </w:t>
      </w:r>
    </w:p>
    <w:p w14:paraId="27B59950" w14:textId="4E9BABC2" w:rsidR="0091359C" w:rsidRPr="00AD0927" w:rsidRDefault="0091359C" w:rsidP="0091359C">
      <w:pPr>
        <w:spacing w:after="0" w:line="240" w:lineRule="auto"/>
        <w:jc w:val="both"/>
        <w:rPr>
          <w:b/>
          <w:iCs/>
          <w:spacing w:val="10"/>
          <w:u w:val="single"/>
        </w:rPr>
      </w:pPr>
      <w:r w:rsidRPr="00AD0927">
        <w:rPr>
          <w:b/>
        </w:rPr>
        <w:t xml:space="preserve">Przedmiotem zamówienia jest:  </w:t>
      </w:r>
      <w:r w:rsidRPr="00AD0927">
        <w:rPr>
          <w:b/>
          <w:iCs/>
          <w:spacing w:val="10"/>
          <w:u w:val="single"/>
        </w:rPr>
        <w:t>Dostawa fabrycznie nowego samochodu ambulans transportowy A2</w:t>
      </w:r>
    </w:p>
    <w:p w14:paraId="7A37D286" w14:textId="77777777" w:rsidR="0091359C" w:rsidRPr="00AD0927" w:rsidRDefault="0091359C" w:rsidP="0091359C">
      <w:pPr>
        <w:spacing w:after="0" w:line="240" w:lineRule="auto"/>
        <w:jc w:val="both"/>
      </w:pPr>
    </w:p>
    <w:p w14:paraId="7CC75C9D" w14:textId="138A32F4" w:rsidR="0091359C" w:rsidRPr="00AD0927" w:rsidRDefault="0091359C" w:rsidP="0091359C">
      <w:pPr>
        <w:spacing w:after="0" w:line="240" w:lineRule="auto"/>
        <w:jc w:val="both"/>
      </w:pPr>
      <w:r w:rsidRPr="00AD0927">
        <w:rPr>
          <w:b/>
        </w:rPr>
        <w:t>I -</w:t>
      </w:r>
      <w:r w:rsidRPr="00AD0927">
        <w:t xml:space="preserve"> Wymagania w zakresie przedmiotu zamówienia </w:t>
      </w:r>
      <w:r w:rsidRPr="00AD0927">
        <w:rPr>
          <w:b/>
        </w:rPr>
        <w:t>- minimalne parametry techniczne pojazdu:</w:t>
      </w:r>
    </w:p>
    <w:p w14:paraId="0738E8FA" w14:textId="77777777" w:rsidR="0091359C" w:rsidRPr="00AD0927" w:rsidRDefault="0091359C" w:rsidP="0091359C">
      <w:pPr>
        <w:numPr>
          <w:ilvl w:val="0"/>
          <w:numId w:val="3"/>
        </w:numPr>
        <w:suppressAutoHyphens/>
        <w:spacing w:after="0" w:line="240" w:lineRule="auto"/>
        <w:ind w:left="0" w:firstLine="0"/>
        <w:jc w:val="both"/>
      </w:pPr>
      <w:r w:rsidRPr="00AD0927">
        <w:t>Rok produkcji – 2022.</w:t>
      </w:r>
    </w:p>
    <w:p w14:paraId="2D4E6EB3" w14:textId="77777777" w:rsidR="0091359C" w:rsidRPr="00AD0927" w:rsidRDefault="0091359C" w:rsidP="0091359C">
      <w:pPr>
        <w:numPr>
          <w:ilvl w:val="0"/>
          <w:numId w:val="3"/>
        </w:numPr>
        <w:suppressAutoHyphens/>
        <w:spacing w:after="0" w:line="240" w:lineRule="auto"/>
        <w:ind w:left="0" w:firstLine="0"/>
        <w:jc w:val="both"/>
      </w:pPr>
      <w:r w:rsidRPr="00AD0927">
        <w:t xml:space="preserve">Typu „furgon” o dopuszczalnej masie całkowitej do 3,5 t częściowo przeszklony </w:t>
      </w:r>
    </w:p>
    <w:p w14:paraId="34F9A57D" w14:textId="77777777" w:rsidR="0091359C" w:rsidRPr="00AD0927" w:rsidRDefault="0091359C" w:rsidP="0091359C">
      <w:pPr>
        <w:numPr>
          <w:ilvl w:val="0"/>
          <w:numId w:val="3"/>
        </w:numPr>
        <w:suppressAutoHyphens/>
        <w:spacing w:after="0" w:line="240" w:lineRule="auto"/>
        <w:ind w:left="0" w:firstLine="0"/>
        <w:jc w:val="both"/>
      </w:pPr>
      <w:r w:rsidRPr="00AD0927">
        <w:t xml:space="preserve">Maksymalna długość całkowita pojazdu do 5500 mm </w:t>
      </w:r>
    </w:p>
    <w:p w14:paraId="684E8BCB" w14:textId="77777777" w:rsidR="0091359C" w:rsidRPr="00AD0927" w:rsidRDefault="0091359C" w:rsidP="0091359C">
      <w:pPr>
        <w:numPr>
          <w:ilvl w:val="0"/>
          <w:numId w:val="3"/>
        </w:numPr>
        <w:suppressAutoHyphens/>
        <w:spacing w:after="0" w:line="240" w:lineRule="auto"/>
        <w:ind w:left="0" w:firstLine="0"/>
        <w:jc w:val="both"/>
      </w:pPr>
      <w:r w:rsidRPr="00AD0927">
        <w:t xml:space="preserve">Maksymalna wysokość pojazdu przed adaptacją 2100 mm </w:t>
      </w:r>
    </w:p>
    <w:p w14:paraId="2855CD5A" w14:textId="77777777" w:rsidR="0091359C" w:rsidRPr="00AD0927" w:rsidRDefault="0091359C" w:rsidP="0091359C">
      <w:pPr>
        <w:numPr>
          <w:ilvl w:val="0"/>
          <w:numId w:val="3"/>
        </w:numPr>
        <w:suppressAutoHyphens/>
        <w:spacing w:after="0" w:line="240" w:lineRule="auto"/>
        <w:ind w:left="0" w:firstLine="0"/>
        <w:jc w:val="both"/>
      </w:pPr>
      <w:r w:rsidRPr="00AD0927">
        <w:t xml:space="preserve">Drzwi tylne przeszklone, otwierane na boki, wyposażone w ograniczniki oraz blokady położenia skrzydeł </w:t>
      </w:r>
    </w:p>
    <w:p w14:paraId="7EB3D108" w14:textId="77777777" w:rsidR="0091359C" w:rsidRPr="00AD0927" w:rsidRDefault="0091359C" w:rsidP="0091359C">
      <w:pPr>
        <w:numPr>
          <w:ilvl w:val="0"/>
          <w:numId w:val="3"/>
        </w:numPr>
        <w:suppressAutoHyphens/>
        <w:spacing w:after="0" w:line="240" w:lineRule="auto"/>
        <w:ind w:left="0" w:firstLine="0"/>
        <w:jc w:val="both"/>
      </w:pPr>
      <w:r w:rsidRPr="00AD0927">
        <w:t xml:space="preserve">Drzwi boczne prawe przesuwane do tyłu z otwieraną szyb  </w:t>
      </w:r>
    </w:p>
    <w:p w14:paraId="536709DB" w14:textId="77777777" w:rsidR="0091359C" w:rsidRPr="00AD0927" w:rsidRDefault="0091359C" w:rsidP="0091359C">
      <w:pPr>
        <w:numPr>
          <w:ilvl w:val="0"/>
          <w:numId w:val="3"/>
        </w:numPr>
        <w:suppressAutoHyphens/>
        <w:spacing w:after="0" w:line="240" w:lineRule="auto"/>
        <w:ind w:left="0" w:firstLine="0"/>
        <w:jc w:val="both"/>
      </w:pPr>
      <w:r w:rsidRPr="00AD0927">
        <w:t xml:space="preserve">Kolor nadwozia biały lub żółty RAL 1016 zgodnie z PN EN 1789 </w:t>
      </w:r>
    </w:p>
    <w:p w14:paraId="32F1EA68" w14:textId="77777777" w:rsidR="0091359C" w:rsidRPr="00AD0927" w:rsidRDefault="0091359C" w:rsidP="0091359C">
      <w:pPr>
        <w:numPr>
          <w:ilvl w:val="0"/>
          <w:numId w:val="3"/>
        </w:numPr>
        <w:suppressAutoHyphens/>
        <w:spacing w:after="0" w:line="240" w:lineRule="auto"/>
        <w:ind w:left="0" w:firstLine="0"/>
        <w:jc w:val="both"/>
      </w:pPr>
      <w:r w:rsidRPr="00AD0927">
        <w:lastRenderedPageBreak/>
        <w:t xml:space="preserve">Kabina kierowcy trzyosobowa, fotel kierowcy regulowany, z regulacją oparcia. </w:t>
      </w:r>
    </w:p>
    <w:p w14:paraId="05BA5514" w14:textId="77777777" w:rsidR="0091359C" w:rsidRPr="00AD0927" w:rsidRDefault="0091359C" w:rsidP="0091359C">
      <w:pPr>
        <w:numPr>
          <w:ilvl w:val="0"/>
          <w:numId w:val="3"/>
        </w:numPr>
        <w:suppressAutoHyphens/>
        <w:spacing w:after="0" w:line="240" w:lineRule="auto"/>
        <w:ind w:left="0" w:firstLine="0"/>
        <w:jc w:val="both"/>
      </w:pPr>
      <w:r w:rsidRPr="00AD0927">
        <w:t>Typ silnika o poj. Powyżej 1900 cm</w:t>
      </w:r>
      <w:r w:rsidRPr="00AD0927">
        <w:rPr>
          <w:vertAlign w:val="superscript"/>
        </w:rPr>
        <w:t>3</w:t>
      </w:r>
      <w:r w:rsidRPr="00AD0927">
        <w:t xml:space="preserve"> i o mocy powyżej 100 KM, rodzaj paliwa (olej napędowy)</w:t>
      </w:r>
    </w:p>
    <w:p w14:paraId="585E83B5" w14:textId="77777777" w:rsidR="0091359C" w:rsidRPr="00AD0927" w:rsidRDefault="0091359C" w:rsidP="0091359C">
      <w:pPr>
        <w:numPr>
          <w:ilvl w:val="0"/>
          <w:numId w:val="3"/>
        </w:numPr>
        <w:suppressAutoHyphens/>
        <w:spacing w:after="0" w:line="240" w:lineRule="auto"/>
        <w:ind w:left="0" w:firstLine="0"/>
        <w:jc w:val="both"/>
        <w:rPr>
          <w:b/>
        </w:rPr>
      </w:pPr>
      <w:r w:rsidRPr="00AD0927">
        <w:rPr>
          <w:b/>
        </w:rPr>
        <w:t xml:space="preserve">Spełniający wymagania normy Euro 6 </w:t>
      </w:r>
    </w:p>
    <w:p w14:paraId="3CEF8D5F" w14:textId="77777777" w:rsidR="0091359C" w:rsidRPr="00AD0927" w:rsidRDefault="0091359C" w:rsidP="0091359C">
      <w:pPr>
        <w:numPr>
          <w:ilvl w:val="0"/>
          <w:numId w:val="3"/>
        </w:numPr>
        <w:suppressAutoHyphens/>
        <w:spacing w:after="0" w:line="240" w:lineRule="auto"/>
        <w:ind w:left="0" w:firstLine="0"/>
        <w:jc w:val="both"/>
      </w:pPr>
      <w:r w:rsidRPr="00AD0927">
        <w:t>ABS/EDS/ASR/MSR – lub równoważne.</w:t>
      </w:r>
    </w:p>
    <w:p w14:paraId="4D0F4E73" w14:textId="77777777" w:rsidR="0091359C" w:rsidRPr="00AD0927" w:rsidRDefault="0091359C" w:rsidP="0091359C">
      <w:pPr>
        <w:numPr>
          <w:ilvl w:val="0"/>
          <w:numId w:val="3"/>
        </w:numPr>
        <w:suppressAutoHyphens/>
        <w:spacing w:after="0" w:line="240" w:lineRule="auto"/>
        <w:ind w:left="0" w:firstLine="0"/>
        <w:jc w:val="both"/>
      </w:pPr>
      <w:r w:rsidRPr="00AD0927">
        <w:t>ESP – system stabilizacji toru jazdy lub równoważny</w:t>
      </w:r>
    </w:p>
    <w:p w14:paraId="5F4182EB" w14:textId="77777777" w:rsidR="0091359C" w:rsidRPr="00AD0927" w:rsidRDefault="0091359C" w:rsidP="0091359C">
      <w:pPr>
        <w:numPr>
          <w:ilvl w:val="0"/>
          <w:numId w:val="3"/>
        </w:numPr>
        <w:suppressAutoHyphens/>
        <w:spacing w:after="0" w:line="240" w:lineRule="auto"/>
        <w:ind w:left="0" w:firstLine="0"/>
        <w:jc w:val="both"/>
      </w:pPr>
      <w:r w:rsidRPr="00AD0927">
        <w:t xml:space="preserve">Wspomaganie układu hamulcowego </w:t>
      </w:r>
    </w:p>
    <w:p w14:paraId="6F4855D9" w14:textId="77777777" w:rsidR="0091359C" w:rsidRPr="00AD0927" w:rsidRDefault="0091359C" w:rsidP="0091359C">
      <w:pPr>
        <w:numPr>
          <w:ilvl w:val="0"/>
          <w:numId w:val="3"/>
        </w:numPr>
        <w:suppressAutoHyphens/>
        <w:spacing w:after="0" w:line="240" w:lineRule="auto"/>
        <w:ind w:left="0" w:firstLine="0"/>
        <w:jc w:val="both"/>
      </w:pPr>
      <w:r w:rsidRPr="00AD0927">
        <w:t xml:space="preserve">System wspomagania nagłego hamowania </w:t>
      </w:r>
    </w:p>
    <w:p w14:paraId="451255ED" w14:textId="77777777" w:rsidR="0091359C" w:rsidRPr="00AD0927" w:rsidRDefault="0091359C" w:rsidP="0091359C">
      <w:pPr>
        <w:numPr>
          <w:ilvl w:val="0"/>
          <w:numId w:val="3"/>
        </w:numPr>
        <w:suppressAutoHyphens/>
        <w:spacing w:after="0" w:line="240" w:lineRule="auto"/>
        <w:ind w:left="0" w:firstLine="0"/>
        <w:jc w:val="both"/>
      </w:pPr>
      <w:r w:rsidRPr="00AD0927">
        <w:t xml:space="preserve">Dywaniki gumowe dla kierowcy i pasażera w kabinie kierowcy </w:t>
      </w:r>
    </w:p>
    <w:p w14:paraId="6B7734BE" w14:textId="77777777" w:rsidR="0091359C" w:rsidRPr="00AD0927" w:rsidRDefault="0091359C" w:rsidP="0091359C">
      <w:pPr>
        <w:numPr>
          <w:ilvl w:val="0"/>
          <w:numId w:val="3"/>
        </w:numPr>
        <w:suppressAutoHyphens/>
        <w:spacing w:after="0" w:line="240" w:lineRule="auto"/>
        <w:ind w:left="0" w:firstLine="0"/>
        <w:jc w:val="both"/>
      </w:pPr>
      <w:r w:rsidRPr="00AD0927">
        <w:t xml:space="preserve">Centralny zamek wszystkich drzwi </w:t>
      </w:r>
    </w:p>
    <w:p w14:paraId="572F6072" w14:textId="77777777" w:rsidR="0091359C" w:rsidRPr="00AD0927" w:rsidRDefault="0091359C" w:rsidP="0091359C">
      <w:pPr>
        <w:numPr>
          <w:ilvl w:val="0"/>
          <w:numId w:val="3"/>
        </w:numPr>
        <w:suppressAutoHyphens/>
        <w:spacing w:after="0" w:line="240" w:lineRule="auto"/>
        <w:ind w:left="0" w:firstLine="0"/>
        <w:jc w:val="both"/>
      </w:pPr>
      <w:r w:rsidRPr="00AD0927">
        <w:t xml:space="preserve">Sygnalizacja niedomkniętych drzwi z wizualizacją na desce rozdzielczej </w:t>
      </w:r>
    </w:p>
    <w:p w14:paraId="4F93E655" w14:textId="77777777" w:rsidR="0091359C" w:rsidRPr="00AD0927" w:rsidRDefault="0091359C" w:rsidP="0091359C">
      <w:pPr>
        <w:numPr>
          <w:ilvl w:val="0"/>
          <w:numId w:val="3"/>
        </w:numPr>
        <w:suppressAutoHyphens/>
        <w:spacing w:after="0" w:line="240" w:lineRule="auto"/>
        <w:ind w:left="0" w:firstLine="0"/>
        <w:jc w:val="both"/>
      </w:pPr>
      <w:r w:rsidRPr="00AD0927">
        <w:t xml:space="preserve">Poduszki powietrzne kierowcy i pasażera </w:t>
      </w:r>
    </w:p>
    <w:p w14:paraId="77F81A73" w14:textId="77777777" w:rsidR="0091359C" w:rsidRPr="00AD0927" w:rsidRDefault="0091359C" w:rsidP="0091359C">
      <w:pPr>
        <w:numPr>
          <w:ilvl w:val="0"/>
          <w:numId w:val="3"/>
        </w:numPr>
        <w:suppressAutoHyphens/>
        <w:spacing w:after="0" w:line="240" w:lineRule="auto"/>
        <w:ind w:left="0" w:firstLine="0"/>
        <w:jc w:val="both"/>
      </w:pPr>
      <w:r w:rsidRPr="00AD0927">
        <w:t xml:space="preserve">Elektrycznie podnoszone szyby w kabinie kierowcy </w:t>
      </w:r>
    </w:p>
    <w:p w14:paraId="041BAA3D" w14:textId="77777777" w:rsidR="0091359C" w:rsidRPr="00AD0927" w:rsidRDefault="0091359C" w:rsidP="0091359C">
      <w:pPr>
        <w:numPr>
          <w:ilvl w:val="0"/>
          <w:numId w:val="3"/>
        </w:numPr>
        <w:suppressAutoHyphens/>
        <w:spacing w:after="0" w:line="240" w:lineRule="auto"/>
        <w:ind w:left="0" w:firstLine="0"/>
        <w:jc w:val="both"/>
      </w:pPr>
      <w:r w:rsidRPr="00AD0927">
        <w:t xml:space="preserve">Radioodtwarzacz fabryczny z możliwością podłączenia telefonu bezprzewodowo (Bluetooth), MP3, obsługa radia i telefonu za pomocą przycisków w kolumnie kierownicy </w:t>
      </w:r>
    </w:p>
    <w:p w14:paraId="345E8E66" w14:textId="77777777" w:rsidR="0091359C" w:rsidRPr="00AD0927" w:rsidRDefault="0091359C" w:rsidP="0091359C">
      <w:pPr>
        <w:numPr>
          <w:ilvl w:val="0"/>
          <w:numId w:val="3"/>
        </w:numPr>
        <w:suppressAutoHyphens/>
        <w:spacing w:after="0" w:line="240" w:lineRule="auto"/>
        <w:ind w:left="0" w:firstLine="0"/>
        <w:jc w:val="both"/>
      </w:pPr>
      <w:r w:rsidRPr="00AD0927">
        <w:t xml:space="preserve">Fabryczne reflektory przednie ze światłami dziennymi. Fabryczne tzn. montowane przez producenta samochodu bazowego. </w:t>
      </w:r>
    </w:p>
    <w:p w14:paraId="2A89A74A" w14:textId="77777777" w:rsidR="0091359C" w:rsidRPr="00AD0927" w:rsidRDefault="0091359C" w:rsidP="0091359C">
      <w:pPr>
        <w:numPr>
          <w:ilvl w:val="0"/>
          <w:numId w:val="3"/>
        </w:numPr>
        <w:suppressAutoHyphens/>
        <w:spacing w:after="0" w:line="240" w:lineRule="auto"/>
        <w:ind w:left="0" w:firstLine="0"/>
        <w:jc w:val="both"/>
      </w:pPr>
      <w:r w:rsidRPr="00AD0927">
        <w:t xml:space="preserve">Światła przeciwmgielne przednie z funkcją doświetlania zakrętów </w:t>
      </w:r>
    </w:p>
    <w:p w14:paraId="7DE37940" w14:textId="77777777" w:rsidR="0091359C" w:rsidRPr="00AD0927" w:rsidRDefault="0091359C" w:rsidP="0091359C">
      <w:pPr>
        <w:numPr>
          <w:ilvl w:val="0"/>
          <w:numId w:val="3"/>
        </w:numPr>
        <w:suppressAutoHyphens/>
        <w:spacing w:after="0" w:line="240" w:lineRule="auto"/>
        <w:ind w:left="0" w:firstLine="0"/>
        <w:jc w:val="both"/>
      </w:pPr>
      <w:r w:rsidRPr="00AD0927">
        <w:t xml:space="preserve">Klimatyzacja kabiny kierowcy </w:t>
      </w:r>
    </w:p>
    <w:p w14:paraId="1AAF955F" w14:textId="77777777" w:rsidR="0091359C" w:rsidRPr="00AD0927" w:rsidRDefault="0091359C" w:rsidP="0091359C">
      <w:pPr>
        <w:numPr>
          <w:ilvl w:val="0"/>
          <w:numId w:val="3"/>
        </w:numPr>
        <w:suppressAutoHyphens/>
        <w:spacing w:after="0" w:line="240" w:lineRule="auto"/>
        <w:ind w:left="0" w:firstLine="0"/>
        <w:jc w:val="both"/>
      </w:pPr>
      <w:r w:rsidRPr="00AD0927">
        <w:t xml:space="preserve">Regulowana kolumna kierownicy </w:t>
      </w:r>
    </w:p>
    <w:p w14:paraId="5D022092" w14:textId="77777777" w:rsidR="0091359C" w:rsidRPr="00AD0927" w:rsidRDefault="0091359C" w:rsidP="0091359C">
      <w:pPr>
        <w:numPr>
          <w:ilvl w:val="0"/>
          <w:numId w:val="3"/>
        </w:numPr>
        <w:suppressAutoHyphens/>
        <w:spacing w:after="0" w:line="240" w:lineRule="auto"/>
        <w:ind w:left="0" w:firstLine="0"/>
        <w:jc w:val="both"/>
      </w:pPr>
      <w:r w:rsidRPr="00AD0927">
        <w:t xml:space="preserve"> Minimalne okresy gwarancji</w:t>
      </w:r>
    </w:p>
    <w:p w14:paraId="35A870AF" w14:textId="77777777" w:rsidR="0091359C" w:rsidRPr="00AD0927" w:rsidRDefault="0091359C" w:rsidP="0091359C">
      <w:pPr>
        <w:spacing w:after="0" w:line="240" w:lineRule="auto"/>
        <w:jc w:val="both"/>
        <w:rPr>
          <w:b/>
        </w:rPr>
      </w:pPr>
      <w:r w:rsidRPr="00AD0927">
        <w:rPr>
          <w:b/>
        </w:rPr>
        <w:t>- mechanicznej – 2 lata</w:t>
      </w:r>
    </w:p>
    <w:p w14:paraId="19F7B5C7" w14:textId="77777777" w:rsidR="0091359C" w:rsidRPr="00AD0927" w:rsidRDefault="0091359C" w:rsidP="0091359C">
      <w:pPr>
        <w:spacing w:after="0" w:line="240" w:lineRule="auto"/>
        <w:jc w:val="both"/>
        <w:rPr>
          <w:b/>
        </w:rPr>
      </w:pPr>
      <w:r w:rsidRPr="00AD0927">
        <w:rPr>
          <w:b/>
        </w:rPr>
        <w:t>- lakier – 2 lata</w:t>
      </w:r>
    </w:p>
    <w:p w14:paraId="4F0562B7" w14:textId="77777777" w:rsidR="0091359C" w:rsidRPr="00AD0927" w:rsidRDefault="0091359C" w:rsidP="0091359C">
      <w:pPr>
        <w:spacing w:after="0" w:line="240" w:lineRule="auto"/>
        <w:jc w:val="both"/>
        <w:rPr>
          <w:b/>
        </w:rPr>
      </w:pPr>
      <w:r w:rsidRPr="00AD0927">
        <w:rPr>
          <w:b/>
        </w:rPr>
        <w:t>- perforacja blach – 6 lat</w:t>
      </w:r>
    </w:p>
    <w:p w14:paraId="1CA8F501" w14:textId="77777777" w:rsidR="0091359C" w:rsidRPr="00AD0927" w:rsidRDefault="0091359C" w:rsidP="0091359C">
      <w:pPr>
        <w:spacing w:after="0" w:line="240" w:lineRule="auto"/>
        <w:jc w:val="both"/>
        <w:rPr>
          <w:b/>
        </w:rPr>
      </w:pPr>
    </w:p>
    <w:p w14:paraId="18CBD7C5" w14:textId="77777777" w:rsidR="0091359C" w:rsidRPr="00AD0927" w:rsidRDefault="0091359C" w:rsidP="0091359C">
      <w:pPr>
        <w:spacing w:after="0" w:line="240" w:lineRule="auto"/>
        <w:jc w:val="both"/>
        <w:rPr>
          <w:b/>
        </w:rPr>
      </w:pPr>
      <w:r w:rsidRPr="00AD0927">
        <w:rPr>
          <w:b/>
        </w:rPr>
        <w:t>II – przystosowanie obejmuje- modyfikacja na ambulans</w:t>
      </w:r>
    </w:p>
    <w:p w14:paraId="37D179BB" w14:textId="77777777" w:rsidR="0091359C" w:rsidRPr="00AD0927" w:rsidRDefault="0091359C" w:rsidP="0091359C">
      <w:pPr>
        <w:spacing w:after="0" w:line="240" w:lineRule="auto"/>
        <w:jc w:val="both"/>
      </w:pPr>
    </w:p>
    <w:p w14:paraId="5F216114" w14:textId="5F6E6DF3" w:rsidR="0091359C" w:rsidRPr="00AD0927" w:rsidRDefault="001949DC" w:rsidP="0091359C">
      <w:pPr>
        <w:numPr>
          <w:ilvl w:val="0"/>
          <w:numId w:val="4"/>
        </w:numPr>
        <w:suppressAutoHyphens/>
        <w:spacing w:after="0" w:line="240" w:lineRule="auto"/>
        <w:ind w:left="0" w:firstLine="0"/>
        <w:jc w:val="both"/>
      </w:pPr>
      <w:r w:rsidRPr="00AD0927">
        <w:t>d</w:t>
      </w:r>
      <w:r w:rsidR="0091359C" w:rsidRPr="00AD0927">
        <w:t>ł</w:t>
      </w:r>
      <w:r w:rsidRPr="00AD0927">
        <w:t>.</w:t>
      </w:r>
      <w:r w:rsidR="0091359C" w:rsidRPr="00AD0927">
        <w:t xml:space="preserve"> przedziału medycznego min. 270 cm</w:t>
      </w:r>
    </w:p>
    <w:p w14:paraId="1E96252B" w14:textId="77777777" w:rsidR="0091359C" w:rsidRPr="00AD0927" w:rsidRDefault="0091359C" w:rsidP="0091359C">
      <w:pPr>
        <w:numPr>
          <w:ilvl w:val="0"/>
          <w:numId w:val="4"/>
        </w:numPr>
        <w:suppressAutoHyphens/>
        <w:spacing w:after="0" w:line="240" w:lineRule="auto"/>
        <w:ind w:left="0" w:firstLine="0"/>
        <w:jc w:val="both"/>
      </w:pPr>
      <w:r w:rsidRPr="00AD0927">
        <w:t>szer. przedziału medycznego min. 160 cm</w:t>
      </w:r>
    </w:p>
    <w:p w14:paraId="011CA17D" w14:textId="77777777" w:rsidR="0091359C" w:rsidRPr="00AD0927" w:rsidRDefault="0091359C" w:rsidP="0091359C">
      <w:pPr>
        <w:numPr>
          <w:ilvl w:val="0"/>
          <w:numId w:val="4"/>
        </w:numPr>
        <w:suppressAutoHyphens/>
        <w:spacing w:after="0" w:line="240" w:lineRule="auto"/>
        <w:ind w:left="0" w:firstLine="0"/>
        <w:jc w:val="both"/>
      </w:pPr>
      <w:r w:rsidRPr="00AD0927">
        <w:t>wys. przedziału medycznego min 130 cm</w:t>
      </w:r>
    </w:p>
    <w:p w14:paraId="426BFB19" w14:textId="77777777" w:rsidR="0091359C" w:rsidRPr="00AD0927" w:rsidRDefault="0091359C" w:rsidP="0091359C">
      <w:pPr>
        <w:numPr>
          <w:ilvl w:val="0"/>
          <w:numId w:val="4"/>
        </w:numPr>
        <w:suppressAutoHyphens/>
        <w:spacing w:after="0" w:line="240" w:lineRule="auto"/>
        <w:ind w:left="0" w:firstLine="0"/>
        <w:jc w:val="both"/>
      </w:pPr>
      <w:r w:rsidRPr="00AD0927">
        <w:t xml:space="preserve">Wzmocniona podłoga o powierzchni przeciwpoślizgowej, łatwo zmywalnej, połączonej szczelnie z zabudową ścian oraz umożliwiająca mocowanie podstawy pod nosze główne </w:t>
      </w:r>
    </w:p>
    <w:p w14:paraId="438CBAE3" w14:textId="77777777" w:rsidR="0091359C" w:rsidRPr="00AD0927" w:rsidRDefault="0091359C" w:rsidP="0091359C">
      <w:pPr>
        <w:numPr>
          <w:ilvl w:val="0"/>
          <w:numId w:val="4"/>
        </w:numPr>
        <w:suppressAutoHyphens/>
        <w:spacing w:after="0" w:line="240" w:lineRule="auto"/>
        <w:ind w:left="0" w:firstLine="0"/>
        <w:jc w:val="both"/>
      </w:pPr>
      <w:r w:rsidRPr="00AD0927">
        <w:t xml:space="preserve">Ściany boczne, sufit łatwo zmywalne, w kolorze białym, izolowane termicznie i akustycznie </w:t>
      </w:r>
    </w:p>
    <w:p w14:paraId="08EA5C60" w14:textId="77777777" w:rsidR="0091359C" w:rsidRPr="00AD0927" w:rsidRDefault="0091359C" w:rsidP="0091359C">
      <w:pPr>
        <w:numPr>
          <w:ilvl w:val="0"/>
          <w:numId w:val="4"/>
        </w:numPr>
        <w:suppressAutoHyphens/>
        <w:spacing w:after="0" w:line="240" w:lineRule="auto"/>
        <w:ind w:left="0" w:firstLine="0"/>
        <w:jc w:val="both"/>
      </w:pPr>
      <w:r w:rsidRPr="00AD0927">
        <w:t xml:space="preserve">Na ścianach bocznych zestawy szafek i półek wykonanych z tworzywa sztucznego, zabezpieczonych przed niekontrolowanym wypadnięciem umieszczonych tam przedmiotów </w:t>
      </w:r>
    </w:p>
    <w:p w14:paraId="21E69469" w14:textId="77777777" w:rsidR="0091359C" w:rsidRPr="00AD0927" w:rsidRDefault="0091359C" w:rsidP="0091359C">
      <w:pPr>
        <w:numPr>
          <w:ilvl w:val="0"/>
          <w:numId w:val="4"/>
        </w:numPr>
        <w:suppressAutoHyphens/>
        <w:spacing w:after="0" w:line="240" w:lineRule="auto"/>
        <w:ind w:left="0" w:firstLine="0"/>
        <w:jc w:val="both"/>
      </w:pPr>
      <w:r w:rsidRPr="00AD0927">
        <w:t xml:space="preserve">Zabezpieczenia urządzeń oraz elementów wyposażenia przed przemieszczaniem w czasie jazdy gwarantujące jednocześnie łatwość dostępu i użycia </w:t>
      </w:r>
    </w:p>
    <w:p w14:paraId="25D84934" w14:textId="77777777" w:rsidR="0091359C" w:rsidRPr="00AD0927" w:rsidRDefault="0091359C" w:rsidP="0091359C">
      <w:pPr>
        <w:numPr>
          <w:ilvl w:val="0"/>
          <w:numId w:val="4"/>
        </w:numPr>
        <w:suppressAutoHyphens/>
        <w:spacing w:after="0" w:line="240" w:lineRule="auto"/>
        <w:ind w:left="0" w:firstLine="0"/>
        <w:jc w:val="both"/>
      </w:pPr>
      <w:r w:rsidRPr="00AD0927">
        <w:t xml:space="preserve"> Miejsce mocowania krzesełka kardiologicznego </w:t>
      </w:r>
    </w:p>
    <w:p w14:paraId="757D072F" w14:textId="77777777" w:rsidR="0091359C" w:rsidRPr="00AD0927" w:rsidRDefault="0091359C" w:rsidP="0091359C">
      <w:pPr>
        <w:numPr>
          <w:ilvl w:val="0"/>
          <w:numId w:val="4"/>
        </w:numPr>
        <w:suppressAutoHyphens/>
        <w:spacing w:after="0" w:line="240" w:lineRule="auto"/>
        <w:ind w:left="0" w:firstLine="0"/>
        <w:jc w:val="both"/>
      </w:pPr>
      <w:r w:rsidRPr="00AD0927">
        <w:t xml:space="preserve">Przedział medyczny wyposażony w panel sterujący: </w:t>
      </w:r>
    </w:p>
    <w:p w14:paraId="58899839" w14:textId="77777777" w:rsidR="0091359C" w:rsidRPr="00AD0927" w:rsidRDefault="0091359C" w:rsidP="0091359C">
      <w:pPr>
        <w:spacing w:after="0" w:line="240" w:lineRule="auto"/>
        <w:jc w:val="both"/>
      </w:pPr>
      <w:r w:rsidRPr="00AD0927">
        <w:t xml:space="preserve">- informujący o temperaturze w przedziale medycznym oraz na zewnątrz pojazdu </w:t>
      </w:r>
    </w:p>
    <w:p w14:paraId="31A1B02E" w14:textId="77777777" w:rsidR="0091359C" w:rsidRPr="00AD0927" w:rsidRDefault="0091359C" w:rsidP="0091359C">
      <w:pPr>
        <w:spacing w:after="0" w:line="240" w:lineRule="auto"/>
        <w:jc w:val="both"/>
      </w:pPr>
      <w:r w:rsidRPr="00AD0927">
        <w:t xml:space="preserve">-  informujący o temperaturze wewnątrz </w:t>
      </w:r>
      <w:proofErr w:type="spellStart"/>
      <w:r w:rsidRPr="00AD0927">
        <w:t>termoboxu</w:t>
      </w:r>
      <w:proofErr w:type="spellEnd"/>
      <w:r w:rsidRPr="00AD0927">
        <w:t xml:space="preserve"> </w:t>
      </w:r>
    </w:p>
    <w:p w14:paraId="22F096A6" w14:textId="77777777" w:rsidR="0091359C" w:rsidRPr="00AD0927" w:rsidRDefault="0091359C" w:rsidP="0091359C">
      <w:pPr>
        <w:spacing w:after="0" w:line="240" w:lineRule="auto"/>
        <w:jc w:val="both"/>
      </w:pPr>
      <w:r w:rsidRPr="00AD0927">
        <w:t xml:space="preserve">- sterujący oświetleniem i wentylacją przedziału medycznego </w:t>
      </w:r>
    </w:p>
    <w:p w14:paraId="02D03227" w14:textId="77777777" w:rsidR="0091359C" w:rsidRPr="00AD0927" w:rsidRDefault="0091359C" w:rsidP="0091359C">
      <w:pPr>
        <w:spacing w:after="0" w:line="240" w:lineRule="auto"/>
        <w:jc w:val="both"/>
      </w:pPr>
      <w:r w:rsidRPr="00AD0927">
        <w:t xml:space="preserve">- zarządzający system ogrzewania i klimatyzacji przedziału medycznego z funkcją automatycznego utrzymania wybranej temperatury </w:t>
      </w:r>
    </w:p>
    <w:p w14:paraId="0820BF77" w14:textId="77777777" w:rsidR="0091359C" w:rsidRPr="00AD0927" w:rsidRDefault="0091359C" w:rsidP="0091359C">
      <w:pPr>
        <w:numPr>
          <w:ilvl w:val="0"/>
          <w:numId w:val="4"/>
        </w:numPr>
        <w:suppressAutoHyphens/>
        <w:spacing w:after="0" w:line="240" w:lineRule="auto"/>
        <w:ind w:left="0" w:firstLine="0"/>
        <w:jc w:val="both"/>
      </w:pPr>
      <w:r w:rsidRPr="00AD0927">
        <w:t xml:space="preserve">Jedno obrotowe o kąt min. 90 stopni miejsce siedzące na prawej ścianie wyposażone w bezwładnościowe, trzypunktowe pasy bezpieczeństwa i zagłówek, że składanym do pionu siedziskiem i regulowanym kątem oparcia fotela klasy M1 </w:t>
      </w:r>
    </w:p>
    <w:p w14:paraId="6B5DDBAC" w14:textId="77777777" w:rsidR="0091359C" w:rsidRPr="00AD0927" w:rsidRDefault="0091359C" w:rsidP="0091359C">
      <w:pPr>
        <w:numPr>
          <w:ilvl w:val="0"/>
          <w:numId w:val="4"/>
        </w:numPr>
        <w:suppressAutoHyphens/>
        <w:spacing w:after="0" w:line="240" w:lineRule="auto"/>
        <w:ind w:left="0" w:firstLine="0"/>
        <w:jc w:val="both"/>
      </w:pPr>
      <w:r w:rsidRPr="00AD0927">
        <w:t xml:space="preserve">Kabina kierowcy wyposażona w panel sterujący: </w:t>
      </w:r>
    </w:p>
    <w:p w14:paraId="0AC14319" w14:textId="77777777" w:rsidR="0091359C" w:rsidRPr="00AD0927" w:rsidRDefault="0091359C" w:rsidP="0091359C">
      <w:pPr>
        <w:spacing w:after="0" w:line="240" w:lineRule="auto"/>
        <w:jc w:val="both"/>
      </w:pPr>
      <w:r w:rsidRPr="00AD0927">
        <w:t xml:space="preserve">- działaniem reflektorów zewnętrznych </w:t>
      </w:r>
    </w:p>
    <w:p w14:paraId="3337D6BF" w14:textId="77777777" w:rsidR="0091359C" w:rsidRPr="00AD0927" w:rsidRDefault="0091359C" w:rsidP="0091359C">
      <w:pPr>
        <w:spacing w:after="0" w:line="240" w:lineRule="auto"/>
        <w:jc w:val="both"/>
      </w:pPr>
      <w:r w:rsidRPr="00AD0927">
        <w:t xml:space="preserve">  - sterujący pracą sygnałów dźwiękowych pneumatycznych -wyświetlacz w technologii LCD </w:t>
      </w:r>
    </w:p>
    <w:p w14:paraId="00362DDD" w14:textId="77777777" w:rsidR="0091359C" w:rsidRPr="00AD0927" w:rsidRDefault="0091359C" w:rsidP="0091359C">
      <w:pPr>
        <w:numPr>
          <w:ilvl w:val="0"/>
          <w:numId w:val="4"/>
        </w:numPr>
        <w:suppressAutoHyphens/>
        <w:spacing w:after="0" w:line="240" w:lineRule="auto"/>
        <w:ind w:left="0" w:firstLine="0"/>
        <w:jc w:val="both"/>
      </w:pPr>
      <w:r w:rsidRPr="00AD0927">
        <w:t xml:space="preserve">Uchwyt ułatwiający wsiadanie zamontowany na ścianie działowej </w:t>
      </w:r>
    </w:p>
    <w:p w14:paraId="398A2DE9" w14:textId="77777777" w:rsidR="0091359C" w:rsidRPr="00AD0927" w:rsidRDefault="0091359C" w:rsidP="0091359C">
      <w:pPr>
        <w:numPr>
          <w:ilvl w:val="0"/>
          <w:numId w:val="4"/>
        </w:numPr>
        <w:suppressAutoHyphens/>
        <w:spacing w:after="0" w:line="240" w:lineRule="auto"/>
        <w:ind w:left="0" w:firstLine="0"/>
        <w:jc w:val="both"/>
      </w:pPr>
      <w:r w:rsidRPr="00AD0927">
        <w:t xml:space="preserve">Podstawa noszy głównych ze schowkiem na deskę ortopedyczną </w:t>
      </w:r>
    </w:p>
    <w:p w14:paraId="05100716" w14:textId="77777777" w:rsidR="0091359C" w:rsidRPr="00AD0927" w:rsidRDefault="0091359C" w:rsidP="0091359C">
      <w:pPr>
        <w:numPr>
          <w:ilvl w:val="0"/>
          <w:numId w:val="4"/>
        </w:numPr>
        <w:suppressAutoHyphens/>
        <w:spacing w:after="0" w:line="240" w:lineRule="auto"/>
        <w:ind w:left="0" w:firstLine="0"/>
        <w:jc w:val="both"/>
      </w:pPr>
      <w:r w:rsidRPr="00AD0927">
        <w:t xml:space="preserve">Gniazda zasilające 230V (min. 1) w przedziale medycznym, do podłączenia urządzeń medycznych, zabezpieczone przed zabrudzeniem </w:t>
      </w:r>
    </w:p>
    <w:p w14:paraId="52EC84C6" w14:textId="77777777" w:rsidR="0091359C" w:rsidRPr="00AD0927" w:rsidRDefault="0091359C" w:rsidP="0091359C">
      <w:pPr>
        <w:numPr>
          <w:ilvl w:val="0"/>
          <w:numId w:val="4"/>
        </w:numPr>
        <w:suppressAutoHyphens/>
        <w:spacing w:after="0" w:line="240" w:lineRule="auto"/>
        <w:ind w:left="0" w:firstLine="0"/>
        <w:jc w:val="both"/>
      </w:pPr>
      <w:r w:rsidRPr="00AD0927">
        <w:t xml:space="preserve">Gniazda zasilające 12V (min. 2) w przedziale medycznym, do podłączenia urządzeń medycznych, zabezpieczone przed zabrudzeniem </w:t>
      </w:r>
    </w:p>
    <w:p w14:paraId="56AE7918" w14:textId="77777777" w:rsidR="0091359C" w:rsidRPr="00AD0927" w:rsidRDefault="0091359C" w:rsidP="0091359C">
      <w:pPr>
        <w:numPr>
          <w:ilvl w:val="0"/>
          <w:numId w:val="4"/>
        </w:numPr>
        <w:suppressAutoHyphens/>
        <w:spacing w:after="0" w:line="240" w:lineRule="auto"/>
        <w:ind w:left="0" w:firstLine="0"/>
        <w:jc w:val="both"/>
      </w:pPr>
      <w:r w:rsidRPr="00AD0927">
        <w:t xml:space="preserve">Dwa akumulatory Pojemność pojedynczego akumulatora min. 80 Ah -jeden do rozruchu silnika, drugi do zasilania przedziału medycznego - połączone tak, aby były doładowywane zarówno z </w:t>
      </w:r>
      <w:r w:rsidRPr="00AD0927">
        <w:lastRenderedPageBreak/>
        <w:t xml:space="preserve">alternatora w czasie pracy silnika jak i z prostownika na postoju po podłączeniu zasilania z sieci 230 V - widoczna dla kierowcy sygnalizacja stanu naładowania akumulatorów, z ostrzeganiem o nie doładowaniu któregokolwiek </w:t>
      </w:r>
    </w:p>
    <w:p w14:paraId="7E686D66" w14:textId="77777777" w:rsidR="0091359C" w:rsidRPr="00AD0927" w:rsidRDefault="0091359C" w:rsidP="0091359C">
      <w:pPr>
        <w:numPr>
          <w:ilvl w:val="0"/>
          <w:numId w:val="4"/>
        </w:numPr>
        <w:suppressAutoHyphens/>
        <w:spacing w:after="0" w:line="240" w:lineRule="auto"/>
        <w:ind w:left="0" w:firstLine="0"/>
        <w:jc w:val="both"/>
      </w:pPr>
      <w:r w:rsidRPr="00AD0927">
        <w:t xml:space="preserve">Zasilanie zewn. 230 V z zabezpieczeniem przeciwporażeniowym różnicowo-prądowym oraz zabezpieczeniem przed uruchomieniem silnika przy podłączonym zasilaniu zewnętrznym Układ automatycznej ładowarki sterowanej procesorem zapewniający zasilanie instalacji 12 V oraz skuteczne ładowanie obu akumulatorów z automatycznym zabezpieczeniem przed awarią oraz przeładowaniem akumulatorów - widoczna sygnalizacja właściwego działania prostownika ładującego akumulatory podczas postoju za pomocą panelu sterującego. </w:t>
      </w:r>
    </w:p>
    <w:p w14:paraId="0739E08A" w14:textId="77777777" w:rsidR="0091359C" w:rsidRPr="00AD0927" w:rsidRDefault="0091359C" w:rsidP="0091359C">
      <w:pPr>
        <w:numPr>
          <w:ilvl w:val="0"/>
          <w:numId w:val="4"/>
        </w:numPr>
        <w:suppressAutoHyphens/>
        <w:spacing w:after="0" w:line="240" w:lineRule="auto"/>
        <w:ind w:left="0" w:firstLine="0"/>
        <w:jc w:val="both"/>
      </w:pPr>
      <w:r w:rsidRPr="00AD0927">
        <w:t xml:space="preserve">Ogrzewanie postojowe przedziału medycznego- grzejnik elektryczny zasilany z sieci 230V z termostatem o mocy min. 1,8 kW </w:t>
      </w:r>
    </w:p>
    <w:p w14:paraId="5267B29F" w14:textId="77777777" w:rsidR="0091359C" w:rsidRPr="00AD0927" w:rsidRDefault="0091359C" w:rsidP="0091359C">
      <w:pPr>
        <w:numPr>
          <w:ilvl w:val="0"/>
          <w:numId w:val="4"/>
        </w:numPr>
        <w:suppressAutoHyphens/>
        <w:spacing w:after="0" w:line="240" w:lineRule="auto"/>
        <w:ind w:left="0" w:firstLine="0"/>
        <w:jc w:val="both"/>
      </w:pPr>
      <w:r w:rsidRPr="00AD0927">
        <w:t xml:space="preserve">Niezależny od pracy silnika system ogrzewania typu wodnego – umożliwiający dodatkowo ogrzewanie wnętrza pojazdu do właściwej temperatury pracy przed uruchomieniem silnika </w:t>
      </w:r>
    </w:p>
    <w:p w14:paraId="6F3C6935" w14:textId="7471B7C2" w:rsidR="0091359C" w:rsidRPr="00AD0927" w:rsidRDefault="0091359C" w:rsidP="0091359C">
      <w:pPr>
        <w:numPr>
          <w:ilvl w:val="0"/>
          <w:numId w:val="4"/>
        </w:numPr>
        <w:suppressAutoHyphens/>
        <w:spacing w:after="0" w:line="240" w:lineRule="auto"/>
        <w:ind w:left="0" w:firstLine="0"/>
        <w:jc w:val="both"/>
      </w:pPr>
      <w:r w:rsidRPr="00AD0927">
        <w:t xml:space="preserve">Mechaniczna wentylacja nawiewano-wywiewna zapewniająca min. 20-krotną wymianę powietrza na godzinę </w:t>
      </w:r>
    </w:p>
    <w:p w14:paraId="7B9D0239" w14:textId="77777777" w:rsidR="0091359C" w:rsidRPr="00AD0927" w:rsidRDefault="0091359C" w:rsidP="0091359C">
      <w:pPr>
        <w:numPr>
          <w:ilvl w:val="0"/>
          <w:numId w:val="4"/>
        </w:numPr>
        <w:suppressAutoHyphens/>
        <w:spacing w:after="0" w:line="240" w:lineRule="auto"/>
        <w:ind w:left="0" w:firstLine="0"/>
        <w:jc w:val="both"/>
      </w:pPr>
      <w:r w:rsidRPr="00AD0927">
        <w:t xml:space="preserve">Klimatyzacja przedziału sanitarnego i kabiny kierowcy, z niezależną regulacją siły nawiewu zimnego powietrza dla kabiny kierowcy i przedziału medycznego - z funkcją grzania i chłodzenia </w:t>
      </w:r>
    </w:p>
    <w:p w14:paraId="516B3B2B" w14:textId="77777777" w:rsidR="0091359C" w:rsidRPr="00AD0927" w:rsidRDefault="0091359C" w:rsidP="0091359C">
      <w:pPr>
        <w:numPr>
          <w:ilvl w:val="0"/>
          <w:numId w:val="4"/>
        </w:numPr>
        <w:suppressAutoHyphens/>
        <w:spacing w:after="0" w:line="240" w:lineRule="auto"/>
        <w:ind w:left="0" w:firstLine="0"/>
        <w:jc w:val="both"/>
      </w:pPr>
      <w:r w:rsidRPr="00AD0927">
        <w:t xml:space="preserve">W przedniej części pojazdu belka świetlna typu LED wyposażona w dwa reflektory typu LED do doświetlania przedpola pojazdu oraz podświetlanym z napisem AMBULANS </w:t>
      </w:r>
    </w:p>
    <w:p w14:paraId="19C9C135" w14:textId="77777777" w:rsidR="0091359C" w:rsidRPr="00AD0927" w:rsidRDefault="0091359C" w:rsidP="0091359C">
      <w:pPr>
        <w:numPr>
          <w:ilvl w:val="0"/>
          <w:numId w:val="4"/>
        </w:numPr>
        <w:suppressAutoHyphens/>
        <w:spacing w:after="0" w:line="240" w:lineRule="auto"/>
        <w:ind w:left="0" w:firstLine="0"/>
        <w:jc w:val="both"/>
      </w:pPr>
      <w:r w:rsidRPr="00AD0927">
        <w:t xml:space="preserve">W tylnej części pojazdu lampa świetlna typu LED koloru niebieskiego </w:t>
      </w:r>
    </w:p>
    <w:p w14:paraId="6C05C6E6" w14:textId="77777777" w:rsidR="0091359C" w:rsidRPr="00AD0927" w:rsidRDefault="0091359C" w:rsidP="0091359C">
      <w:pPr>
        <w:numPr>
          <w:ilvl w:val="0"/>
          <w:numId w:val="4"/>
        </w:numPr>
        <w:suppressAutoHyphens/>
        <w:spacing w:after="0" w:line="240" w:lineRule="auto"/>
        <w:ind w:left="0" w:firstLine="0"/>
        <w:jc w:val="both"/>
      </w:pPr>
      <w:r w:rsidRPr="00AD0927">
        <w:t xml:space="preserve">Głośnik sygnalizacji świetlnej umieszczony w pasie przednim pojazdu </w:t>
      </w:r>
    </w:p>
    <w:p w14:paraId="34AC4BAF" w14:textId="77777777" w:rsidR="0091359C" w:rsidRPr="00AD0927" w:rsidRDefault="0091359C" w:rsidP="0091359C">
      <w:pPr>
        <w:numPr>
          <w:ilvl w:val="0"/>
          <w:numId w:val="4"/>
        </w:numPr>
        <w:suppressAutoHyphens/>
        <w:spacing w:after="0" w:line="240" w:lineRule="auto"/>
        <w:ind w:left="0" w:firstLine="0"/>
        <w:jc w:val="both"/>
      </w:pPr>
      <w:r w:rsidRPr="00AD0927">
        <w:t xml:space="preserve">Możliwość włączania sygnalizacji świetlnej za pomocą jednego przycisku w kabinie kierowcy </w:t>
      </w:r>
    </w:p>
    <w:p w14:paraId="50E0423A" w14:textId="77777777" w:rsidR="0091359C" w:rsidRPr="00AD0927" w:rsidRDefault="0091359C" w:rsidP="0091359C">
      <w:pPr>
        <w:numPr>
          <w:ilvl w:val="0"/>
          <w:numId w:val="4"/>
        </w:numPr>
        <w:suppressAutoHyphens/>
        <w:spacing w:after="0" w:line="240" w:lineRule="auto"/>
        <w:ind w:left="0" w:firstLine="0"/>
        <w:jc w:val="both"/>
      </w:pPr>
      <w:r w:rsidRPr="00AD0927">
        <w:t xml:space="preserve">Dwie niebieskie lampy pulsacyjne, zamontowane na wysokości pasa przedniego </w:t>
      </w:r>
    </w:p>
    <w:p w14:paraId="46599A1D" w14:textId="77777777" w:rsidR="0091359C" w:rsidRPr="00AD0927" w:rsidRDefault="0091359C" w:rsidP="0091359C">
      <w:pPr>
        <w:numPr>
          <w:ilvl w:val="0"/>
          <w:numId w:val="4"/>
        </w:numPr>
        <w:suppressAutoHyphens/>
        <w:spacing w:after="0" w:line="240" w:lineRule="auto"/>
        <w:ind w:left="0" w:firstLine="0"/>
        <w:jc w:val="both"/>
      </w:pPr>
      <w:r w:rsidRPr="00AD0927">
        <w:t xml:space="preserve">Światła awaryjne zamontowane na drzwiach tylnych włączające się po ich otwarciu </w:t>
      </w:r>
    </w:p>
    <w:p w14:paraId="767A2BB7" w14:textId="77777777" w:rsidR="0091359C" w:rsidRPr="00AD0927" w:rsidRDefault="0091359C" w:rsidP="0091359C">
      <w:pPr>
        <w:numPr>
          <w:ilvl w:val="0"/>
          <w:numId w:val="4"/>
        </w:numPr>
        <w:suppressAutoHyphens/>
        <w:spacing w:after="0" w:line="240" w:lineRule="auto"/>
        <w:ind w:left="0" w:firstLine="0"/>
        <w:jc w:val="both"/>
      </w:pPr>
      <w:r w:rsidRPr="00AD0927">
        <w:t xml:space="preserve">Reflektory LED do oświetlenia obszaru z tylnej strony pojazdu </w:t>
      </w:r>
    </w:p>
    <w:p w14:paraId="47EBFBDF" w14:textId="77777777" w:rsidR="0091359C" w:rsidRPr="00AD0927" w:rsidRDefault="0091359C" w:rsidP="0091359C">
      <w:pPr>
        <w:numPr>
          <w:ilvl w:val="0"/>
          <w:numId w:val="4"/>
        </w:numPr>
        <w:suppressAutoHyphens/>
        <w:spacing w:after="0" w:line="240" w:lineRule="auto"/>
        <w:ind w:left="0" w:firstLine="0"/>
        <w:jc w:val="both"/>
      </w:pPr>
      <w:r w:rsidRPr="00AD0927">
        <w:t xml:space="preserve">Światło rozproszone (energooszczędne oświetlenie LED) umieszczone po obu stronach górnej części przedziału medycznego </w:t>
      </w:r>
    </w:p>
    <w:p w14:paraId="432A8589" w14:textId="77777777" w:rsidR="0091359C" w:rsidRPr="00AD0927" w:rsidRDefault="0091359C" w:rsidP="0091359C">
      <w:pPr>
        <w:numPr>
          <w:ilvl w:val="0"/>
          <w:numId w:val="4"/>
        </w:numPr>
        <w:suppressAutoHyphens/>
        <w:spacing w:after="0" w:line="240" w:lineRule="auto"/>
        <w:ind w:left="0" w:firstLine="0"/>
        <w:jc w:val="both"/>
      </w:pPr>
      <w:r w:rsidRPr="00AD0927">
        <w:t xml:space="preserve">Oświetlenie punktowe (punkty świetlne LED nad noszami w suficie) </w:t>
      </w:r>
    </w:p>
    <w:p w14:paraId="5151A558" w14:textId="77777777" w:rsidR="0091359C" w:rsidRPr="00AD0927" w:rsidRDefault="0091359C" w:rsidP="0091359C">
      <w:pPr>
        <w:numPr>
          <w:ilvl w:val="0"/>
          <w:numId w:val="4"/>
        </w:numPr>
        <w:suppressAutoHyphens/>
        <w:spacing w:after="0" w:line="240" w:lineRule="auto"/>
        <w:ind w:left="0" w:firstLine="0"/>
        <w:jc w:val="both"/>
      </w:pPr>
      <w:r w:rsidRPr="00AD0927">
        <w:t xml:space="preserve">Pas odblaskowy barwy niebieskiej dookoła pojazdu na wysokości linii podziału nadwozia, pas </w:t>
      </w:r>
      <w:proofErr w:type="spellStart"/>
      <w:r w:rsidRPr="00AD0927">
        <w:t>mikropryzmatyczny</w:t>
      </w:r>
      <w:proofErr w:type="spellEnd"/>
      <w:r w:rsidRPr="00AD0927">
        <w:t xml:space="preserve"> barwy czerwonej pod niebieskim </w:t>
      </w:r>
    </w:p>
    <w:p w14:paraId="4441133C" w14:textId="77777777" w:rsidR="0091359C" w:rsidRPr="00AD0927" w:rsidRDefault="0091359C" w:rsidP="0091359C">
      <w:pPr>
        <w:numPr>
          <w:ilvl w:val="0"/>
          <w:numId w:val="4"/>
        </w:numPr>
        <w:suppressAutoHyphens/>
        <w:spacing w:after="0" w:line="240" w:lineRule="auto"/>
        <w:ind w:left="0" w:firstLine="0"/>
        <w:jc w:val="both"/>
      </w:pPr>
      <w:r w:rsidRPr="00AD0927">
        <w:t xml:space="preserve">Napis lustrzany AMBULANS z przodu pojazdu </w:t>
      </w:r>
    </w:p>
    <w:p w14:paraId="0F8BBEB7" w14:textId="77777777" w:rsidR="0091359C" w:rsidRPr="00AD0927" w:rsidRDefault="0091359C" w:rsidP="0091359C">
      <w:pPr>
        <w:numPr>
          <w:ilvl w:val="0"/>
          <w:numId w:val="4"/>
        </w:numPr>
        <w:suppressAutoHyphens/>
        <w:spacing w:after="0" w:line="240" w:lineRule="auto"/>
        <w:ind w:left="0" w:firstLine="0"/>
        <w:jc w:val="both"/>
      </w:pPr>
      <w:r w:rsidRPr="00AD0927">
        <w:t xml:space="preserve">Logotyp/nazwa Zamawiającego po uzgodnieniu </w:t>
      </w:r>
    </w:p>
    <w:p w14:paraId="7F2024C1" w14:textId="77777777" w:rsidR="0091359C" w:rsidRPr="00AD0927" w:rsidRDefault="0091359C" w:rsidP="0091359C">
      <w:pPr>
        <w:numPr>
          <w:ilvl w:val="0"/>
          <w:numId w:val="4"/>
        </w:numPr>
        <w:suppressAutoHyphens/>
        <w:spacing w:after="0" w:line="240" w:lineRule="auto"/>
        <w:ind w:left="0" w:firstLine="0"/>
        <w:jc w:val="both"/>
      </w:pPr>
      <w:r w:rsidRPr="00AD0927">
        <w:t xml:space="preserve">Okna w przedziale medycznym w 2/3 wysokości folią półprzeźroczystą </w:t>
      </w:r>
    </w:p>
    <w:p w14:paraId="0F2EFBC0" w14:textId="77777777" w:rsidR="0091359C" w:rsidRPr="00AD0927" w:rsidRDefault="0091359C" w:rsidP="0091359C">
      <w:pPr>
        <w:numPr>
          <w:ilvl w:val="0"/>
          <w:numId w:val="4"/>
        </w:numPr>
        <w:suppressAutoHyphens/>
        <w:spacing w:after="0" w:line="240" w:lineRule="auto"/>
        <w:ind w:left="0" w:firstLine="0"/>
        <w:jc w:val="both"/>
      </w:pPr>
      <w:r w:rsidRPr="00AD0927">
        <w:t xml:space="preserve">Miejsce na 1 butlę tlenową 10l w schowku </w:t>
      </w:r>
    </w:p>
    <w:p w14:paraId="187C9D24" w14:textId="77777777" w:rsidR="0091359C" w:rsidRPr="00AD0927" w:rsidRDefault="0091359C" w:rsidP="0091359C">
      <w:pPr>
        <w:numPr>
          <w:ilvl w:val="0"/>
          <w:numId w:val="4"/>
        </w:numPr>
        <w:suppressAutoHyphens/>
        <w:spacing w:after="0" w:line="240" w:lineRule="auto"/>
        <w:ind w:left="0" w:firstLine="0"/>
        <w:jc w:val="both"/>
      </w:pPr>
      <w:r w:rsidRPr="00AD0927">
        <w:t xml:space="preserve">Min. 1 punkt poboru typu AGA na ścianie lewej </w:t>
      </w:r>
    </w:p>
    <w:p w14:paraId="7FA51DE1" w14:textId="77777777" w:rsidR="0091359C" w:rsidRPr="00AD0927" w:rsidRDefault="0091359C" w:rsidP="0091359C">
      <w:pPr>
        <w:numPr>
          <w:ilvl w:val="0"/>
          <w:numId w:val="4"/>
        </w:numPr>
        <w:suppressAutoHyphens/>
        <w:spacing w:after="0" w:line="240" w:lineRule="auto"/>
        <w:ind w:left="0" w:firstLine="0"/>
        <w:jc w:val="both"/>
      </w:pPr>
      <w:r w:rsidRPr="00AD0927">
        <w:t xml:space="preserve">Wszystkie montowane urządzenia medyczne, zainstalowane w sposób zapewniający bezpieczeństwo, użytkowników i pacjenta, jednocześnie umożlwiający korzystanie z nich bez konieczności demontażu </w:t>
      </w:r>
    </w:p>
    <w:p w14:paraId="7C783C97" w14:textId="77777777" w:rsidR="0091359C" w:rsidRPr="00AD0927" w:rsidRDefault="0091359C" w:rsidP="0091359C">
      <w:pPr>
        <w:spacing w:after="0" w:line="240" w:lineRule="auto"/>
        <w:jc w:val="both"/>
      </w:pPr>
    </w:p>
    <w:p w14:paraId="2BB976CD" w14:textId="3B94C2AC" w:rsidR="0091359C" w:rsidRPr="00AD0927" w:rsidRDefault="006C042E" w:rsidP="0091359C">
      <w:pPr>
        <w:numPr>
          <w:ilvl w:val="0"/>
          <w:numId w:val="4"/>
        </w:numPr>
        <w:suppressAutoHyphens/>
        <w:spacing w:after="0" w:line="240" w:lineRule="auto"/>
        <w:ind w:left="0" w:firstLine="0"/>
        <w:jc w:val="both"/>
        <w:rPr>
          <w:b/>
          <w:i/>
        </w:rPr>
      </w:pPr>
      <w:r w:rsidRPr="00AD0927">
        <w:rPr>
          <w:b/>
          <w:i/>
        </w:rPr>
        <w:t>Samochód wyposażony w n</w:t>
      </w:r>
      <w:r w:rsidR="0091359C" w:rsidRPr="00AD0927">
        <w:rPr>
          <w:b/>
          <w:i/>
        </w:rPr>
        <w:t xml:space="preserve">osze zintegrowane z transporterem, </w:t>
      </w:r>
      <w:proofErr w:type="spellStart"/>
      <w:r w:rsidR="0091359C" w:rsidRPr="00AD0927">
        <w:rPr>
          <w:b/>
          <w:i/>
        </w:rPr>
        <w:t>tzw</w:t>
      </w:r>
      <w:proofErr w:type="spellEnd"/>
      <w:r w:rsidR="0091359C" w:rsidRPr="00AD0927">
        <w:rPr>
          <w:b/>
          <w:i/>
        </w:rPr>
        <w:t xml:space="preserve"> monoblokowe </w:t>
      </w:r>
    </w:p>
    <w:p w14:paraId="050F5963" w14:textId="77777777" w:rsidR="0091359C" w:rsidRPr="00AD0927" w:rsidRDefault="0091359C" w:rsidP="0091359C">
      <w:pPr>
        <w:spacing w:after="0" w:line="240" w:lineRule="auto"/>
        <w:jc w:val="both"/>
        <w:rPr>
          <w:b/>
          <w:i/>
        </w:rPr>
      </w:pPr>
      <w:r w:rsidRPr="00AD0927">
        <w:rPr>
          <w:b/>
          <w:i/>
        </w:rPr>
        <w:t xml:space="preserve">-nosze przystosowane do prowadzenia reanimacji wyposażone w twardą płytę na całej długości pod materacem umożliwiającą ustawienie wszystkich dostępnych funkcji; z materacem konturowym profilowanym stabilizującym </w:t>
      </w:r>
    </w:p>
    <w:p w14:paraId="38E4E64F" w14:textId="77777777" w:rsidR="0091359C" w:rsidRPr="00AD0927" w:rsidRDefault="0091359C" w:rsidP="0091359C">
      <w:pPr>
        <w:spacing w:after="0" w:line="240" w:lineRule="auto"/>
        <w:jc w:val="both"/>
        <w:rPr>
          <w:b/>
          <w:i/>
        </w:rPr>
      </w:pPr>
      <w:r w:rsidRPr="00AD0927">
        <w:rPr>
          <w:b/>
          <w:i/>
        </w:rPr>
        <w:t>- nosze potrójnie łamane z możliwością ustawienia pozycji przeciwwstrząsowej i pozycji zmniejszającej napięcie mięśni brzucha</w:t>
      </w:r>
    </w:p>
    <w:p w14:paraId="40643925" w14:textId="77777777" w:rsidR="0091359C" w:rsidRPr="00AD0927" w:rsidRDefault="0091359C" w:rsidP="0091359C">
      <w:pPr>
        <w:spacing w:after="0" w:line="240" w:lineRule="auto"/>
        <w:jc w:val="both"/>
        <w:rPr>
          <w:b/>
          <w:i/>
        </w:rPr>
      </w:pPr>
      <w:r w:rsidRPr="00AD0927">
        <w:rPr>
          <w:b/>
          <w:i/>
        </w:rPr>
        <w:t>- wszystkie kółka jezdne o średnicy min. 200mm, wszystkie koła skrętne w zakresie 360 stopni umożliwiające jazdę na wprost oraz prowadzenie bokiem z możliwością blokady kierunku do jazdy na wprost</w:t>
      </w:r>
    </w:p>
    <w:p w14:paraId="5FF10F1D" w14:textId="77777777" w:rsidR="0091359C" w:rsidRPr="00AD0927" w:rsidRDefault="0091359C" w:rsidP="0091359C">
      <w:pPr>
        <w:spacing w:after="0" w:line="240" w:lineRule="auto"/>
        <w:jc w:val="both"/>
        <w:rPr>
          <w:b/>
          <w:i/>
        </w:rPr>
      </w:pPr>
      <w:r w:rsidRPr="00AD0927">
        <w:rPr>
          <w:b/>
          <w:i/>
        </w:rPr>
        <w:t xml:space="preserve">- wszystkie kółka jezdne wyposażone w hamulce </w:t>
      </w:r>
    </w:p>
    <w:p w14:paraId="3DDDC119" w14:textId="77777777" w:rsidR="0091359C" w:rsidRPr="00AD0927" w:rsidRDefault="0091359C" w:rsidP="0091359C">
      <w:pPr>
        <w:spacing w:after="0" w:line="240" w:lineRule="auto"/>
        <w:jc w:val="both"/>
        <w:rPr>
          <w:b/>
          <w:i/>
        </w:rPr>
      </w:pPr>
      <w:r w:rsidRPr="00AD0927">
        <w:rPr>
          <w:b/>
          <w:i/>
        </w:rPr>
        <w:t xml:space="preserve">- z możliwością regulacji kąta nachylenia oparcia pod plecami powyżej 85 stopni </w:t>
      </w:r>
    </w:p>
    <w:p w14:paraId="7F45B5B1" w14:textId="77777777" w:rsidR="0091359C" w:rsidRPr="00AD0927" w:rsidRDefault="0091359C" w:rsidP="0091359C">
      <w:pPr>
        <w:spacing w:after="0" w:line="240" w:lineRule="auto"/>
        <w:jc w:val="both"/>
        <w:rPr>
          <w:b/>
          <w:i/>
        </w:rPr>
      </w:pPr>
      <w:r w:rsidRPr="00AD0927">
        <w:rPr>
          <w:b/>
          <w:i/>
        </w:rPr>
        <w:t xml:space="preserve">- z zestawem pasów szelkowych i poprzecznych zabezpieczających pacjenta o regulowanej długości mocowanych bezpośrednio do ramy noszy </w:t>
      </w:r>
    </w:p>
    <w:p w14:paraId="305850CC" w14:textId="77777777" w:rsidR="0091359C" w:rsidRPr="00AD0927" w:rsidRDefault="0091359C" w:rsidP="0091359C">
      <w:pPr>
        <w:spacing w:after="0" w:line="240" w:lineRule="auto"/>
        <w:jc w:val="both"/>
        <w:rPr>
          <w:b/>
          <w:i/>
        </w:rPr>
      </w:pPr>
      <w:r w:rsidRPr="00AD0927">
        <w:rPr>
          <w:b/>
          <w:i/>
        </w:rPr>
        <w:t xml:space="preserve">- z poręczami bocznymi składanymi wzdłuż osi długiej noszy </w:t>
      </w:r>
    </w:p>
    <w:p w14:paraId="47206193" w14:textId="77777777" w:rsidR="0091359C" w:rsidRPr="00AD0927" w:rsidRDefault="0091359C" w:rsidP="0091359C">
      <w:pPr>
        <w:spacing w:after="0" w:line="240" w:lineRule="auto"/>
        <w:jc w:val="both"/>
        <w:rPr>
          <w:b/>
          <w:i/>
        </w:rPr>
      </w:pPr>
      <w:r w:rsidRPr="00AD0927">
        <w:rPr>
          <w:b/>
          <w:i/>
        </w:rPr>
        <w:t xml:space="preserve">- Wysuwane uchwyty przednie i tylne do przenoszenia noszy </w:t>
      </w:r>
    </w:p>
    <w:p w14:paraId="404C1879" w14:textId="77777777" w:rsidR="0091359C" w:rsidRPr="00AD0927" w:rsidRDefault="0091359C" w:rsidP="0091359C">
      <w:pPr>
        <w:spacing w:after="0" w:line="240" w:lineRule="auto"/>
        <w:jc w:val="both"/>
        <w:rPr>
          <w:b/>
          <w:i/>
        </w:rPr>
      </w:pPr>
      <w:r w:rsidRPr="00AD0927">
        <w:rPr>
          <w:b/>
          <w:i/>
        </w:rPr>
        <w:t xml:space="preserve">- z cienkim nie sprężynującym materacem z tworzywa sztucznego nie przyjmującym krwi, brudu, przystosowanym do dezynfekcji , umożliwiającym ustawienie wszystkich dostępnych pozycji transportowych </w:t>
      </w:r>
    </w:p>
    <w:p w14:paraId="4253AC27" w14:textId="77777777" w:rsidR="0091359C" w:rsidRPr="00AD0927" w:rsidRDefault="0091359C" w:rsidP="0091359C">
      <w:pPr>
        <w:spacing w:after="0" w:line="240" w:lineRule="auto"/>
        <w:jc w:val="both"/>
        <w:rPr>
          <w:b/>
          <w:i/>
        </w:rPr>
      </w:pPr>
      <w:r w:rsidRPr="00AD0927">
        <w:rPr>
          <w:b/>
          <w:i/>
        </w:rPr>
        <w:lastRenderedPageBreak/>
        <w:t xml:space="preserve">- regulacja wysokości w min 3-ech poziomach </w:t>
      </w:r>
    </w:p>
    <w:p w14:paraId="1F0037FA" w14:textId="77777777" w:rsidR="0091359C" w:rsidRPr="00AD0927" w:rsidRDefault="0091359C" w:rsidP="0091359C">
      <w:pPr>
        <w:spacing w:after="0" w:line="240" w:lineRule="auto"/>
        <w:jc w:val="both"/>
        <w:rPr>
          <w:b/>
          <w:i/>
        </w:rPr>
      </w:pPr>
      <w:r w:rsidRPr="00AD0927">
        <w:rPr>
          <w:b/>
          <w:i/>
        </w:rPr>
        <w:t xml:space="preserve">- obciążenie dopuszczalne noszy min. 250 kg </w:t>
      </w:r>
    </w:p>
    <w:p w14:paraId="66702332" w14:textId="77777777" w:rsidR="0091359C" w:rsidRPr="00AD0927" w:rsidRDefault="0091359C" w:rsidP="0091359C">
      <w:pPr>
        <w:spacing w:after="0" w:line="240" w:lineRule="auto"/>
        <w:jc w:val="both"/>
      </w:pPr>
      <w:r w:rsidRPr="00AD0927">
        <w:rPr>
          <w:b/>
          <w:i/>
        </w:rPr>
        <w:t>- waga oferowanych noszy max. 45 kg zgodnie z wymogami normy PN EN 1865</w:t>
      </w:r>
      <w:r w:rsidRPr="00AD0927">
        <w:t xml:space="preserve"> </w:t>
      </w:r>
    </w:p>
    <w:p w14:paraId="770329E6" w14:textId="77777777" w:rsidR="0091359C" w:rsidRPr="00AD0927" w:rsidRDefault="0091359C" w:rsidP="0091359C">
      <w:pPr>
        <w:spacing w:after="0" w:line="240" w:lineRule="auto"/>
        <w:jc w:val="both"/>
        <w:rPr>
          <w:b/>
        </w:rPr>
      </w:pPr>
    </w:p>
    <w:p w14:paraId="4F6B5C9B" w14:textId="77777777" w:rsidR="0091359C" w:rsidRPr="00AD0927" w:rsidRDefault="0091359C" w:rsidP="0091359C">
      <w:pPr>
        <w:spacing w:after="0" w:line="240" w:lineRule="auto"/>
        <w:jc w:val="both"/>
        <w:rPr>
          <w:b/>
        </w:rPr>
      </w:pPr>
      <w:r w:rsidRPr="00AD0927">
        <w:rPr>
          <w:b/>
        </w:rPr>
        <w:t>III – Ponadto</w:t>
      </w:r>
    </w:p>
    <w:p w14:paraId="64CC907B" w14:textId="77777777" w:rsidR="0091359C" w:rsidRPr="00AD0927" w:rsidRDefault="0091359C" w:rsidP="0091359C">
      <w:pPr>
        <w:spacing w:after="0" w:line="240" w:lineRule="auto"/>
        <w:jc w:val="both"/>
      </w:pPr>
    </w:p>
    <w:p w14:paraId="16CFA749" w14:textId="77777777" w:rsidR="0091359C" w:rsidRPr="00AD0927" w:rsidRDefault="0091359C" w:rsidP="0091359C">
      <w:pPr>
        <w:numPr>
          <w:ilvl w:val="0"/>
          <w:numId w:val="5"/>
        </w:numPr>
        <w:suppressAutoHyphens/>
        <w:spacing w:after="0" w:line="240" w:lineRule="auto"/>
        <w:ind w:left="0" w:firstLine="0"/>
        <w:jc w:val="both"/>
      </w:pPr>
      <w:r w:rsidRPr="00AD0927">
        <w:t xml:space="preserve">pojazd spełnia warunki określone w ROZPORZĄDZENIU MINISTRA INFRASTRUKTURY z dnia 31 grudnia 2002 r. w sprawie warunków technicznych pojazdów oraz zakresu ich niezbędnego wyposażenia (Dz. U. z 2003 r. Nr 32, poz. 262 z p. zm.) oraz wymagania określone rozporządzeniem Ministra Zdrowia z dnia 18 października 2010 r. w sprawie oznaczenia systemu Państwowe Ratownictwo Medyczne oraz wymagań w zakresie umundurowania członków zespołów ratownictwa medycznego (Dz.U.2010.209.1382). Sprzęt medyczny spełnia wymagania ustawy z dnia 20 maja 2010 r. o wyrobach medycznych (Dz. U. z 2010 r., Nr 107, poz. 679 ze zm.).  Ambulans wraz ze sprzętem medycznym spełnia wymagania norm PN EN 1789+A1:2011 (w zakresie ambulansu typu A2) i PN EN 1865 </w:t>
      </w:r>
    </w:p>
    <w:p w14:paraId="375164E0" w14:textId="77777777" w:rsidR="0091359C" w:rsidRPr="00AD0927" w:rsidRDefault="0091359C" w:rsidP="0091359C">
      <w:pPr>
        <w:numPr>
          <w:ilvl w:val="0"/>
          <w:numId w:val="5"/>
        </w:numPr>
        <w:suppressAutoHyphens/>
        <w:spacing w:after="0" w:line="240" w:lineRule="auto"/>
        <w:ind w:left="0" w:firstLine="0"/>
        <w:jc w:val="both"/>
      </w:pPr>
      <w:r w:rsidRPr="00AD0927">
        <w:t>Dostawca musi zapewnić serwis gwarancyjny i pogwarancyjny na terenie województwa świętokrzyskiego.</w:t>
      </w:r>
    </w:p>
    <w:p w14:paraId="372D9033" w14:textId="77777777" w:rsidR="00657B5C" w:rsidRPr="00AD0927" w:rsidRDefault="00657B5C" w:rsidP="00657B5C">
      <w:pPr>
        <w:spacing w:after="0" w:line="240" w:lineRule="auto"/>
        <w:ind w:right="-108"/>
        <w:jc w:val="both"/>
      </w:pPr>
    </w:p>
    <w:p w14:paraId="28622040" w14:textId="3BBB298A" w:rsidR="00AA746F" w:rsidRPr="00101759" w:rsidRDefault="00657B5C" w:rsidP="00AA746F">
      <w:pPr>
        <w:pStyle w:val="Default"/>
        <w:rPr>
          <w:rFonts w:asciiTheme="minorHAnsi" w:hAnsiTheme="minorHAnsi"/>
          <w:sz w:val="22"/>
        </w:rPr>
      </w:pPr>
      <w:r w:rsidRPr="00101759">
        <w:rPr>
          <w:rFonts w:asciiTheme="minorHAnsi" w:hAnsiTheme="minorHAnsi"/>
          <w:sz w:val="22"/>
        </w:rPr>
        <w:t xml:space="preserve">Kody Wspólnego Słownika Zamówień: </w:t>
      </w:r>
      <w:r w:rsidR="00AA746F" w:rsidRPr="00101759">
        <w:rPr>
          <w:rFonts w:asciiTheme="minorHAnsi" w:hAnsiTheme="minorHAnsi"/>
          <w:sz w:val="22"/>
        </w:rPr>
        <w:t>341</w:t>
      </w:r>
      <w:r w:rsidR="002F02ED">
        <w:rPr>
          <w:rFonts w:asciiTheme="minorHAnsi" w:hAnsiTheme="minorHAnsi"/>
          <w:sz w:val="22"/>
        </w:rPr>
        <w:t>14121-3 karetki</w:t>
      </w:r>
    </w:p>
    <w:p w14:paraId="72D150EE" w14:textId="77777777" w:rsidR="00AA746F" w:rsidRPr="00AD0927" w:rsidRDefault="00AA746F" w:rsidP="00AA746F">
      <w:pPr>
        <w:spacing w:after="0" w:line="240" w:lineRule="auto"/>
      </w:pPr>
    </w:p>
    <w:p w14:paraId="612EAB24" w14:textId="79505B41" w:rsidR="003558D9" w:rsidRPr="00AD0927" w:rsidRDefault="0024634D" w:rsidP="005A0EF9">
      <w:pPr>
        <w:spacing w:after="0" w:line="240" w:lineRule="auto"/>
        <w:jc w:val="both"/>
      </w:pPr>
      <w:r w:rsidRPr="00AD0927">
        <w:t>2. Zamawiający</w:t>
      </w:r>
      <w:r w:rsidR="00AA746F" w:rsidRPr="00AD0927">
        <w:t xml:space="preserve"> nie</w:t>
      </w:r>
      <w:r w:rsidRPr="00AD0927">
        <w:t xml:space="preserve"> dopuszcza możliwości składania ofert częściowych.</w:t>
      </w:r>
    </w:p>
    <w:p w14:paraId="56685FF0" w14:textId="70CAA42B" w:rsidR="00125F6B" w:rsidRPr="00AD0927" w:rsidRDefault="001D270C" w:rsidP="005A0EF9">
      <w:pPr>
        <w:spacing w:after="0" w:line="240" w:lineRule="auto"/>
        <w:jc w:val="both"/>
      </w:pPr>
      <w:r w:rsidRPr="00AD0927">
        <w:t>3.</w:t>
      </w:r>
      <w:r w:rsidR="0024634D" w:rsidRPr="00AD0927">
        <w:t xml:space="preserve"> Zamawiający nie dopuszcza możliwości składania ofert wariantowych  </w:t>
      </w:r>
      <w:r w:rsidR="0024634D" w:rsidRPr="00AD0927">
        <w:cr/>
        <w:t>4. Przedmiotem niniejszego postępowania nie</w:t>
      </w:r>
      <w:r w:rsidR="00116E88" w:rsidRPr="00AD0927">
        <w:t xml:space="preserve"> jest zawarcie umowy ramowej</w:t>
      </w:r>
      <w:r w:rsidR="00116E88" w:rsidRPr="00AD0927">
        <w:cr/>
        <w:t xml:space="preserve">5. </w:t>
      </w:r>
      <w:r w:rsidR="0024634D" w:rsidRPr="00AD0927">
        <w:t>Zamawiający nie dopuszcza możliwości udzielenia zamówień uzupełniających (dotychczasowemu wykonawcy zamówienia podstawowego), o których mowa w art. 214 ust. 1 pkt. 7 lub 8) .</w:t>
      </w:r>
      <w:r w:rsidR="0024634D" w:rsidRPr="00AD0927">
        <w:cr/>
        <w:t>6. Informacja na temat możliwości powierzenia przez wykonawcę wykonania części zamówienia podwykonawcom:</w:t>
      </w:r>
      <w:r w:rsidR="0024634D" w:rsidRPr="00AD0927">
        <w:cr/>
        <w:t>6.1 Zamawiający nie wprowadza zastrzeżenia wskazującego na obowiązek osobistego wykonania przez Wykonawcę kluczowych części zamówienia. Wykonawca może powierzyć wykonanie części zamówienia podwykonawcy.</w:t>
      </w:r>
      <w:r w:rsidR="0024634D" w:rsidRPr="00AD0927">
        <w:cr/>
      </w:r>
      <w:r w:rsidR="0024634D" w:rsidRPr="00AD0927">
        <w:rPr>
          <w:u w:val="single"/>
        </w:rPr>
        <w:t>7. Wymagania stawiane wykonawcy</w:t>
      </w:r>
      <w:r w:rsidR="0024634D" w:rsidRPr="00AD0927">
        <w:t>:</w:t>
      </w:r>
      <w:r w:rsidR="003972ED" w:rsidRPr="00AD0927">
        <w:t xml:space="preserve"> </w:t>
      </w:r>
      <w:r w:rsidR="0024634D" w:rsidRPr="00AD0927">
        <w:cr/>
        <w:t xml:space="preserve">7.1 Wykonawca jest odpowiedzialny za jakość, zgodność z warunkami technicznymi i jakościowymi opisanymi dla przedmiotu zamówienia. </w:t>
      </w:r>
      <w:r w:rsidR="0024634D" w:rsidRPr="00AD0927">
        <w:cr/>
        <w:t xml:space="preserve">7.2 Wymagana jest należyta staranność przy realizacji zobowiązań umowy, </w:t>
      </w:r>
      <w:r w:rsidR="0024634D" w:rsidRPr="00AD0927">
        <w:cr/>
        <w:t xml:space="preserve">7.3 Ustalenia i decyzje dotyczące wykonywania zamówienia uzgadniane będą przez zamawiającego z ustanowionym przedstawicielem wykonawcy. </w:t>
      </w:r>
      <w:r w:rsidR="0024634D" w:rsidRPr="00AD0927">
        <w:cr/>
        <w:t xml:space="preserve">7.4 Określenie przez wykonawcę telefonów kontaktowych i numerów fax. oraz innych ustaleń niezbędnych dla sprawnego i terminowego wykonania zamówienia. </w:t>
      </w:r>
      <w:r w:rsidR="0024634D" w:rsidRPr="00AD0927">
        <w:cr/>
        <w:t xml:space="preserve">7.5 Zamawiający nie ponosi odpowiedzialności za szkody wyrządzone przez wykonawcę podczas wykonywania przedmiotu zamówienia. </w:t>
      </w:r>
      <w:r w:rsidR="0024634D" w:rsidRPr="00AD0927">
        <w:cr/>
        <w:t>8. Wymagania dot. zatrudnienia osób wykonujących wskazane czynności w zakresie realizacji zamówienia na podstawie umowy o pracę</w:t>
      </w:r>
      <w:r w:rsidR="0024634D" w:rsidRPr="00AD0927">
        <w:cr/>
        <w:t>8.1</w:t>
      </w:r>
      <w:r w:rsidR="0054248E" w:rsidRPr="00AD0927">
        <w:t xml:space="preserve"> Zamawiający nie precyzuje wymagań</w:t>
      </w:r>
      <w:r w:rsidR="0024634D" w:rsidRPr="00AD0927">
        <w:t xml:space="preserve"> zatrudnienia przez wykonawcę lub podwykonawcę na podstawie umowy o pracę osób wykonujących wskazane czynności w zakresie realizacji niniejszego zamówienia</w:t>
      </w:r>
      <w:r w:rsidR="0054248E" w:rsidRPr="00AD0927">
        <w:t>.</w:t>
      </w:r>
      <w:r w:rsidR="0054248E" w:rsidRPr="00AD0927">
        <w:cr/>
      </w:r>
      <w:r w:rsidR="001774FB" w:rsidRPr="00AD0927">
        <w:t xml:space="preserve">9. Zamawiający </w:t>
      </w:r>
      <w:r w:rsidR="00125F6B" w:rsidRPr="00AD0927">
        <w:t xml:space="preserve">nie </w:t>
      </w:r>
      <w:r w:rsidR="0024634D" w:rsidRPr="00AD0927">
        <w:t>wymaga złożenia przedmiotowych środków dowodowych</w:t>
      </w:r>
      <w:r w:rsidR="00356202" w:rsidRPr="00AD0927">
        <w:t>.</w:t>
      </w:r>
      <w:r w:rsidR="0024634D" w:rsidRPr="00AD0927">
        <w:cr/>
        <w:t>10. Wymagania organizacyjne</w:t>
      </w:r>
      <w:r w:rsidR="0024634D" w:rsidRPr="00AD0927">
        <w:cr/>
      </w:r>
      <w:r w:rsidR="008429B3" w:rsidRPr="00AD0927">
        <w:t xml:space="preserve"> Zamawiający nie precyzuje wymagań</w:t>
      </w:r>
      <w:r w:rsidR="0024634D" w:rsidRPr="00AD0927">
        <w:t xml:space="preserve"> organizacyjn</w:t>
      </w:r>
      <w:r w:rsidR="008429B3" w:rsidRPr="00AD0927">
        <w:t>ych</w:t>
      </w:r>
      <w:r w:rsidR="0024634D" w:rsidRPr="00AD0927">
        <w:t xml:space="preserve"> związan</w:t>
      </w:r>
      <w:r w:rsidR="008429B3" w:rsidRPr="00AD0927">
        <w:t>ych</w:t>
      </w:r>
      <w:r w:rsidR="0024634D" w:rsidRPr="00AD0927">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rsidRPr="00AD0927">
        <w:t xml:space="preserve">.  </w:t>
      </w:r>
      <w:r w:rsidR="0024634D" w:rsidRPr="00AD0927">
        <w:cr/>
      </w:r>
      <w:r w:rsidR="00125F6B" w:rsidRPr="00AD0927">
        <w:t xml:space="preserve"> </w:t>
      </w:r>
    </w:p>
    <w:p w14:paraId="7D356E8C" w14:textId="77777777" w:rsidR="00757C34" w:rsidRPr="00AD0927" w:rsidRDefault="0024634D" w:rsidP="00252633">
      <w:pPr>
        <w:spacing w:after="0" w:line="240" w:lineRule="auto"/>
        <w:rPr>
          <w:sz w:val="24"/>
        </w:rPr>
      </w:pPr>
      <w:r w:rsidRPr="00AD0927">
        <w:rPr>
          <w:b/>
          <w:sz w:val="24"/>
        </w:rPr>
        <w:t>IV. Termin wykonania zamówienia</w:t>
      </w:r>
      <w:r w:rsidRPr="00AD0927">
        <w:rPr>
          <w:sz w:val="24"/>
        </w:rPr>
        <w:t xml:space="preserve"> </w:t>
      </w:r>
      <w:r w:rsidRPr="00AD0927">
        <w:rPr>
          <w:sz w:val="24"/>
        </w:rPr>
        <w:cr/>
      </w:r>
    </w:p>
    <w:p w14:paraId="05DEF470" w14:textId="1D5AFCD1" w:rsidR="00252633" w:rsidRPr="00AD0927" w:rsidRDefault="0024634D" w:rsidP="00252633">
      <w:pPr>
        <w:spacing w:after="0" w:line="240" w:lineRule="auto"/>
        <w:rPr>
          <w:b/>
        </w:rPr>
      </w:pPr>
      <w:r w:rsidRPr="00AD0927">
        <w:t xml:space="preserve">Wymagany termin wykonania zamówienia </w:t>
      </w:r>
      <w:r w:rsidR="00B213B8" w:rsidRPr="00AD0927">
        <w:t xml:space="preserve">do </w:t>
      </w:r>
      <w:r w:rsidR="00653F9E">
        <w:t>( max)</w:t>
      </w:r>
      <w:r w:rsidR="006C042E" w:rsidRPr="00AD0927">
        <w:t xml:space="preserve"> </w:t>
      </w:r>
      <w:r w:rsidR="00653F9E">
        <w:t>……85….</w:t>
      </w:r>
      <w:r w:rsidR="00B213B8" w:rsidRPr="00AD0927">
        <w:t xml:space="preserve"> dni</w:t>
      </w:r>
      <w:r w:rsidR="00682E62" w:rsidRPr="00AD0927">
        <w:t xml:space="preserve"> </w:t>
      </w:r>
      <w:r w:rsidR="00252633" w:rsidRPr="00AD0927">
        <w:rPr>
          <w:b/>
        </w:rPr>
        <w:t>- od daty zawarcia  umowy.</w:t>
      </w:r>
    </w:p>
    <w:p w14:paraId="6FB2C5B7" w14:textId="4D3E4344" w:rsidR="00C459E4" w:rsidRPr="00AD0927" w:rsidRDefault="00252633" w:rsidP="005A0EF9">
      <w:pPr>
        <w:spacing w:after="0" w:line="240" w:lineRule="auto"/>
        <w:jc w:val="both"/>
        <w:rPr>
          <w:sz w:val="20"/>
          <w:szCs w:val="20"/>
        </w:rPr>
      </w:pPr>
      <w:r w:rsidRPr="00AD0927">
        <w:lastRenderedPageBreak/>
        <w:t xml:space="preserve"> </w:t>
      </w:r>
      <w:r w:rsidR="00BD1D6A" w:rsidRPr="00AD0927">
        <w:cr/>
      </w:r>
      <w:r w:rsidR="0024634D" w:rsidRPr="00AD0927">
        <w:rPr>
          <w:b/>
          <w:sz w:val="24"/>
        </w:rPr>
        <w:t xml:space="preserve">V. Podstawy wykluczenia </w:t>
      </w:r>
      <w:r w:rsidR="0024634D" w:rsidRPr="00AD0927">
        <w:rPr>
          <w:b/>
          <w:sz w:val="24"/>
        </w:rPr>
        <w:cr/>
      </w:r>
      <w:r w:rsidR="0024634D" w:rsidRPr="00AD0927">
        <w:cr/>
        <w:t>1. Z udziału w niniejszym postępowaniu wyklucza się wykonawców, którzy podlegają wykluczeniu na</w:t>
      </w:r>
      <w:r w:rsidR="00C459E4" w:rsidRPr="00AD0927">
        <w:t xml:space="preserve"> podstawie art. 108 ustawy </w:t>
      </w:r>
      <w:proofErr w:type="spellStart"/>
      <w:r w:rsidR="00C459E4" w:rsidRPr="00AD0927">
        <w:t>Pzp</w:t>
      </w:r>
      <w:proofErr w:type="spellEnd"/>
      <w:r w:rsidR="00C459E4" w:rsidRPr="00AD0927">
        <w:t xml:space="preserve">. </w:t>
      </w:r>
      <w:r w:rsidR="00C459E4" w:rsidRPr="00AD0927">
        <w:rPr>
          <w:b/>
          <w:szCs w:val="20"/>
        </w:rPr>
        <w:t>oraz z art. 7 ust. 1- Ustawy z 13 kwietnia 2022 r. o szczególnych rozwiązaniach w zakresie przeciwdziałania wspieraniu agresji na Ukrainę oraz służących ochronie bezpieczeństwa narodowego (Dz.U. poz. 835</w:t>
      </w:r>
      <w:r w:rsidR="00C459E4" w:rsidRPr="00AD0927">
        <w:rPr>
          <w:b/>
          <w:sz w:val="20"/>
          <w:szCs w:val="20"/>
        </w:rPr>
        <w:t>)</w:t>
      </w:r>
    </w:p>
    <w:p w14:paraId="55541EAA" w14:textId="3857E8DA" w:rsidR="00277B66" w:rsidRPr="00AD0927" w:rsidRDefault="0024634D" w:rsidP="005A0EF9">
      <w:pPr>
        <w:spacing w:after="0" w:line="240" w:lineRule="auto"/>
        <w:jc w:val="both"/>
      </w:pPr>
      <w:r w:rsidRPr="00AD0927">
        <w:t xml:space="preserve">2. Zamawiający nie przewiduje wykluczenia wykonawcy z udziału w postępowaniu na podstawie art. 109 ustawy </w:t>
      </w:r>
      <w:proofErr w:type="spellStart"/>
      <w:r w:rsidRPr="00AD0927">
        <w:t>Pzp</w:t>
      </w:r>
      <w:proofErr w:type="spellEnd"/>
      <w:r w:rsidRPr="00AD0927">
        <w:t xml:space="preserve">. </w:t>
      </w:r>
      <w:r w:rsidRPr="00AD0927">
        <w:cr/>
        <w:t xml:space="preserve">3. Wykonawca nie podlega wykluczeniu w okolicznościach określonych w art. 108 ust. 1 pkt 1, 2, </w:t>
      </w:r>
      <w:r w:rsidR="00626212" w:rsidRPr="00AD0927">
        <w:t>5 i 6 lub art. 109 ust. 1 pkt 2-</w:t>
      </w:r>
      <w:r w:rsidRPr="00AD0927">
        <w:t xml:space="preserve">10, jeżeli udowodni zamawiającemu, że spełnił łącznie następujące przesłanki: </w:t>
      </w:r>
      <w:r w:rsidRPr="00AD0927">
        <w:cr/>
        <w:t xml:space="preserve">1) naprawił lub zobowiązał się do naprawienia szkody wyrządzonej przestępstwem, wykroczeniem lub swoim nieprawidłowym postępowaniem, w tym poprzez zadośćuczynienie pieniężne; </w:t>
      </w:r>
      <w:r w:rsidRPr="00AD0927">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AD0927">
        <w:cr/>
        <w:t xml:space="preserve">3) podjął konkretne środki techniczne, organizacyjne i kadrowe, odpowiednie dla zapobiegania dalszym przestępstwom, wykroczeniom lub nieprawidłowemu postępowaniu, w szczególności: </w:t>
      </w:r>
      <w:r w:rsidRPr="00AD0927">
        <w:cr/>
        <w:t xml:space="preserve">a) zerwał wszelkie powiązania z osobami lub podmiotami odpowiedzialnymi za nieprawidłowe postępowanie wykonawcy, </w:t>
      </w:r>
      <w:r w:rsidRPr="00AD0927">
        <w:cr/>
        <w:t xml:space="preserve">b) zreorganizował personel, </w:t>
      </w:r>
      <w:r w:rsidRPr="00AD0927">
        <w:cr/>
        <w:t xml:space="preserve">c) wdrożył system sprawozdawczości i kontroli, </w:t>
      </w:r>
      <w:r w:rsidRPr="00AD0927">
        <w:cr/>
        <w:t xml:space="preserve">d) utworzył struktury audytu wewnętrznego do monitorowania przestrzegania przepisów, wewnętrznych regulacji lub standardów, </w:t>
      </w:r>
      <w:r w:rsidRPr="00AD0927">
        <w:cr/>
        <w:t>e) wprowadził wewnętrzne regulacje dotyczące odpowiedzialności i odszkodowań za nieprzestrzeganie przepisów, wewnętrzn</w:t>
      </w:r>
      <w:r w:rsidR="00BD1D6A" w:rsidRPr="00AD0927">
        <w:t xml:space="preserve">ych regulacji lub standardów. </w:t>
      </w:r>
      <w:r w:rsidR="00BD1D6A" w:rsidRPr="00AD0927">
        <w:cr/>
      </w:r>
      <w:r w:rsidRPr="00AD0927">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w:t>
      </w:r>
      <w:r w:rsidR="00BD1D6A" w:rsidRPr="00AD0927">
        <w:t>amawiający wyklucza wykonawcę.</w:t>
      </w:r>
      <w:r w:rsidR="00BD1D6A" w:rsidRPr="00AD0927">
        <w:cr/>
      </w:r>
      <w:r w:rsidRPr="00AD0927">
        <w:t>5. Zamawiający może wykluczyć Wykonawcę na każdym etapie postępo</w:t>
      </w:r>
      <w:r w:rsidR="00BD1D6A" w:rsidRPr="00AD0927">
        <w:t>wania o udzielenie zamówienia.</w:t>
      </w:r>
      <w:r w:rsidR="00BD1D6A" w:rsidRPr="00AD0927">
        <w:cr/>
      </w:r>
      <w:r w:rsidRPr="00AD0927">
        <w:t>6. Zamawiający odrzuca ofertę, jeżeli:</w:t>
      </w:r>
      <w:r w:rsidRPr="00AD0927">
        <w:cr/>
        <w:t xml:space="preserve">1) została złożona po terminie składania ofert; </w:t>
      </w:r>
      <w:r w:rsidRPr="00AD0927">
        <w:cr/>
        <w:t xml:space="preserve">2) została złożona przez wykonawcę: </w:t>
      </w:r>
      <w:r w:rsidRPr="00AD0927">
        <w:cr/>
        <w:t xml:space="preserve">a) podlegającego wykluczeniu z postępowania lub </w:t>
      </w:r>
      <w:r w:rsidRPr="00AD0927">
        <w:cr/>
        <w:t xml:space="preserve">b) niespełniającego warunków udziału w postępowaniu, lub </w:t>
      </w:r>
      <w:r w:rsidRPr="00AD0927">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AD0927">
        <w:cr/>
        <w:t xml:space="preserve">3) jest niezgodna z przepisami ustawy; </w:t>
      </w:r>
      <w:r w:rsidRPr="00AD0927">
        <w:cr/>
        <w:t xml:space="preserve">4) jest nieważna na podstawie odrębnych przepisów; </w:t>
      </w:r>
      <w:r w:rsidRPr="00AD0927">
        <w:cr/>
        <w:t xml:space="preserve">5) jej treść jest niezgodna z warunkami zamówienia; </w:t>
      </w:r>
      <w:r w:rsidRPr="00AD0927">
        <w:cr/>
        <w:t xml:space="preserve">6) nie została sporządzona lub przekazana w sposób zgodny z wymaganiami technicznymi oraz organizacyjnymi sporządzania lub przekazywania ofert przy użyciu środków komunikacji elektronicznej określonymi przez zamawiającego; </w:t>
      </w:r>
      <w:r w:rsidRPr="00AD0927">
        <w:cr/>
        <w:t xml:space="preserve">7) została złożona w warunkach czynu nieuczciwej konkurencji w rozumieniu ustawy z dnia 16 kwietnia 1993 r. o zwalczaniu nieuczciwej konkurencji; </w:t>
      </w:r>
      <w:r w:rsidRPr="00AD0927">
        <w:cr/>
        <w:t xml:space="preserve">8) zawiera rażąco niską cenę lub koszt w stosunku do przedmiotu zamówienia; </w:t>
      </w:r>
      <w:r w:rsidRPr="00AD0927">
        <w:cr/>
        <w:t xml:space="preserve">9) została złożona przez wykonawcę niezaproszonego do składania ofert </w:t>
      </w:r>
      <w:r w:rsidRPr="00AD0927">
        <w:cr/>
        <w:t xml:space="preserve">10) zawiera błędy w obliczeniu ceny lub kosztu; </w:t>
      </w:r>
      <w:r w:rsidRPr="00AD0927">
        <w:cr/>
        <w:t xml:space="preserve">11) wykonawca w wyznaczonym terminie zakwestionował poprawienie omyłki, o której mowa w art. 223 ust. 2 pkt 3; </w:t>
      </w:r>
      <w:r w:rsidRPr="00AD0927">
        <w:cr/>
        <w:t xml:space="preserve">12) wykonawca nie wyraził pisemnej zgody na przedłużenie terminu związania ofertą; </w:t>
      </w:r>
      <w:r w:rsidRPr="00AD0927">
        <w:cr/>
        <w:t xml:space="preserve">13) wykonawca nie wyraził pisemnej zgody na wybór jego oferty po upływie terminu związania ofertą; </w:t>
      </w:r>
      <w:r w:rsidRPr="00AD0927">
        <w:cr/>
      </w:r>
      <w:r w:rsidRPr="00AD0927">
        <w:lastRenderedPageBreak/>
        <w:t xml:space="preserve">14) wykonawca nie wniósł wadium, lub wniósł w sposób nieprawidłowy lub nie utrzymywał wadium nieprzerwanie do upływu terminu związania ofertą lub złożył wniosek o zwrot wadium w przypadku, o którym mowa w art. 98 ust. 2 pkt 3; </w:t>
      </w:r>
      <w:r w:rsidRPr="00AD0927">
        <w:cr/>
        <w:t>15) oferta wariantowa nie została złożona lub nie spełnia minimalnych wymagań określonych przez zamawiającego</w:t>
      </w:r>
      <w:r w:rsidRPr="00AD0927">
        <w:cr/>
        <w:t xml:space="preserve">16) jej przyjęcie naruszałoby bezpieczeństwo publiczne lub istotny interes bezpieczeństwa państwa, a tego bezpieczeństwa lub interesu nie można zagwarantować w inny sposób; </w:t>
      </w:r>
      <w:r w:rsidRPr="00AD0927">
        <w:cr/>
        <w:t xml:space="preserve">17) obejmuje ona urządzenia informatyczne lub oprogramowanie wskazane w rekomendacji, o której mowa w art. 33 ust. 4 ustawy z dnia 5 lipca 2018 r. o krajowym systemie </w:t>
      </w:r>
      <w:proofErr w:type="spellStart"/>
      <w:r w:rsidRPr="00AD0927">
        <w:t>cyberbezpieczeństwa</w:t>
      </w:r>
      <w:proofErr w:type="spellEnd"/>
      <w:r w:rsidRPr="00AD0927">
        <w:t xml:space="preserve"> (Dz. U. poz. 1560), stwierdzającej ich negatywny wpływ na bezpieczeństwo publiczne lub bezpieczeństwo narodowe; </w:t>
      </w:r>
      <w:r w:rsidRPr="00AD0927">
        <w:cr/>
        <w:t>18) została złożona bez odbycia wizji lokalnej lub bez sprawdzenia dokumentów niezbędnych do realizacji zamówienia dostępny</w:t>
      </w:r>
      <w:r w:rsidR="00BD1D6A" w:rsidRPr="00AD0927">
        <w:t>ch na miejscu u zamawiającego.</w:t>
      </w:r>
      <w:r w:rsidR="00BD1D6A" w:rsidRPr="00AD0927">
        <w:cr/>
      </w:r>
      <w:r w:rsidRPr="00AD0927">
        <w:t>7. Ocena spełnienia warunków udziału w postępowaniu oraz niepodleganie wykluczeniu dokonywana będzie w oparciu o złożone przez wykonawcę w niniejszym postępowani</w:t>
      </w:r>
      <w:r w:rsidR="00BD1D6A" w:rsidRPr="00AD0927">
        <w:t>u oświadczenia oraz dokumenty.</w:t>
      </w:r>
      <w:r w:rsidR="00BD1D6A" w:rsidRPr="00AD0927">
        <w:cr/>
      </w:r>
    </w:p>
    <w:p w14:paraId="17293F85" w14:textId="400C820F" w:rsidR="009128DC" w:rsidRPr="00AD0927" w:rsidRDefault="0024634D" w:rsidP="005A0EF9">
      <w:pPr>
        <w:spacing w:after="0" w:line="240" w:lineRule="auto"/>
        <w:jc w:val="both"/>
      </w:pPr>
      <w:r w:rsidRPr="00AD0927">
        <w:rPr>
          <w:b/>
          <w:sz w:val="24"/>
        </w:rPr>
        <w:t>VI. Warunki udziału w postępowaniu</w:t>
      </w:r>
      <w:r w:rsidRPr="00AD0927">
        <w:rPr>
          <w:b/>
          <w:sz w:val="24"/>
        </w:rPr>
        <w:cr/>
      </w:r>
      <w:r w:rsidRPr="00AD0927">
        <w:cr/>
        <w:t>1. O udzielenie niniejszego zamówienia mogą ubiegać się wykonawcy, którzy:</w:t>
      </w:r>
      <w:r w:rsidRPr="00AD0927">
        <w:cr/>
        <w:t>1)</w:t>
      </w:r>
      <w:r w:rsidRPr="00AD0927">
        <w:tab/>
        <w:t xml:space="preserve">nie podlegają wykluczeniu; </w:t>
      </w:r>
      <w:r w:rsidRPr="00AD0927">
        <w:cr/>
        <w:t>2)</w:t>
      </w:r>
      <w:r w:rsidRPr="00AD0927">
        <w:tab/>
        <w:t>spełniają warunki udziału w postępowaniu, określone w ogłoszeniu o zamówieniu oraz niniejszej specyfikacji warunków zamówienia.</w:t>
      </w:r>
    </w:p>
    <w:p w14:paraId="68A76343" w14:textId="60F9F7B4" w:rsidR="00C459E4" w:rsidRPr="00AD0927" w:rsidRDefault="00C459E4" w:rsidP="005A0EF9">
      <w:pPr>
        <w:spacing w:after="0" w:line="240" w:lineRule="auto"/>
        <w:jc w:val="both"/>
        <w:rPr>
          <w:sz w:val="24"/>
        </w:rPr>
      </w:pPr>
      <w:r w:rsidRPr="00AD0927">
        <w:rPr>
          <w:b/>
          <w:color w:val="000000" w:themeColor="text1"/>
          <w:szCs w:val="20"/>
        </w:rPr>
        <w:t xml:space="preserve">3) </w:t>
      </w:r>
      <w:r w:rsidRPr="00AD0927">
        <w:rPr>
          <w:b/>
          <w:szCs w:val="20"/>
        </w:rPr>
        <w:t>nie podlegają wykluczeniu z art. 7 ust. 1  - Ustawy z 13 kwietnia 2022 r. o szczególnych rozwiązaniach w zakresie przeciwdziałania wspieraniu agresji na Ukrainę oraz służących ochronie bezpieczeństwa narodowego (Dz.U. poz. 835)</w:t>
      </w:r>
    </w:p>
    <w:p w14:paraId="24768A0A" w14:textId="77777777" w:rsidR="003558D9" w:rsidRPr="00AD0927" w:rsidRDefault="0057798C" w:rsidP="005A0EF9">
      <w:pPr>
        <w:spacing w:after="0" w:line="240" w:lineRule="auto"/>
        <w:jc w:val="both"/>
        <w:rPr>
          <w:rFonts w:cs="Times New Roman"/>
          <w:sz w:val="24"/>
          <w:szCs w:val="24"/>
          <w:lang w:eastAsia="pl-PL"/>
        </w:rPr>
      </w:pPr>
      <w:r w:rsidRPr="00AD0927">
        <w:t>2. Warunki udziału w postępowaniu dotyczą:</w:t>
      </w:r>
      <w:r w:rsidRPr="00AD0927">
        <w:cr/>
        <w:t>1)</w:t>
      </w:r>
      <w:r w:rsidRPr="00AD0927">
        <w:tab/>
        <w:t>zdolności do występowania w obrocie gospodarczym,</w:t>
      </w:r>
      <w:r w:rsidRPr="00AD0927">
        <w:cr/>
        <w:t>-   zamawiający wymaga, aby wykonawcy ubiegający się o udzielenie niniejszego zamówienia byli wpisani do jednego z rejestrów zawodowych lub handlowych prowadzonych w kraju, w którym mają siedzibę lub miejsce zamieszkania.</w:t>
      </w:r>
      <w:r w:rsidRPr="00AD0927">
        <w:cr/>
      </w:r>
      <w:r w:rsidR="003558D9" w:rsidRPr="00AD0927">
        <w:t>- Zawiera-   Oświadczenie Wykonawcy – wg. załącznika nr 3 do SWZ</w:t>
      </w:r>
      <w:r w:rsidR="003558D9" w:rsidRPr="00AD0927">
        <w:rPr>
          <w:rFonts w:cs="Times New Roman"/>
          <w:sz w:val="24"/>
          <w:szCs w:val="24"/>
          <w:lang w:eastAsia="pl-PL"/>
        </w:rPr>
        <w:t xml:space="preserve"> </w:t>
      </w:r>
    </w:p>
    <w:p w14:paraId="28A2A39C" w14:textId="2244AF79" w:rsidR="00FC5AF4" w:rsidRPr="00AD0927" w:rsidRDefault="0057798C" w:rsidP="005A0EF9">
      <w:pPr>
        <w:spacing w:after="0" w:line="240" w:lineRule="auto"/>
        <w:jc w:val="both"/>
        <w:rPr>
          <w:color w:val="C00000"/>
        </w:rPr>
      </w:pPr>
      <w:r w:rsidRPr="00AD0927">
        <w:t>2)</w:t>
      </w:r>
      <w:r w:rsidRPr="00AD0927">
        <w:tab/>
        <w:t>uprawnień do prowadzenia określonej działalności gospodarczej lub zawodowej,</w:t>
      </w:r>
      <w:r w:rsidRPr="00AD0927">
        <w:cr/>
      </w:r>
      <w:r w:rsidR="003558D9" w:rsidRPr="00AD0927">
        <w:rPr>
          <w:color w:val="C00000"/>
        </w:rPr>
        <w:t xml:space="preserve">- </w:t>
      </w:r>
      <w:r w:rsidR="003558D9" w:rsidRPr="00AD0927">
        <w:t>Zamawiający nie wyznacza szczegó</w:t>
      </w:r>
      <w:r w:rsidR="00FC5AF4" w:rsidRPr="00AD0927">
        <w:t>łowego warunku w tym zakresie.</w:t>
      </w:r>
      <w:r w:rsidR="00FC5AF4" w:rsidRPr="00AD0927">
        <w:cr/>
      </w:r>
      <w:r w:rsidR="003558D9" w:rsidRPr="00AD0927">
        <w:t>- Zawiera-   Oświadczenie Wykonawcy – wg. załącznika nr 3 do SWZ</w:t>
      </w:r>
    </w:p>
    <w:p w14:paraId="026B59D6" w14:textId="77777777" w:rsidR="00584430" w:rsidRPr="00AD0927" w:rsidRDefault="0024634D" w:rsidP="005A0EF9">
      <w:pPr>
        <w:spacing w:after="0" w:line="240" w:lineRule="auto"/>
        <w:jc w:val="both"/>
      </w:pPr>
      <w:r w:rsidRPr="00AD0927">
        <w:t>3)</w:t>
      </w:r>
      <w:r w:rsidRPr="00AD0927">
        <w:tab/>
        <w:t>sytuacji ekonomicznej lub finansowej,</w:t>
      </w:r>
      <w:r w:rsidRPr="00AD0927">
        <w:cr/>
      </w:r>
      <w:r w:rsidR="00584430" w:rsidRPr="00AD0927">
        <w:t xml:space="preserve"> </w:t>
      </w:r>
      <w:r w:rsidR="00ED1E45" w:rsidRPr="00AD0927">
        <w:t xml:space="preserve">- </w:t>
      </w:r>
      <w:r w:rsidRPr="00AD0927">
        <w:t>Zamawiający nie wyznacza szczegółowego warunku w tym zakresie.</w:t>
      </w:r>
      <w:r w:rsidRPr="00AD0927">
        <w:cr/>
        <w:t xml:space="preserve"> </w:t>
      </w:r>
      <w:r w:rsidR="00584430" w:rsidRPr="00AD0927">
        <w:t>- Zawiera-   Oświadczenie Wykonawcy – wg. załącznika nr 3 do SWZ</w:t>
      </w:r>
      <w:r w:rsidR="00584430" w:rsidRPr="00AD0927">
        <w:rPr>
          <w:rFonts w:cs="Times New Roman"/>
          <w:sz w:val="24"/>
          <w:szCs w:val="24"/>
          <w:lang w:eastAsia="pl-PL"/>
        </w:rPr>
        <w:t xml:space="preserve"> </w:t>
      </w:r>
    </w:p>
    <w:p w14:paraId="6B622920" w14:textId="4DDBD57E" w:rsidR="00584430" w:rsidRPr="00AD0927" w:rsidRDefault="0024634D" w:rsidP="005A0EF9">
      <w:pPr>
        <w:spacing w:after="0" w:line="240" w:lineRule="auto"/>
        <w:jc w:val="both"/>
        <w:rPr>
          <w:rFonts w:cs="Times New Roman"/>
          <w:sz w:val="24"/>
          <w:szCs w:val="24"/>
          <w:lang w:eastAsia="pl-PL"/>
        </w:rPr>
      </w:pPr>
      <w:r w:rsidRPr="00AD0927">
        <w:t>4)</w:t>
      </w:r>
      <w:r w:rsidRPr="00AD0927">
        <w:tab/>
        <w:t>zdolności technicznej lub zawodowej,</w:t>
      </w:r>
      <w:r w:rsidRPr="00AD0927">
        <w:cr/>
      </w:r>
      <w:r w:rsidR="00584430" w:rsidRPr="00AD0927">
        <w:t xml:space="preserve"> - </w:t>
      </w:r>
      <w:r w:rsidRPr="00AD0927">
        <w:t>Zamawiający nie wyznacza szczegółowego warunku w tym zakresie.</w:t>
      </w:r>
      <w:r w:rsidRPr="00AD0927">
        <w:cr/>
      </w:r>
      <w:r w:rsidR="00584430" w:rsidRPr="00AD0927">
        <w:t>- Zawiera-   Oświadczenie Wykonawcy – wg. załącznika nr 3 do SWZ</w:t>
      </w:r>
      <w:r w:rsidR="00584430" w:rsidRPr="00AD0927">
        <w:rPr>
          <w:rFonts w:cs="Times New Roman"/>
          <w:sz w:val="24"/>
          <w:szCs w:val="24"/>
          <w:lang w:eastAsia="pl-PL"/>
        </w:rPr>
        <w:t xml:space="preserve"> </w:t>
      </w:r>
    </w:p>
    <w:p w14:paraId="2FD0AE49" w14:textId="317AC4C7" w:rsidR="00D601A7" w:rsidRPr="00AD0927" w:rsidRDefault="00BD1D6A" w:rsidP="005A0EF9">
      <w:pPr>
        <w:spacing w:after="0" w:line="240" w:lineRule="auto"/>
        <w:jc w:val="both"/>
      </w:pPr>
      <w:r w:rsidRPr="00AD0927">
        <w:t xml:space="preserve"> </w:t>
      </w:r>
      <w:r w:rsidR="0024634D" w:rsidRPr="00AD0927">
        <w:t>3. Postanowienia dotyczące Podmiotów udostępniających zasoby:</w:t>
      </w:r>
      <w:r w:rsidR="0024634D" w:rsidRPr="00AD0927">
        <w:cr/>
        <w:t>1)</w:t>
      </w:r>
      <w:r w:rsidR="0024634D" w:rsidRPr="00AD0927">
        <w:tab/>
        <w:t>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w:t>
      </w:r>
      <w:r w:rsidRPr="00AD0927">
        <w:t xml:space="preserve">mioty udostępniające zasoby). </w:t>
      </w:r>
      <w:r w:rsidRPr="00AD0927">
        <w:cr/>
      </w:r>
      <w:r w:rsidR="0024634D" w:rsidRPr="00AD0927">
        <w:t>2)</w:t>
      </w:r>
      <w:r w:rsidR="0024634D" w:rsidRPr="00AD0927">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0024634D" w:rsidRPr="00AD0927">
        <w:cr/>
        <w:t>3)</w:t>
      </w:r>
      <w:r w:rsidR="0024634D" w:rsidRPr="00AD0927">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0024634D" w:rsidRPr="00AD0927">
        <w:cr/>
        <w:t>4)</w:t>
      </w:r>
      <w:r w:rsidR="0024634D" w:rsidRPr="00AD0927">
        <w:tab/>
        <w:t xml:space="preserve">Zobowiązanie podmiotu udostępniającego zasoby potwierdza, że stosunek łączący wykonawcę z tym podmiotem / podmiotami udostępniającymi zasoby gwarantuje rzeczywisty dostęp </w:t>
      </w:r>
      <w:r w:rsidR="0024634D" w:rsidRPr="00AD0927">
        <w:lastRenderedPageBreak/>
        <w:t xml:space="preserve">do tych zasobów oraz określa w szczególności: </w:t>
      </w:r>
      <w:r w:rsidR="0024634D" w:rsidRPr="00AD0927">
        <w:cr/>
        <w:t xml:space="preserve">1) zakres dostępnych wykonawcy zasobów podmiotu udostępniającego zasoby; </w:t>
      </w:r>
      <w:r w:rsidR="0024634D" w:rsidRPr="00AD0927">
        <w:cr/>
        <w:t xml:space="preserve">2) sposób i okres udostępnienia wykonawcy i wykorzystania przez niego zasobów podmiotu udostępniającego te zasoby przy wykonywaniu zamówienia; </w:t>
      </w:r>
      <w:r w:rsidR="0024634D" w:rsidRPr="00AD0927">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0024634D" w:rsidRPr="00AD0927">
        <w:cr/>
        <w:t>5)</w:t>
      </w:r>
      <w:r w:rsidR="0024634D" w:rsidRPr="00AD0927">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t>
      </w:r>
      <w:r w:rsidRPr="00AD0927">
        <w:t>w podmiot ten nie ponosi winy.</w:t>
      </w:r>
      <w:r w:rsidRPr="00AD0927">
        <w:cr/>
      </w:r>
      <w:r w:rsidR="0024634D" w:rsidRPr="00AD0927">
        <w:t>4. Postanowienia dotyczące społecznej i zawodowej integracji osób będących członkami grup społecznie marginalizowanych:</w:t>
      </w:r>
      <w:r w:rsidR="0024634D" w:rsidRPr="00AD0927">
        <w:cr/>
      </w:r>
      <w:r w:rsidR="00D601A7" w:rsidRPr="00AD0927">
        <w:t>-</w:t>
      </w:r>
      <w:r w:rsidR="00B00FA9" w:rsidRPr="00AD0927">
        <w:t>Z</w:t>
      </w:r>
      <w:r w:rsidR="00D601A7" w:rsidRPr="00AD0927">
        <w:t xml:space="preserve">amawiający nie wyznacza szczegółowych warunków w tym zakresie </w:t>
      </w:r>
    </w:p>
    <w:p w14:paraId="73BAE216" w14:textId="5A1C9EAF" w:rsidR="00B00FA9" w:rsidRPr="00AD0927" w:rsidRDefault="0024634D" w:rsidP="005A0EF9">
      <w:pPr>
        <w:spacing w:after="0" w:line="240" w:lineRule="auto"/>
        <w:jc w:val="both"/>
      </w:pPr>
      <w:r w:rsidRPr="00AD0927">
        <w:t>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w:t>
      </w:r>
      <w:r w:rsidR="00BD1D6A" w:rsidRPr="00AD0927">
        <w:t xml:space="preserve">niu z udziału w postępowaniu. </w:t>
      </w:r>
      <w:r w:rsidR="00BD1D6A" w:rsidRPr="00AD0927">
        <w:cr/>
      </w:r>
      <w:r w:rsidRPr="00AD0927">
        <w:t>6</w:t>
      </w:r>
      <w:r w:rsidR="00D601A7" w:rsidRPr="00AD0927">
        <w:t xml:space="preserve">. </w:t>
      </w:r>
      <w:r w:rsidRPr="00AD0927">
        <w:t>W przypadku wykonawców wspólnie ubiegających się o udzielenie zamówienia, zobowiązani są oni wykazać spełnienie warunków ud</w:t>
      </w:r>
      <w:r w:rsidR="00D601A7" w:rsidRPr="00AD0927">
        <w:t xml:space="preserve">ziału w postępowaniu wspólnie. </w:t>
      </w:r>
    </w:p>
    <w:p w14:paraId="1F80040D" w14:textId="77777777" w:rsidR="00BD1D6A" w:rsidRPr="00AD0927" w:rsidRDefault="00BD1D6A" w:rsidP="005A0EF9">
      <w:pPr>
        <w:spacing w:after="0" w:line="240" w:lineRule="auto"/>
        <w:jc w:val="both"/>
      </w:pPr>
    </w:p>
    <w:p w14:paraId="5213079C" w14:textId="05AED723" w:rsidR="00B770F3" w:rsidRPr="00AD0927" w:rsidRDefault="0024634D" w:rsidP="005A0EF9">
      <w:pPr>
        <w:spacing w:after="0" w:line="240" w:lineRule="auto"/>
        <w:jc w:val="both"/>
      </w:pPr>
      <w:r w:rsidRPr="00AD0927">
        <w:rPr>
          <w:b/>
          <w:sz w:val="24"/>
        </w:rPr>
        <w:t>VII. Wykaz podmiotowych środków dowodowych</w:t>
      </w:r>
      <w:r w:rsidRPr="00AD0927">
        <w:rPr>
          <w:sz w:val="24"/>
        </w:rPr>
        <w:t xml:space="preserve"> </w:t>
      </w:r>
      <w:r w:rsidRPr="00AD0927">
        <w:cr/>
      </w:r>
      <w:r w:rsidRPr="00AD0927">
        <w:cr/>
        <w:t>1. Na ofertę składają się nastę</w:t>
      </w:r>
      <w:r w:rsidR="00BD1D6A" w:rsidRPr="00AD0927">
        <w:t>pujące dokumenty i załączniki:</w:t>
      </w:r>
      <w:r w:rsidR="00BD1D6A" w:rsidRPr="00AD0927">
        <w:cr/>
      </w:r>
      <w:r w:rsidRPr="00AD0927">
        <w:t>1)</w:t>
      </w:r>
      <w:r w:rsidR="00B213B8" w:rsidRPr="00AD0927">
        <w:t xml:space="preserve">        </w:t>
      </w:r>
      <w:r w:rsidRPr="00AD0927">
        <w:t>Formularz ofertowy - wypełniony i podpisany przez wykonawcę</w:t>
      </w:r>
    </w:p>
    <w:p w14:paraId="63804F57" w14:textId="582B2D6F" w:rsidR="00AC652A" w:rsidRPr="00AD0927" w:rsidRDefault="00B770F3" w:rsidP="005A0EF9">
      <w:pPr>
        <w:spacing w:after="0" w:line="240" w:lineRule="auto"/>
        <w:jc w:val="both"/>
      </w:pPr>
      <w:r w:rsidRPr="00AD0927">
        <w:t>1a)      Parametr techniczno-jakościowe</w:t>
      </w:r>
      <w:r w:rsidRPr="00AD0927">
        <w:tab/>
      </w:r>
    </w:p>
    <w:p w14:paraId="4C70A56E" w14:textId="08974A43" w:rsidR="000F4E0B" w:rsidRPr="00AD0927" w:rsidRDefault="0024634D" w:rsidP="00682E62">
      <w:pPr>
        <w:tabs>
          <w:tab w:val="left" w:pos="567"/>
        </w:tabs>
        <w:spacing w:after="0" w:line="240" w:lineRule="auto"/>
        <w:jc w:val="both"/>
      </w:pPr>
      <w:r w:rsidRPr="00AD0927">
        <w:t xml:space="preserve">2) </w:t>
      </w:r>
      <w:r w:rsidRPr="00AD0927">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rsidRPr="00AD0927">
        <w:t xml:space="preserve">składania ofert, stanowi dowód </w:t>
      </w:r>
      <w:r w:rsidRPr="00AD0927">
        <w:t xml:space="preserve"> zastępujący wymagane przez zamawiając</w:t>
      </w:r>
      <w:r w:rsidR="00BD1D6A" w:rsidRPr="00AD0927">
        <w:t>ego podmiotowe środki dowodowe.</w:t>
      </w:r>
    </w:p>
    <w:p w14:paraId="18874B39" w14:textId="56878341" w:rsidR="005A0EF9" w:rsidRPr="00AD0927" w:rsidRDefault="0024634D" w:rsidP="005A0EF9">
      <w:pPr>
        <w:spacing w:after="0" w:line="240" w:lineRule="auto"/>
        <w:jc w:val="both"/>
      </w:pPr>
      <w:r w:rsidRPr="00AD0927">
        <w:t xml:space="preserve">3)   Dokument, o którym mowa w pkt. VI.3. </w:t>
      </w:r>
      <w:proofErr w:type="spellStart"/>
      <w:r w:rsidRPr="00AD0927">
        <w:t>ppkt</w:t>
      </w:r>
      <w:proofErr w:type="spellEnd"/>
      <w:r w:rsidRPr="00AD0927">
        <w:t>. 3) (zobowiązanie podmiotu udostępniającego zasoby) jeżeli Wykonawca w celu potwierdzenia spełniania warunków udziału w postępowaniu polega na zdolnościach technicznych lub zawodowych lub sytuacji finansowej lub ekonomicznej innych podmiotów.</w:t>
      </w:r>
      <w:r w:rsidRPr="00AD0927">
        <w:cr/>
        <w:t>4)   W przypadku wspólnego ubiegania się o zamówienie przez wykonawców, oświadczenie, o którym mowa w pkt 2</w:t>
      </w:r>
      <w:r w:rsidR="00AC652A" w:rsidRPr="00AD0927">
        <w:t>)</w:t>
      </w:r>
      <w:r w:rsidRPr="00AD0927">
        <w:t xml:space="preserve"> składa każdy z Wykonawców w zakresie, w jakim każdy z wykonawców wykazuje spełnianie warunków udziału w postępowaniu. </w:t>
      </w:r>
      <w:r w:rsidRPr="00AD0927">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AD0927">
        <w:cr/>
      </w:r>
      <w:r w:rsidR="005A0EF9" w:rsidRPr="00AD0927">
        <w:t>6) Odpowiednie pełnomocnictwo ( jeśli dotyczy)</w:t>
      </w:r>
    </w:p>
    <w:p w14:paraId="195D9084" w14:textId="6E79ED0A" w:rsidR="00B02189" w:rsidRPr="00AD0927" w:rsidRDefault="0024634D" w:rsidP="00B02189">
      <w:r w:rsidRPr="00AD0927">
        <w:t>2. Zamawiający żąda wymienionych w niniejszej SWZ podmiotowych środków dowodowych na potwierdzenie braku podstaw wykluczenia  oraz na potwierdzenie spełniania warunków udziału w postępowaniu (również w odniesieniu do podmiotów udostępniający</w:t>
      </w:r>
      <w:r w:rsidR="00BD1D6A" w:rsidRPr="00AD0927">
        <w:t>ch zasoby  oraz podwykonawców)</w:t>
      </w:r>
      <w:r w:rsidR="00BD1D6A" w:rsidRPr="00AD0927">
        <w:cr/>
      </w:r>
      <w:r w:rsidRPr="00AD0927">
        <w:t>3. W celu wykazania braku podstaw wykluczenia z postępowania o udzielenie zamówienia na podstawi</w:t>
      </w:r>
      <w:r w:rsidR="00DE1CE5" w:rsidRPr="00AD0927">
        <w:t xml:space="preserve">e okoliczności, o których mowa </w:t>
      </w:r>
      <w:r w:rsidRPr="00AD0927">
        <w:t xml:space="preserve"> niniejszej SWZ</w:t>
      </w:r>
      <w:r w:rsidRPr="00AD0927">
        <w:rPr>
          <w:color w:val="FF0000"/>
        </w:rPr>
        <w:t xml:space="preserve"> </w:t>
      </w:r>
      <w:r w:rsidRPr="00AD0927">
        <w:t xml:space="preserve">należy </w:t>
      </w:r>
      <w:r w:rsidR="00DE1CE5" w:rsidRPr="00AD0927">
        <w:t xml:space="preserve">dołączyć do oferty </w:t>
      </w:r>
      <w:r w:rsidRPr="00AD0927">
        <w:t xml:space="preserve"> pod rygorem wykluczenia z postępowania, następujące podmiotowe środki dowodowe:</w:t>
      </w:r>
    </w:p>
    <w:p w14:paraId="357DE462" w14:textId="77777777" w:rsidR="00B02189" w:rsidRPr="00AD0927" w:rsidRDefault="00B02189" w:rsidP="00B02189">
      <w:r w:rsidRPr="00AD0927">
        <w:t>- Zawiera-   Oświadczenie Wykonawcy – wg. załącznika nr 3 do SWZ</w:t>
      </w:r>
    </w:p>
    <w:p w14:paraId="39AF4191" w14:textId="207799E6" w:rsidR="00F36792" w:rsidRPr="00AD0927" w:rsidRDefault="0024634D" w:rsidP="005A0EF9">
      <w:pPr>
        <w:spacing w:after="0" w:line="240" w:lineRule="auto"/>
        <w:jc w:val="both"/>
      </w:pPr>
      <w:r w:rsidRPr="00AD0927">
        <w:rPr>
          <w:sz w:val="24"/>
        </w:rPr>
        <w:lastRenderedPageBreak/>
        <w:t xml:space="preserve">4. </w:t>
      </w:r>
      <w:r w:rsidRPr="00AD0927">
        <w:t>Postanowienia dotyczące wykonawców mających siedzibę lub miejsce zamieszkania poza granicami Rzeczypospolit</w:t>
      </w:r>
      <w:r w:rsidR="00BD1D6A" w:rsidRPr="00AD0927">
        <w:t>ej Polskiej</w:t>
      </w:r>
    </w:p>
    <w:p w14:paraId="467E7845" w14:textId="67A0FC02" w:rsidR="00AC652A" w:rsidRPr="00AD0927" w:rsidRDefault="00C20587" w:rsidP="005A0EF9">
      <w:pPr>
        <w:spacing w:after="0" w:line="240" w:lineRule="auto"/>
        <w:jc w:val="both"/>
      </w:pPr>
      <w:r w:rsidRPr="00AD0927">
        <w:t xml:space="preserve">1) Wykonawca, który ma siedzibę lub miejsce zamieszkania poza terytorium Rzeczpospolitej Polskiej, </w:t>
      </w:r>
      <w:r w:rsidR="00AC652A" w:rsidRPr="00AD0927">
        <w:t xml:space="preserve"> składa dokumenty i oświadczenia  o którym mowa w SWZ </w:t>
      </w:r>
    </w:p>
    <w:p w14:paraId="7CD8CB60" w14:textId="515C1744" w:rsidR="000F4E0B" w:rsidRPr="00AD0927" w:rsidRDefault="00C20587" w:rsidP="005A0EF9">
      <w:pPr>
        <w:spacing w:after="0" w:line="240" w:lineRule="auto"/>
        <w:jc w:val="both"/>
      </w:pPr>
      <w:r w:rsidRPr="00AD0927">
        <w:t xml:space="preserve">2) Jeżeli w kraju, w którym wykonawca ma siedzibę lub miejsce zamieszkania, nie wydaje się dokumentów, o których mowa </w:t>
      </w:r>
      <w:r w:rsidR="00055772" w:rsidRPr="00AD0927">
        <w:t xml:space="preserve"> w SWZ </w:t>
      </w:r>
      <w:r w:rsidRPr="00AD0927">
        <w:t>,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w:t>
      </w:r>
      <w:r w:rsidR="00BD1D6A" w:rsidRPr="00AD0927">
        <w:t xml:space="preserve">iejsce zamieszkania wykonawcy. </w:t>
      </w:r>
    </w:p>
    <w:p w14:paraId="0C893980" w14:textId="0834D480" w:rsidR="00F36792" w:rsidRPr="00AD0927" w:rsidRDefault="00C20587" w:rsidP="005A0EF9">
      <w:pPr>
        <w:spacing w:after="0" w:line="240" w:lineRule="auto"/>
        <w:jc w:val="both"/>
        <w:rPr>
          <w:rFonts w:cs="Times New Roman"/>
          <w:sz w:val="24"/>
          <w:szCs w:val="24"/>
          <w:lang w:eastAsia="pl-PL"/>
        </w:rPr>
      </w:pPr>
      <w:r w:rsidRPr="00AD0927">
        <w:t xml:space="preserve">5. W celu oceny spełnienia przez wykonawcę warunków, o których mowa w pkt. VI.2 </w:t>
      </w:r>
      <w:proofErr w:type="spellStart"/>
      <w:r w:rsidRPr="00AD0927">
        <w:t>ppkt</w:t>
      </w:r>
      <w:proofErr w:type="spellEnd"/>
      <w:r w:rsidRPr="00AD0927">
        <w:t>. 1) SWZ, należy, pod rygorem wy</w:t>
      </w:r>
      <w:r w:rsidR="00644594" w:rsidRPr="00AD0927">
        <w:t xml:space="preserve">kluczenia z postępowania, dołączyć </w:t>
      </w:r>
      <w:r w:rsidRPr="00AD0927">
        <w:t xml:space="preserve"> </w:t>
      </w:r>
      <w:r w:rsidR="00644594" w:rsidRPr="00AD0927">
        <w:t xml:space="preserve"> </w:t>
      </w:r>
      <w:r w:rsidRPr="00AD0927">
        <w:t xml:space="preserve">dokumenty potwierdzające, że wykonawca jest wpisany do jednego z rejestrów zawodowych lub handlowych, prowadzonych w kraju, w którym ma siedzibę lub miejsce zamieszkania, wystawione nie wcześniej niż </w:t>
      </w:r>
      <w:r w:rsidR="005554C6" w:rsidRPr="00AD0927">
        <w:t>6 miesięcy przed jego złożeniem</w:t>
      </w:r>
      <w:r w:rsidRPr="00AD0927">
        <w:rPr>
          <w:rFonts w:cs="Times New Roman"/>
          <w:sz w:val="24"/>
          <w:szCs w:val="24"/>
          <w:lang w:eastAsia="pl-PL"/>
        </w:rPr>
        <w:t>.</w:t>
      </w:r>
    </w:p>
    <w:p w14:paraId="6027D92C" w14:textId="021C0693" w:rsidR="00C16771" w:rsidRPr="00AD0927" w:rsidRDefault="0024634D" w:rsidP="00B02189">
      <w:pPr>
        <w:spacing w:after="0" w:line="240" w:lineRule="auto"/>
        <w:jc w:val="both"/>
      </w:pPr>
      <w:r w:rsidRPr="00AD0927">
        <w:t xml:space="preserve">6. W celu oceny spełnienia przez wykonawcę warunków, o których mowa w pkt. VI.2 </w:t>
      </w:r>
      <w:proofErr w:type="spellStart"/>
      <w:r w:rsidRPr="00AD0927">
        <w:t>ppkt</w:t>
      </w:r>
      <w:proofErr w:type="spellEnd"/>
      <w:r w:rsidRPr="00AD0927">
        <w:t>. 2) SWZ, należy, pod rygorem wykluczenia z postępowania, złożyć następując</w:t>
      </w:r>
      <w:r w:rsidR="00116E88" w:rsidRPr="00AD0927">
        <w:t>e podmiotowe środki dowodowe:</w:t>
      </w:r>
    </w:p>
    <w:p w14:paraId="0B2F0C0F" w14:textId="18A20522" w:rsidR="0055034F" w:rsidRPr="00AD0927" w:rsidRDefault="00116E88" w:rsidP="0055034F">
      <w:pPr>
        <w:spacing w:after="0" w:line="240" w:lineRule="auto"/>
        <w:jc w:val="both"/>
        <w:rPr>
          <w:b/>
        </w:rPr>
      </w:pPr>
      <w:r w:rsidRPr="00AD0927">
        <w:t xml:space="preserve"> </w:t>
      </w:r>
      <w:r w:rsidR="00B02189" w:rsidRPr="00AD0927">
        <w:rPr>
          <w:b/>
        </w:rPr>
        <w:t>1) Wykonawca załączy do oferty oświadczeni</w:t>
      </w:r>
      <w:r w:rsidR="00A9300D" w:rsidRPr="00AD0927">
        <w:rPr>
          <w:b/>
        </w:rPr>
        <w:t>e</w:t>
      </w:r>
      <w:r w:rsidR="00B02189" w:rsidRPr="00AD0927">
        <w:rPr>
          <w:b/>
        </w:rPr>
        <w:t xml:space="preserve">, że oferowane </w:t>
      </w:r>
      <w:r w:rsidR="0055034F" w:rsidRPr="00AD0927">
        <w:rPr>
          <w:b/>
        </w:rPr>
        <w:t>pojazd spełnia wymagania przepisów prawa, obowiązujących na terenie Rzeczypospolitej Polskiej w zakresie dopuszczenia pojazdu do ruchu drogowego</w:t>
      </w:r>
      <w:r w:rsidR="00A9300D" w:rsidRPr="00AD0927">
        <w:rPr>
          <w:b/>
        </w:rPr>
        <w:t xml:space="preserve">, </w:t>
      </w:r>
      <w:r w:rsidR="005B037D">
        <w:rPr>
          <w:b/>
        </w:rPr>
        <w:t xml:space="preserve"> wymagania </w:t>
      </w:r>
      <w:r w:rsidR="00A9300D" w:rsidRPr="00AD0927">
        <w:rPr>
          <w:b/>
        </w:rPr>
        <w:t>zawiera załącznik nr</w:t>
      </w:r>
      <w:r w:rsidR="00682E62" w:rsidRPr="00AD0927">
        <w:rPr>
          <w:b/>
        </w:rPr>
        <w:t xml:space="preserve"> 2</w:t>
      </w:r>
      <w:r w:rsidR="00A9300D" w:rsidRPr="00AD0927">
        <w:rPr>
          <w:b/>
        </w:rPr>
        <w:t xml:space="preserve"> do SWZ parametry techniczno-jakościowe</w:t>
      </w:r>
      <w:r w:rsidR="0055034F" w:rsidRPr="00AD0927">
        <w:rPr>
          <w:b/>
        </w:rPr>
        <w:t>.</w:t>
      </w:r>
    </w:p>
    <w:p w14:paraId="6B9E1DAF" w14:textId="48C9D5CD" w:rsidR="00E03641" w:rsidRPr="00AD0927" w:rsidRDefault="003558D9" w:rsidP="0055034F">
      <w:pPr>
        <w:spacing w:after="0" w:line="240" w:lineRule="auto"/>
        <w:jc w:val="both"/>
        <w:rPr>
          <w:rFonts w:cs="Times New Roman"/>
          <w:sz w:val="24"/>
          <w:szCs w:val="24"/>
          <w:lang w:eastAsia="pl-PL"/>
        </w:rPr>
      </w:pPr>
      <w:r w:rsidRPr="00AD0927">
        <w:t xml:space="preserve"> </w:t>
      </w:r>
      <w:r w:rsidR="0024634D" w:rsidRPr="00AD0927">
        <w:t xml:space="preserve">7. W celu oceny spełnienia przez wykonawcę warunków, o których mowa w pkt. VI.2 </w:t>
      </w:r>
      <w:proofErr w:type="spellStart"/>
      <w:r w:rsidR="0024634D" w:rsidRPr="00AD0927">
        <w:t>ppkt</w:t>
      </w:r>
      <w:proofErr w:type="spellEnd"/>
      <w:r w:rsidR="0024634D" w:rsidRPr="00AD0927">
        <w:t>. 3) SWZ, należy, pod rygorem wykluczenia z postępowania, złożyć następujące podmiotowe środki dowodowe:</w:t>
      </w:r>
      <w:r w:rsidR="0024634D" w:rsidRPr="00AD0927">
        <w:cr/>
      </w:r>
      <w:r w:rsidR="00E03641" w:rsidRPr="00AD0927">
        <w:t>- Zawiera-   Oświadczenie Wykon</w:t>
      </w:r>
      <w:r w:rsidR="00BD1D6A" w:rsidRPr="00AD0927">
        <w:t>awcy – wg. załącznika nr 3 do S</w:t>
      </w:r>
      <w:r w:rsidR="00E03641" w:rsidRPr="00AD0927">
        <w:t>WZ</w:t>
      </w:r>
      <w:r w:rsidR="00E03641" w:rsidRPr="00AD0927">
        <w:rPr>
          <w:rFonts w:cs="Times New Roman"/>
          <w:sz w:val="24"/>
          <w:szCs w:val="24"/>
          <w:lang w:eastAsia="pl-PL"/>
        </w:rPr>
        <w:t xml:space="preserve"> </w:t>
      </w:r>
    </w:p>
    <w:p w14:paraId="2BE5A076" w14:textId="668CF618" w:rsidR="00CC00C7" w:rsidRPr="00AD0927" w:rsidRDefault="0024634D" w:rsidP="005A0EF9">
      <w:pPr>
        <w:spacing w:after="0" w:line="240" w:lineRule="auto"/>
        <w:jc w:val="both"/>
        <w:rPr>
          <w:b/>
          <w:sz w:val="24"/>
        </w:rPr>
      </w:pPr>
      <w:r w:rsidRPr="00AD0927">
        <w:t xml:space="preserve">8. W celu oceny spełnienia przez wykonawcę warunków, o których mowa w pkt. VI.2 </w:t>
      </w:r>
      <w:proofErr w:type="spellStart"/>
      <w:r w:rsidRPr="00AD0927">
        <w:t>ppkt</w:t>
      </w:r>
      <w:proofErr w:type="spellEnd"/>
      <w:r w:rsidRPr="00AD0927">
        <w:t xml:space="preserve">. 4) </w:t>
      </w:r>
      <w:r w:rsidR="004E1C18" w:rsidRPr="00AD0927">
        <w:t>SWZ, należy, pod rygorem wykluczenia z postępowania, złożyć następujące podmiotowe środki dowodowe:</w:t>
      </w:r>
      <w:r w:rsidR="004E1C18" w:rsidRPr="00AD0927">
        <w:cr/>
      </w:r>
      <w:r w:rsidR="00E03641" w:rsidRPr="00AD0927">
        <w:t>- Zawiera-   Oświadczenie Wykonawcy – wg. załącznika nr 3 do SWZ</w:t>
      </w:r>
      <w:r w:rsidR="00E03641" w:rsidRPr="00AD0927">
        <w:rPr>
          <w:rFonts w:cs="Times New Roman"/>
          <w:sz w:val="24"/>
          <w:szCs w:val="24"/>
          <w:lang w:eastAsia="pl-PL"/>
        </w:rPr>
        <w:t xml:space="preserve"> </w:t>
      </w:r>
      <w:r w:rsidRPr="00AD0927">
        <w:cr/>
      </w:r>
      <w:r w:rsidR="00BD1D6A" w:rsidRPr="00AD0927">
        <w:t xml:space="preserve"> </w:t>
      </w:r>
      <w:r w:rsidRPr="00AD0927">
        <w:t>9. Postanowienia dot. podmiotowych środków dowodowych</w:t>
      </w:r>
      <w:r w:rsidRPr="00AD0927">
        <w:cr/>
        <w:t>1) Podmiotowe środki dow</w:t>
      </w:r>
      <w:r w:rsidR="006E7CA8" w:rsidRPr="00AD0927">
        <w:t>odowe wymienione w pkt. od VII.1</w:t>
      </w:r>
      <w:r w:rsidRPr="00AD0927">
        <w:t xml:space="preserve"> do VII.8  są dołączane do oferty. </w:t>
      </w:r>
      <w:r w:rsidRPr="00AD0927">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AD0927">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AD0927">
        <w:cr/>
        <w:t xml:space="preserve">4) Zamawiający nie wzywa do złożenia podmiotowych środków dowodowych w sytuacjach określonych w art. 127 ustawy </w:t>
      </w:r>
      <w:proofErr w:type="spellStart"/>
      <w:r w:rsidRPr="00AD0927">
        <w:t>Pzp</w:t>
      </w:r>
      <w:proofErr w:type="spellEnd"/>
      <w:r w:rsidRPr="00AD0927">
        <w:t>.</w:t>
      </w:r>
      <w:r w:rsidRPr="00AD0927">
        <w:cr/>
        <w:t xml:space="preserve">5) W sytuacjach określonych w art. 128 ustawy </w:t>
      </w:r>
      <w:proofErr w:type="spellStart"/>
      <w:r w:rsidRPr="00AD0927">
        <w:t>Pzp</w:t>
      </w:r>
      <w:proofErr w:type="spellEnd"/>
      <w:r w:rsidRPr="00AD0927">
        <w:t xml:space="preserve"> zamawiający może wezwać do złożenia, poprawienia lub uzupełnienia w wyznaczonym terminie: </w:t>
      </w:r>
      <w:r w:rsidRPr="00AD0927">
        <w:cr/>
        <w:t xml:space="preserve">-  podmiotowych środków dowodowych, </w:t>
      </w:r>
      <w:r w:rsidRPr="00AD0927">
        <w:cr/>
        <w:t>-</w:t>
      </w:r>
      <w:r w:rsidR="00225B44" w:rsidRPr="00AD0927">
        <w:t xml:space="preserve"> </w:t>
      </w:r>
      <w:r w:rsidRPr="00AD0927">
        <w:t xml:space="preserve"> innych dokumentów lub oświadczeń składanych w postępowaniu,</w:t>
      </w:r>
      <w:r w:rsidRPr="00AD0927">
        <w:cr/>
        <w:t>jeżeli są one nie</w:t>
      </w:r>
      <w:r w:rsidR="00BD1D6A" w:rsidRPr="00AD0927">
        <w:t>kompletne lub zawierają błędy.</w:t>
      </w:r>
      <w:r w:rsidR="00BD1D6A" w:rsidRPr="00AD0927">
        <w:cr/>
      </w:r>
      <w:r w:rsidRPr="00AD0927">
        <w:t>10. Postanowienia dotyczące składanych w niniejszym postępo</w:t>
      </w:r>
      <w:r w:rsidR="00BD1D6A" w:rsidRPr="00AD0927">
        <w:t>waniu dokumentów i oświadczeń:</w:t>
      </w:r>
      <w:r w:rsidR="00BD1D6A" w:rsidRPr="00AD0927">
        <w:cr/>
      </w:r>
      <w:r w:rsidRPr="00AD0927">
        <w:t>1) Oświadczenia Wykonawcy,  Podmiotów ud</w:t>
      </w:r>
      <w:r w:rsidR="000629E3" w:rsidRPr="00AD0927">
        <w:t xml:space="preserve">ostępniających zasoby,    </w:t>
      </w:r>
      <w:r w:rsidRPr="00AD0927">
        <w:t>Podwykonawców składane są w oryginale w formie elektronicznej (tj. opatrzonej kwalifikowanym podpisem elektronicznym) lub w postaci elektronicznej opatrzonej podpisem zaufanym lub podpisem osobistym przez osoby uprawnione do reprezentowania ww. podmiotów.</w:t>
      </w:r>
      <w:r w:rsidRPr="00AD0927">
        <w:cr/>
        <w:t>2) Dokumenty, inne niż oświadczenia, składane są w oryginale w postaci dokumentu elektronicznego lub elektronicznej kopii dokumentu poświadczonej elektronicznie za zgodność z oryginałem, przez osoby uprawnione do reprezentowania.</w:t>
      </w:r>
      <w:r w:rsidRPr="00AD0927">
        <w:cr/>
        <w:t xml:space="preserve">3) W przypadku przekazywania przez wykonawcę elektronicznej kopii dokumentu lub oświadczenia, </w:t>
      </w:r>
      <w:r w:rsidRPr="00AD0927">
        <w:lastRenderedPageBreak/>
        <w:t>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AD0927">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AD0927">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AD0927">
        <w:cr/>
        <w:t>6) Podmiotowe środki dowodowe, przedmiotowe środki dowodowe oraz inne dokumenty lub oświadczenia, sporządzone w języku obcym przekazuje się wraz z tłumaczeniem na język polski.</w:t>
      </w:r>
      <w:r w:rsidRPr="00AD0927">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AD0927">
        <w:cr/>
        <w:t xml:space="preserve"> </w:t>
      </w:r>
      <w:r w:rsidRPr="00AD0927">
        <w:cr/>
      </w:r>
      <w:r w:rsidRPr="00AD0927">
        <w:rPr>
          <w:b/>
          <w:sz w:val="24"/>
        </w:rPr>
        <w:t>VIII. Informacja o sposobie porozumiewania się zamawiającego z wykonawcami.</w:t>
      </w:r>
    </w:p>
    <w:p w14:paraId="23499946" w14:textId="77777777" w:rsidR="002D61C4" w:rsidRPr="00AD0927" w:rsidRDefault="0024634D" w:rsidP="005A0EF9">
      <w:pPr>
        <w:spacing w:after="0" w:line="240" w:lineRule="auto"/>
        <w:jc w:val="both"/>
      </w:pPr>
      <w:r w:rsidRPr="00AD0927">
        <w:cr/>
      </w:r>
      <w:r w:rsidR="00055772" w:rsidRPr="00AD0927">
        <w:t>1.</w:t>
      </w:r>
      <w:r w:rsidR="002D61C4" w:rsidRPr="00AD0927">
        <w:t xml:space="preserve"> Sposób porozumiewania się: </w:t>
      </w:r>
    </w:p>
    <w:p w14:paraId="5989D411" w14:textId="6D26A548" w:rsidR="006B6110" w:rsidRPr="00AD0927" w:rsidRDefault="002D61C4" w:rsidP="005A0EF9">
      <w:pPr>
        <w:spacing w:after="0" w:line="240" w:lineRule="auto"/>
        <w:jc w:val="both"/>
      </w:pPr>
      <w:r w:rsidRPr="00AD0927">
        <w:t>1</w:t>
      </w:r>
      <w:r w:rsidR="0024634D" w:rsidRPr="00AD0927">
        <w:t>)</w:t>
      </w:r>
      <w:r w:rsidRPr="00AD0927">
        <w:t xml:space="preserve"> </w:t>
      </w:r>
      <w:r w:rsidR="0024634D" w:rsidRPr="00AD0927">
        <w:t>Komunikacja pomiędzy Zamawiającym a Wykonawcami (składanie oświadczeń, dokumentów, zawiadomień oraz przekazywanie informacji odbywa się elektronicznie za pośrednictwem dedykowanego formularza:</w:t>
      </w:r>
      <w:r w:rsidR="0024634D" w:rsidRPr="00AD0927">
        <w:cr/>
      </w:r>
      <w:r w:rsidR="000629E3" w:rsidRPr="00AD0927">
        <w:t>-</w:t>
      </w:r>
      <w:r w:rsidR="0024634D" w:rsidRPr="00AD0927">
        <w:t xml:space="preserve">   dostępnego w ramach platformy do przeprowadzania postępowań</w:t>
      </w:r>
      <w:r w:rsidR="006C2295" w:rsidRPr="00AD0927">
        <w:t xml:space="preserve"> B.I.P., e-zamówienia</w:t>
      </w:r>
      <w:r w:rsidR="0024634D" w:rsidRPr="00AD0927">
        <w:cr/>
        <w:t>2)</w:t>
      </w:r>
      <w:r w:rsidR="0024634D" w:rsidRPr="00AD0927">
        <w:tab/>
        <w:t xml:space="preserve">We wszelkiej korespondencji związanej z niniejszym postępowaniem Zamawiający i Wykonawcy posługują się </w:t>
      </w:r>
      <w:r w:rsidR="0024634D" w:rsidRPr="00AD0927">
        <w:rPr>
          <w:b/>
        </w:rPr>
        <w:t>numerem ogłoszenia w</w:t>
      </w:r>
      <w:r w:rsidR="0024634D" w:rsidRPr="00AD0927">
        <w:t xml:space="preserve"> </w:t>
      </w:r>
      <w:r w:rsidR="0024634D" w:rsidRPr="00AD0927">
        <w:rPr>
          <w:b/>
        </w:rPr>
        <w:t>BZP lub Identyfikator Postępowania</w:t>
      </w:r>
      <w:r w:rsidR="0024634D" w:rsidRPr="00AD0927">
        <w:t xml:space="preserve">. </w:t>
      </w:r>
      <w:r w:rsidR="0024634D" w:rsidRPr="00AD0927">
        <w:cr/>
        <w:t>3)</w:t>
      </w:r>
      <w:r w:rsidR="0024634D" w:rsidRPr="00AD0927">
        <w:tab/>
        <w:t xml:space="preserve">Dokumenty elektroniczne, oświadczenia lub elektroniczne kopie dokumentów lub oświadczeń  składane są przez Wykonawcę za  pośrednictwem Formularza do komunikacji jako załączniki. </w:t>
      </w:r>
      <w:r w:rsidR="0024634D" w:rsidRPr="00AD0927">
        <w:cr/>
        <w:t>4)</w:t>
      </w:r>
      <w:r w:rsidR="0024634D" w:rsidRPr="00AD0927">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AD0927">
        <w:cr/>
        <w:t>5)</w:t>
      </w:r>
      <w:r w:rsidR="0024634D" w:rsidRPr="00AD0927">
        <w:tab/>
      </w:r>
      <w:r w:rsidR="0024634D" w:rsidRPr="00AD0927">
        <w:rPr>
          <w:b/>
        </w:rPr>
        <w:t>Forma</w:t>
      </w:r>
      <w:r w:rsidR="0024634D" w:rsidRPr="00AD0927">
        <w:t xml:space="preserve"> </w:t>
      </w:r>
      <w:r w:rsidR="0024634D" w:rsidRPr="00AD0927">
        <w:rPr>
          <w:b/>
        </w:rPr>
        <w:t>złożenia oferty - zgodnie z pkt. XI.1 niniejszej SWZ.</w:t>
      </w:r>
      <w:r w:rsidR="0024634D" w:rsidRPr="00AD0927">
        <w:rPr>
          <w:b/>
        </w:rPr>
        <w:cr/>
      </w:r>
      <w:r w:rsidR="0024634D" w:rsidRPr="00AD0927">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w:t>
      </w:r>
      <w:r w:rsidR="00BD1D6A" w:rsidRPr="00AD0927">
        <w:t xml:space="preserve"> pomocą poczty elektronicznej.</w:t>
      </w:r>
      <w:r w:rsidR="00BD1D6A" w:rsidRPr="00AD0927">
        <w:cr/>
      </w:r>
      <w:r w:rsidR="0024634D" w:rsidRPr="00AD0927">
        <w:t>2. Osoby uprawnione do porozumiewania się z wykonawcami</w:t>
      </w:r>
      <w:r w:rsidR="0024634D" w:rsidRPr="00AD0927">
        <w:cr/>
        <w:t>1)</w:t>
      </w:r>
      <w:r w:rsidR="0024634D" w:rsidRPr="00AD0927">
        <w:tab/>
        <w:t>Osobą ze strony zamawiającego upoważnioną do kontaktowania się</w:t>
      </w:r>
      <w:r w:rsidR="00A92F8F" w:rsidRPr="00AD0927">
        <w:t xml:space="preserve"> z wykonawcami jest:</w:t>
      </w:r>
      <w:r w:rsidR="00A92F8F" w:rsidRPr="00AD0927">
        <w:cr/>
        <w:t xml:space="preserve">stanowisko </w:t>
      </w:r>
      <w:r w:rsidR="00D441A2" w:rsidRPr="00653F9E">
        <w:t>ratownik medyczny</w:t>
      </w:r>
      <w:r w:rsidR="00A92F8F" w:rsidRPr="00653F9E">
        <w:rPr>
          <w:b/>
        </w:rPr>
        <w:t xml:space="preserve"> </w:t>
      </w:r>
      <w:r w:rsidR="0024634D" w:rsidRPr="00AD0927">
        <w:t xml:space="preserve">imię </w:t>
      </w:r>
      <w:r w:rsidR="00365854" w:rsidRPr="00AD0927">
        <w:t xml:space="preserve">i nazwisko </w:t>
      </w:r>
      <w:r w:rsidR="00D441A2" w:rsidRPr="00AD0927">
        <w:t xml:space="preserve">Łukasz </w:t>
      </w:r>
      <w:proofErr w:type="spellStart"/>
      <w:r w:rsidR="00D441A2" w:rsidRPr="00AD0927">
        <w:t>Gierczyński</w:t>
      </w:r>
      <w:proofErr w:type="spellEnd"/>
      <w:r w:rsidR="00D441A2" w:rsidRPr="00AD0927">
        <w:t xml:space="preserve"> </w:t>
      </w:r>
      <w:r w:rsidR="002C4D4C" w:rsidRPr="00AD0927">
        <w:tab/>
      </w:r>
      <w:r w:rsidR="002C4D4C" w:rsidRPr="00AD0927">
        <w:cr/>
        <w:t xml:space="preserve">telefon </w:t>
      </w:r>
      <w:r w:rsidR="00D441A2" w:rsidRPr="00AD0927">
        <w:t>667 823 964</w:t>
      </w:r>
      <w:r w:rsidR="002C4D4C" w:rsidRPr="00AD0927">
        <w:tab/>
      </w:r>
      <w:r w:rsidR="002C4D4C" w:rsidRPr="00AD0927">
        <w:cr/>
        <w:t xml:space="preserve">fax. </w:t>
      </w:r>
      <w:r w:rsidR="00252633" w:rsidRPr="00AD0927">
        <w:tab/>
        <w:t>Faks (41) 390 23 19</w:t>
      </w:r>
      <w:r w:rsidR="000629E3" w:rsidRPr="00AD0927">
        <w:t xml:space="preserve"> </w:t>
      </w:r>
      <w:r w:rsidR="002C4D4C" w:rsidRPr="00AD0927">
        <w:t xml:space="preserve">  </w:t>
      </w:r>
      <w:r w:rsidR="006B6110" w:rsidRPr="00AD0927">
        <w:t xml:space="preserve">E-mail:  </w:t>
      </w:r>
      <w:r w:rsidR="00682E62" w:rsidRPr="00AD0927">
        <w:t>lukaszm</w:t>
      </w:r>
      <w:r w:rsidR="00D441A2" w:rsidRPr="00AD0927">
        <w:t>@zoz.konskie.pl</w:t>
      </w:r>
      <w:r w:rsidR="0024634D" w:rsidRPr="00AD0927">
        <w:tab/>
      </w:r>
      <w:r w:rsidR="0024634D" w:rsidRPr="00AD0927">
        <w:cr/>
        <w:t xml:space="preserve">w terminach </w:t>
      </w:r>
      <w:r w:rsidR="0024634D" w:rsidRPr="00AD0927">
        <w:tab/>
        <w:t>godz. pomiędzy</w:t>
      </w:r>
      <w:r w:rsidR="000629E3" w:rsidRPr="00AD0927">
        <w:t xml:space="preserve">   9.0</w:t>
      </w:r>
      <w:r w:rsidR="0024634D" w:rsidRPr="00AD0927">
        <w:t>0 a 1</w:t>
      </w:r>
      <w:r w:rsidR="000629E3" w:rsidRPr="00AD0927">
        <w:t>2</w:t>
      </w:r>
      <w:r w:rsidR="0024634D" w:rsidRPr="00AD0927">
        <w:t>.30</w:t>
      </w:r>
      <w:r w:rsidR="0024634D" w:rsidRPr="00AD0927">
        <w:cr/>
        <w:t>2)</w:t>
      </w:r>
      <w:r w:rsidR="0024634D" w:rsidRPr="00AD0927">
        <w:tab/>
        <w:t>Osobą ze strony zamawiającego upoważnioną do potwierdzenia wpływu oświadczeń, wniosków, zawiadomień oraz innych informacji przekazanych za pomocą faksu lub drogą elektroniczną jest:</w:t>
      </w:r>
      <w:r w:rsidR="0024634D" w:rsidRPr="00AD0927">
        <w:cr/>
      </w:r>
      <w:r w:rsidR="002F02ED">
        <w:lastRenderedPageBreak/>
        <w:t xml:space="preserve">stanowisko  </w:t>
      </w:r>
      <w:r w:rsidR="00252633" w:rsidRPr="00AD0927">
        <w:t xml:space="preserve">inspektor </w:t>
      </w:r>
      <w:proofErr w:type="spellStart"/>
      <w:r w:rsidR="00252633" w:rsidRPr="00AD0927">
        <w:t>DSUiZP</w:t>
      </w:r>
      <w:proofErr w:type="spellEnd"/>
      <w:r w:rsidR="00252633" w:rsidRPr="00AD0927">
        <w:t xml:space="preserve"> imię i nazwisko </w:t>
      </w:r>
      <w:r w:rsidR="00682E62" w:rsidRPr="00AD0927">
        <w:t xml:space="preserve">Łukasz </w:t>
      </w:r>
      <w:r w:rsidR="002F02ED" w:rsidRPr="00AD0927">
        <w:t>Maciążek</w:t>
      </w:r>
      <w:r w:rsidR="0024634D" w:rsidRPr="00AD0927">
        <w:t xml:space="preserve"> </w:t>
      </w:r>
      <w:r w:rsidR="0024634D" w:rsidRPr="00AD0927">
        <w:rPr>
          <w:color w:val="C00000"/>
        </w:rPr>
        <w:tab/>
      </w:r>
      <w:r w:rsidR="0024634D" w:rsidRPr="00AD0927">
        <w:rPr>
          <w:color w:val="C00000"/>
        </w:rPr>
        <w:cr/>
      </w:r>
      <w:r w:rsidR="0024634D" w:rsidRPr="00AD0927">
        <w:t xml:space="preserve">telefon </w:t>
      </w:r>
      <w:r w:rsidR="00252633" w:rsidRPr="00AD0927">
        <w:t xml:space="preserve">(41) 390 </w:t>
      </w:r>
      <w:r w:rsidR="009E5DDC" w:rsidRPr="00AD0927">
        <w:t>23 14</w:t>
      </w:r>
      <w:r w:rsidR="0024634D" w:rsidRPr="00AD0927">
        <w:tab/>
      </w:r>
      <w:r w:rsidR="0024634D" w:rsidRPr="00AD0927">
        <w:cr/>
        <w:t xml:space="preserve">fax. </w:t>
      </w:r>
      <w:r w:rsidR="0024634D" w:rsidRPr="00AD0927">
        <w:tab/>
      </w:r>
      <w:r w:rsidR="0024634D" w:rsidRPr="00AD0927">
        <w:tab/>
        <w:t xml:space="preserve">faks </w:t>
      </w:r>
      <w:r w:rsidR="009E5DDC" w:rsidRPr="00AD0927">
        <w:t xml:space="preserve">(41) 390 23 19 </w:t>
      </w:r>
      <w:r w:rsidR="0024634D" w:rsidRPr="00AD0927">
        <w:tab/>
      </w:r>
      <w:r w:rsidR="006B6110" w:rsidRPr="00AD0927">
        <w:t xml:space="preserve">E-mail:  </w:t>
      </w:r>
      <w:r w:rsidR="00BD1D6A" w:rsidRPr="00AD0927">
        <w:t>lukaszm</w:t>
      </w:r>
      <w:r w:rsidR="006B6110" w:rsidRPr="00AD0927">
        <w:t xml:space="preserve">@zoz.konskie.pl  </w:t>
      </w:r>
      <w:r w:rsidR="000629E3" w:rsidRPr="00AD0927">
        <w:cr/>
        <w:t xml:space="preserve">w terminach </w:t>
      </w:r>
      <w:r w:rsidR="000629E3" w:rsidRPr="00AD0927">
        <w:tab/>
        <w:t>godz. pomiędzy 9.0</w:t>
      </w:r>
      <w:r w:rsidR="0024634D" w:rsidRPr="00AD0927">
        <w:t>0 a 1</w:t>
      </w:r>
      <w:r w:rsidR="000629E3" w:rsidRPr="00AD0927">
        <w:t>2</w:t>
      </w:r>
      <w:r w:rsidR="00BD1D6A" w:rsidRPr="00AD0927">
        <w:t>.30</w:t>
      </w:r>
      <w:r w:rsidR="00BD1D6A" w:rsidRPr="00AD0927">
        <w:cr/>
      </w:r>
      <w:r w:rsidR="0024634D" w:rsidRPr="00AD0927">
        <w:t>3. Wyjaśnienie treści specyfikacji istotnych warunków zamówienia</w:t>
      </w:r>
      <w:r w:rsidR="0024634D" w:rsidRPr="00AD0927">
        <w:cr/>
        <w:t>1)</w:t>
      </w:r>
      <w:r w:rsidR="0024634D" w:rsidRPr="00AD0927">
        <w:tab/>
        <w:t xml:space="preserve">Wykonawca może zwrócić się do zamawiającego o wyjaśnienie treści niniejszej specyfikacji warunków zamówienia. </w:t>
      </w:r>
      <w:r w:rsidR="0024634D" w:rsidRPr="00AD0927">
        <w:cr/>
        <w:t>2)</w:t>
      </w:r>
      <w:r w:rsidR="000629E3" w:rsidRPr="00AD0927">
        <w:t xml:space="preserve">  </w:t>
      </w:r>
      <w:r w:rsidR="0024634D" w:rsidRPr="00AD0927">
        <w:t>Zamawiający udzieli wyjaśnień niezwłocznie wszystkim wykonawcom nie później niż na 2 dni przed upływem terminu składania ofert, pod warunkiem że wniosek o wyjaśnienie treści wpłynął do za</w:t>
      </w:r>
      <w:r w:rsidR="006B6110" w:rsidRPr="00AD0927">
        <w:t xml:space="preserve">mawiającego nie później niż na </w:t>
      </w:r>
      <w:r w:rsidR="0024634D" w:rsidRPr="00AD0927">
        <w:t>4 dni przed upływem terminu składania ofert.</w:t>
      </w:r>
      <w:r w:rsidR="0024634D" w:rsidRPr="00AD0927">
        <w:cr/>
        <w:t>3)</w:t>
      </w:r>
      <w:r w:rsidR="000629E3" w:rsidRPr="00AD0927">
        <w:t xml:space="preserve">  </w:t>
      </w:r>
      <w:r w:rsidR="0024634D" w:rsidRPr="00AD0927">
        <w:t>Ewentualna zmiana terminu składania ofert nie powoduje przesunięcia terminu, o którym mowa w pkt. 2), po upłynięciu, którego zamawiający może pozostawić wniosek o wyjaśnienie treści specyfikacji bez rozpoznania.</w:t>
      </w:r>
      <w:r w:rsidR="0024634D" w:rsidRPr="00AD0927">
        <w:cr/>
        <w:t>4)</w:t>
      </w:r>
      <w:r w:rsidR="006B6110" w:rsidRPr="00AD0927">
        <w:t xml:space="preserve"> </w:t>
      </w:r>
      <w:r w:rsidR="0024634D" w:rsidRPr="00AD0927">
        <w:t>Treść zapytań oraz udzielone wyjaśnienia zostaną zamieszczone na stronie internetowej:</w:t>
      </w:r>
    </w:p>
    <w:p w14:paraId="17996E83" w14:textId="77777777" w:rsidR="000629E3" w:rsidRPr="00AD0927" w:rsidRDefault="0024634D" w:rsidP="005A0EF9">
      <w:pPr>
        <w:spacing w:after="0" w:line="240" w:lineRule="auto"/>
        <w:jc w:val="both"/>
      </w:pPr>
      <w:r w:rsidRPr="00AD0927">
        <w:t xml:space="preserve"> Strona </w:t>
      </w:r>
      <w:r w:rsidR="006B6110" w:rsidRPr="00AD0927">
        <w:t>http:  /zoz-konskie.bip.org.pl/</w:t>
      </w:r>
    </w:p>
    <w:p w14:paraId="7431655D" w14:textId="77777777" w:rsidR="00757C34" w:rsidRPr="00AD0927" w:rsidRDefault="0024634D" w:rsidP="005A0EF9">
      <w:pPr>
        <w:spacing w:after="0" w:line="240" w:lineRule="auto"/>
        <w:jc w:val="both"/>
        <w:rPr>
          <w:b/>
          <w:sz w:val="24"/>
        </w:rPr>
      </w:pPr>
      <w:r w:rsidRPr="00AD0927">
        <w:t>5)</w:t>
      </w:r>
      <w:r w:rsidR="006B6110" w:rsidRPr="00AD0927">
        <w:t xml:space="preserve"> </w:t>
      </w:r>
      <w:r w:rsidRPr="00AD0927">
        <w:t>Nie udziela się żadnych ustnych i telefonicznych informacji, wyjaśnień czy odpowiedzi na kierowane do zamawiającego zapytania w sprawach wymagających zachowania pisemności postępowania.</w:t>
      </w:r>
      <w:r w:rsidRPr="00AD0927">
        <w:cr/>
        <w:t>6) Zamawiający nie przewiduje zorganizowania zebrania wszystkich wykonawców</w:t>
      </w:r>
      <w:r w:rsidRPr="00AD0927">
        <w:cr/>
        <w:t>4. Modyfikacja treści specyfikacji warunków zamówienia:</w:t>
      </w:r>
      <w:r w:rsidRPr="00AD0927">
        <w:cr/>
        <w:t>1)</w:t>
      </w:r>
      <w:r w:rsidRPr="00AD0927">
        <w:tab/>
        <w:t>W uzasadnionych przypadkach zamawiający może przed upływem terminu składania ofert zmodyfikować treść specyfikacji warunków zamówienia.</w:t>
      </w:r>
      <w:r w:rsidRPr="00AD0927">
        <w:cr/>
        <w:t>2)</w:t>
      </w:r>
      <w:r w:rsidRPr="00AD0927">
        <w:tab/>
        <w:t>Wprowadzone w ten sposób modyfikacje, uzupełnienia i ustalenia lub zmiany, w tym zmiany terminów zamieszczone zostaną na stronie internetowej: Strona</w:t>
      </w:r>
      <w:r w:rsidR="006B6110" w:rsidRPr="00AD0927">
        <w:t xml:space="preserve">  http:  /zoz-konskie.bip.org.pl/ </w:t>
      </w:r>
      <w:r w:rsidRPr="00AD0927">
        <w:cr/>
        <w:t>3)</w:t>
      </w:r>
      <w:r w:rsidRPr="00AD0927">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AD0927">
        <w:cr/>
      </w:r>
      <w:r w:rsidRPr="00AD0927">
        <w:cr/>
      </w:r>
      <w:r w:rsidRPr="00AD0927">
        <w:rPr>
          <w:b/>
          <w:sz w:val="24"/>
        </w:rPr>
        <w:t>IX. Wymagania dotyczące wadium</w:t>
      </w:r>
      <w:r w:rsidRPr="00AD0927">
        <w:rPr>
          <w:b/>
          <w:sz w:val="24"/>
        </w:rPr>
        <w:cr/>
      </w:r>
    </w:p>
    <w:p w14:paraId="260A8F75" w14:textId="77777777" w:rsidR="006B6110" w:rsidRPr="00AD0927" w:rsidRDefault="0024634D" w:rsidP="005A0EF9">
      <w:pPr>
        <w:spacing w:after="0" w:line="240" w:lineRule="auto"/>
        <w:jc w:val="both"/>
      </w:pPr>
      <w:r w:rsidRPr="00AD0927">
        <w:t>1. Zamawiający nie wymaga wniesienia wadium.</w:t>
      </w:r>
      <w:r w:rsidRPr="00AD0927">
        <w:cr/>
      </w:r>
      <w:r w:rsidRPr="00AD0927">
        <w:cr/>
      </w:r>
      <w:r w:rsidRPr="00AD0927">
        <w:rPr>
          <w:b/>
          <w:sz w:val="24"/>
        </w:rPr>
        <w:t>X. Termin związania ofertą</w:t>
      </w:r>
      <w:r w:rsidRPr="00AD0927">
        <w:rPr>
          <w:b/>
          <w:sz w:val="24"/>
        </w:rPr>
        <w:cr/>
      </w:r>
      <w:r w:rsidRPr="00AD0927">
        <w:cr/>
        <w:t>1. Bieg terminu związania ofertą rozpoczyna się wraz z upływem terminu składania ofert.</w:t>
      </w:r>
      <w:r w:rsidRPr="00AD0927">
        <w:cr/>
        <w:t>2. Wykonawca pozostaje związany ofertą przez okres 30 dni od upływu terminu składania ofert</w:t>
      </w:r>
      <w:r w:rsidR="006B6110" w:rsidRPr="00AD0927">
        <w:t>.</w:t>
      </w:r>
    </w:p>
    <w:p w14:paraId="7E2E39EA" w14:textId="7B932E7E" w:rsidR="000D030E" w:rsidRPr="00AD0927" w:rsidRDefault="0024634D" w:rsidP="005A0EF9">
      <w:pPr>
        <w:spacing w:after="0" w:line="240" w:lineRule="auto"/>
        <w:jc w:val="both"/>
      </w:pPr>
      <w:r w:rsidRPr="00AD0927">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AD0927">
        <w:cr/>
        <w:t>4. Przedłużenie terminu związania ofertą, o którym mowa w ust. 2, wymaga złożenia przez wykonawcę pisemnego oświadczenia o wyrażeniu zgody na przedłużenie terminu związania ofertą.</w:t>
      </w:r>
      <w:r w:rsidRPr="00AD0927">
        <w:cr/>
        <w:t>5. Przedłużenie terminu związania ofertą może nastąpić wraz z przedłużeniem okresu ważności wadium albo, jeżeli nie jest to możliwe, z wniesieniem nowego wadium na przedłużony okres związania ofertą.</w:t>
      </w:r>
      <w:r w:rsidRPr="00AD0927">
        <w:cr/>
      </w:r>
      <w:r w:rsidRPr="00AD0927">
        <w:cr/>
      </w:r>
      <w:r w:rsidRPr="00AD0927">
        <w:rPr>
          <w:b/>
          <w:sz w:val="24"/>
        </w:rPr>
        <w:t>XI. Opis sposobu przygotowania oferty</w:t>
      </w:r>
      <w:r w:rsidRPr="00AD0927">
        <w:rPr>
          <w:b/>
          <w:sz w:val="24"/>
        </w:rPr>
        <w:cr/>
      </w:r>
      <w:r w:rsidRPr="00AD0927">
        <w:cr/>
        <w:t>1. Forma oferty oraz oświadczenia:</w:t>
      </w:r>
      <w:r w:rsidRPr="00AD0927">
        <w:cr/>
        <w:t>1)</w:t>
      </w:r>
      <w:r w:rsidRPr="00AD0927">
        <w:tab/>
        <w:t xml:space="preserve">Ofertę oraz wszystkie załączniki składa się pod rygorem nieważności w formie elektronicznej lub w postaci elektronicznej opatrzonej podpisem zaufanym lub podpisem osobistym. </w:t>
      </w:r>
      <w:r w:rsidRPr="00AD0927">
        <w:cr/>
        <w:t>2)</w:t>
      </w:r>
      <w:r w:rsidRPr="00AD0927">
        <w:tab/>
        <w:t>Wykonawca składa ofertę za pośrednictwem Platformy zamówieniowej</w:t>
      </w:r>
      <w:r w:rsidR="00860746" w:rsidRPr="00AD0927">
        <w:t xml:space="preserve"> </w:t>
      </w:r>
      <w:r w:rsidR="00376E9B" w:rsidRPr="00AD0927">
        <w:t xml:space="preserve">https://miniportal.uzp.gov.pl/  </w:t>
      </w:r>
      <w:r w:rsidRPr="00AD0927">
        <w:cr/>
        <w:t>3)</w:t>
      </w:r>
      <w:r w:rsidRPr="00AD0927">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w:t>
      </w:r>
      <w:r w:rsidRPr="00AD0927">
        <w:lastRenderedPageBreak/>
        <w:t xml:space="preserve">osobistym.  Ze względów technicznych rozmiar przesyłanych plików nie może przekraczać </w:t>
      </w:r>
      <w:r w:rsidR="00D8003E" w:rsidRPr="00AD0927">
        <w:t>150</w:t>
      </w:r>
      <w:r w:rsidRPr="00AD0927">
        <w:t xml:space="preserve"> MB.</w:t>
      </w:r>
      <w:r w:rsidRPr="00AD0927">
        <w:cr/>
        <w:t>4)</w:t>
      </w:r>
      <w:r w:rsidRPr="00AD0927">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AD0927">
        <w:cr/>
        <w:t>5)</w:t>
      </w:r>
      <w:r w:rsidRPr="00AD0927">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AD0927">
        <w:cr/>
        <w:t>6)</w:t>
      </w:r>
      <w:r w:rsidRPr="00AD0927">
        <w:tab/>
        <w:t>Wykonawca może przed upływem terminu do składania ofert zmienić lub wycofać ofertę za  pośrednictwem Platformy zamówieniowej. Po upływie terminu do składania ofert wykonawca nie może skutecznie dokonać zmia</w:t>
      </w:r>
      <w:r w:rsidR="00BD1D6A" w:rsidRPr="00AD0927">
        <w:t>ny ani wycofać złożonej oferty</w:t>
      </w:r>
      <w:r w:rsidR="00BD1D6A" w:rsidRPr="00AD0927">
        <w:cr/>
      </w:r>
      <w:r w:rsidRPr="00AD0927">
        <w:t>2. Przygotowanie oferty:</w:t>
      </w:r>
      <w:r w:rsidRPr="00AD0927">
        <w:cr/>
        <w:t>1)</w:t>
      </w:r>
      <w:r w:rsidRPr="00AD0927">
        <w:tab/>
        <w:t xml:space="preserve">Na ofertę składają się wszystkie oświadczenia i załączniki wymienione w pkt. VII niniejszej specyfikacji. </w:t>
      </w:r>
      <w:r w:rsidRPr="00AD0927">
        <w:cr/>
        <w:t>2)</w:t>
      </w:r>
      <w:r w:rsidRPr="00AD0927">
        <w:tab/>
        <w:t>Wykonawca może złożyć jedną ofertę.</w:t>
      </w:r>
      <w:r w:rsidRPr="00AD0927">
        <w:cr/>
        <w:t>3)</w:t>
      </w:r>
      <w:r w:rsidRPr="00AD0927">
        <w:tab/>
        <w:t>Koszty związane z przygotowaniem oferty ponosi składający ofertę.</w:t>
      </w:r>
      <w:r w:rsidRPr="00AD0927">
        <w:cr/>
        <w:t>4)</w:t>
      </w:r>
      <w:r w:rsidRPr="00AD0927">
        <w:tab/>
        <w:t>Oferta oraz wymagane formularze, zestawienia i wykazy składane wraz z ofertą wymagają podpisu osób uprawnionych do reprezentowania firmy w obrocie gospodarczym, zgodnie z aktem rejestracyjnym oraz przepisami prawa.</w:t>
      </w:r>
      <w:r w:rsidRPr="00AD0927">
        <w:cr/>
        <w:t>5)</w:t>
      </w:r>
      <w:r w:rsidRPr="00AD0927">
        <w:tab/>
        <w:t>Oferta podpisana przez upoważnionego przedstawiciela wykonawcy wymaga załączenia właściwego pełnomocnictwa lub umocowania prawnego.</w:t>
      </w:r>
      <w:r w:rsidRPr="00AD0927">
        <w:cr/>
        <w:t>6)</w:t>
      </w:r>
      <w:r w:rsidRPr="00AD0927">
        <w:tab/>
        <w:t>Oferta powinna zawierać wszystkie wymagane dokumenty, oświadczenia, załączniki i inne dokumenty, o których mowa w treści niniejszej specyfikacji.</w:t>
      </w:r>
      <w:r w:rsidRPr="00AD0927">
        <w:cr/>
        <w:t>7)</w:t>
      </w:r>
      <w:r w:rsidRPr="00AD0927">
        <w:tab/>
        <w:t>Dokumenty winny być sporządzone zgodnie z zaleceniami oraz przedstawionymi przez zamawiającego wzorcami (załącznikami), zawierać informacje i dane określone w tych dokumentach.</w:t>
      </w:r>
      <w:r w:rsidRPr="00AD0927">
        <w:cr/>
        <w:t>8)</w:t>
      </w:r>
      <w:r w:rsidRPr="00AD0927">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w:t>
      </w:r>
      <w:r w:rsidR="00BD1D6A" w:rsidRPr="00AD0927">
        <w:t xml:space="preserve">su art. 222 ust. 5 ustawy </w:t>
      </w:r>
      <w:proofErr w:type="spellStart"/>
      <w:r w:rsidR="00BD1D6A" w:rsidRPr="00AD0927">
        <w:t>Pzp</w:t>
      </w:r>
      <w:proofErr w:type="spellEnd"/>
      <w:r w:rsidR="00BD1D6A" w:rsidRPr="00AD0927">
        <w:t>.</w:t>
      </w:r>
      <w:r w:rsidR="00BD1D6A" w:rsidRPr="00AD0927">
        <w:cr/>
      </w:r>
      <w:r w:rsidRPr="00AD0927">
        <w:t>9)</w:t>
      </w:r>
      <w:r w:rsidRPr="00AD0927">
        <w:tab/>
        <w:t>W przypadku określonym w art. 225 wykonawca, składając ofertę, informuje zamawiającego, że:</w:t>
      </w:r>
      <w:r w:rsidRPr="00AD0927">
        <w:cr/>
        <w:t xml:space="preserve">a) wybór jego oferty będzie prowadził do powstania u zamawiającego obowiązku podatkowego; </w:t>
      </w:r>
      <w:r w:rsidRPr="00AD0927">
        <w:cr/>
        <w:t xml:space="preserve">b) wskazuje nazwy (rodzaju) towaru lub usługi, których dostawa lub świadczenie będą prowadziły do powstania obowiązku podatkowego; </w:t>
      </w:r>
      <w:r w:rsidRPr="00AD0927">
        <w:cr/>
        <w:t xml:space="preserve">c) wskazuje wartości towaru lub usługi objętego obowiązkiem podatkowym zamawiającego, bez kwoty podatku; </w:t>
      </w:r>
      <w:r w:rsidRPr="00AD0927">
        <w:cr/>
        <w:t>d) wskazuje stawki podatku od towarów i usług, która zgodnie z wiedzą wykonaw</w:t>
      </w:r>
      <w:r w:rsidR="00BD1D6A" w:rsidRPr="00AD0927">
        <w:t>cy, będzie miała zastosowanie.</w:t>
      </w:r>
      <w:r w:rsidR="00BD1D6A" w:rsidRPr="00AD0927">
        <w:cr/>
      </w:r>
      <w:r w:rsidRPr="00AD0927">
        <w:t>3. Postanowienia dotyczące wnoszenia oferty wspólnej przez dwa lub więcej podmioty gospodarcze (konsorcja/ spółki cywilne):</w:t>
      </w:r>
      <w:r w:rsidRPr="00AD0927">
        <w:cr/>
        <w:t>1)</w:t>
      </w:r>
      <w:r w:rsidRPr="00AD0927">
        <w:tab/>
        <w:t>Wykonawcy mogą wspólnie ubiegać się o udzielenie zamówienia.</w:t>
      </w:r>
      <w:r w:rsidRPr="00AD0927">
        <w:cr/>
        <w:t>2)</w:t>
      </w:r>
      <w:r w:rsidRPr="00AD092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AD0927">
        <w:cr/>
        <w:t>3)</w:t>
      </w:r>
      <w:r w:rsidRPr="00AD0927">
        <w:tab/>
        <w:t>Oferta winna być podpisana przez każdego z wykonawców występujących wspólnie lub przez upoważnionego przedstawiciela.</w:t>
      </w:r>
      <w:r w:rsidRPr="00AD0927">
        <w:cr/>
        <w:t>4)</w:t>
      </w:r>
      <w:r w:rsidRPr="00AD0927">
        <w:tab/>
        <w:t xml:space="preserve">Wykonawcy wspólnie ubiegający się o udzielenie zamówienia ponoszą solidarną </w:t>
      </w:r>
      <w:r w:rsidRPr="00AD0927">
        <w:lastRenderedPageBreak/>
        <w:t>odpowiedzialność za wykonanie umowy.</w:t>
      </w:r>
      <w:r w:rsidRPr="00AD0927">
        <w:cr/>
        <w:t>5)</w:t>
      </w:r>
      <w:r w:rsidRPr="00AD092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AD0927">
        <w:cr/>
        <w:t>6)</w:t>
      </w:r>
      <w:r w:rsidRPr="00AD0927">
        <w:tab/>
        <w:t>Wykonawców obowiązują postanowienia pkt. VII "Wykaz oświadczeń lub dokumentów, potwierdzających spełnianie warunków udziału w postępowaniu oraz brak podstaw wykluczenia " pkt. 8 w sprawie dokumentów wymaganych w przypadku składani</w:t>
      </w:r>
      <w:r w:rsidR="00BD1D6A" w:rsidRPr="00AD0927">
        <w:t>a oferty wspólnej.</w:t>
      </w:r>
      <w:r w:rsidR="00BD1D6A" w:rsidRPr="00AD0927">
        <w:cr/>
      </w:r>
      <w:r w:rsidRPr="00AD0927">
        <w:t>4. Postanowienia dotyczące prowadzenia przez Zamawiającego wyjaśnień w toku badania i oceny ofert:</w:t>
      </w:r>
      <w:r w:rsidRPr="00AD0927">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AD0927">
        <w:t>Pzp</w:t>
      </w:r>
      <w:proofErr w:type="spellEnd"/>
      <w:r w:rsidRPr="00AD0927">
        <w:t>.</w:t>
      </w:r>
      <w:r w:rsidRPr="00AD0927">
        <w:cr/>
        <w:t xml:space="preserve">2) Zamawiający poprawia w ofercie oczywiste omyłki pisarskie oraz oczywiste omyłki rachunkowe, z uwzględnieniem konsekwencji rachunkowych dokonanych poprawek, niezwłocznie </w:t>
      </w:r>
      <w:r w:rsidR="002D61C4" w:rsidRPr="00AD0927">
        <w:t xml:space="preserve">zawiadamiając </w:t>
      </w:r>
      <w:r w:rsidRPr="00AD0927">
        <w:t>o tym wykonawcę, którego oferta została poprawiona.</w:t>
      </w:r>
      <w:r w:rsidRPr="00AD0927">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AD0927">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AD0927">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BD1D6A" w:rsidRPr="00AD0927">
        <w:t>j ceny lub kosztu tej oferty.</w:t>
      </w:r>
      <w:r w:rsidR="00BD1D6A" w:rsidRPr="00AD0927">
        <w:cr/>
      </w:r>
      <w:r w:rsidR="002D61C4" w:rsidRPr="00AD0927">
        <w:t>5</w:t>
      </w:r>
      <w:r w:rsidRPr="00AD0927">
        <w:t>. Postanowienia dotyczące przetwarzania danych osobowych:</w:t>
      </w:r>
      <w:r w:rsidRPr="00AD0927">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AD0927">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rsidRPr="00AD0927">
        <w:t xml:space="preserve"> </w:t>
      </w:r>
      <w:r w:rsidR="000D030E" w:rsidRPr="00AD0927">
        <w:t xml:space="preserve">Pani </w:t>
      </w:r>
      <w:r w:rsidR="000D030E" w:rsidRPr="00AD0927">
        <w:rPr>
          <w:rFonts w:cs="Times New Roman"/>
          <w:sz w:val="20"/>
          <w:szCs w:val="20"/>
        </w:rPr>
        <w:t>Monika Kozielska tel. +48 (41) 39 02 436 e- mail mkalita@zoz.konskie.pl</w:t>
      </w:r>
      <w:r w:rsidR="000D030E" w:rsidRPr="00AD0927">
        <w:t xml:space="preserve"> </w:t>
      </w:r>
    </w:p>
    <w:p w14:paraId="4E70D1F9" w14:textId="307BDD1F" w:rsidR="009F12D7" w:rsidRDefault="0024634D" w:rsidP="005A0EF9">
      <w:pPr>
        <w:spacing w:after="0" w:line="240" w:lineRule="auto"/>
        <w:jc w:val="both"/>
        <w:rPr>
          <w:b/>
        </w:rPr>
      </w:pPr>
      <w:r w:rsidRPr="00AD0927">
        <w:t xml:space="preserve">3) Dane osobowe będą przetwarzane, z uwzględnieniem przepisów prawa, w celu: </w:t>
      </w:r>
      <w:r w:rsidRPr="00AD0927">
        <w:cr/>
        <w:t>a)</w:t>
      </w:r>
      <w:r w:rsidRPr="00AD0927">
        <w:tab/>
        <w:t>przeprowadzenie postępowania o udzielenie zamówienia publicznego,</w:t>
      </w:r>
      <w:r w:rsidRPr="00AD0927">
        <w:cr/>
        <w:t>b)</w:t>
      </w:r>
      <w:r w:rsidRPr="00AD0927">
        <w:tab/>
        <w:t>zawarcia i realizacji umowy z wyłonionym w niniejszym postępowaniu wykonawcą,</w:t>
      </w:r>
      <w:r w:rsidRPr="00AD0927">
        <w:cr/>
        <w:t>c)</w:t>
      </w:r>
      <w:r w:rsidRPr="00AD0927">
        <w:tab/>
        <w:t>dokonania rozliczenia i płatności związanych z realizacją umowy,</w:t>
      </w:r>
      <w:r w:rsidRPr="00AD0927">
        <w:cr/>
        <w:t>d)</w:t>
      </w:r>
      <w:r w:rsidRPr="00AD0927">
        <w:tab/>
        <w:t>przeprowadzenie ewentualnych postępowań kontrolnych i / lub audytu przez komórki Zamawiającego i inne uprawnione podmioty,</w:t>
      </w:r>
      <w:r w:rsidRPr="00AD0927">
        <w:cr/>
        <w:t>e)</w:t>
      </w:r>
      <w:r w:rsidRPr="00AD0927">
        <w:tab/>
        <w:t>udostępnienie dokumentacji postępowania i zawartej umowy jako informacji publicznej,</w:t>
      </w:r>
      <w:r w:rsidRPr="00AD0927">
        <w:cr/>
        <w:t>f)</w:t>
      </w:r>
      <w:r w:rsidRPr="00AD0927">
        <w:tab/>
        <w:t>archiwizacji postępowania.</w:t>
      </w:r>
      <w:r w:rsidRPr="00AD0927">
        <w:cr/>
        <w:t>4) Dane osobowe będą ujawniane wykonawcom oraz wszystkim zainteresowanym.</w:t>
      </w:r>
      <w:r w:rsidRPr="00AD0927">
        <w:cr/>
        <w:t>5) Dane osobowe będą przechowywane przez okres obowiązywania umowy a następnie przez okres co najmniej 5 lat zgodnie z przepisami dotyczącymi archiwizacji. Dotyczy to wszystkich uczestników postępowania.</w:t>
      </w:r>
      <w:r w:rsidRPr="00AD0927">
        <w:cr/>
        <w:t xml:space="preserve">6) Osobie, której dane dotyczą przysługuje na warunkach określonych w przepisach Rozporządzenia </w:t>
      </w:r>
      <w:r w:rsidRPr="00AD0927">
        <w:lastRenderedPageBreak/>
        <w:t xml:space="preserve">RODO: </w:t>
      </w:r>
      <w:r w:rsidRPr="00AD0927">
        <w:cr/>
        <w:t>a)</w:t>
      </w:r>
      <w:r w:rsidRPr="00AD0927">
        <w:tab/>
        <w:t xml:space="preserve">prawo dostępu do danych (art. 15), </w:t>
      </w:r>
      <w:r w:rsidRPr="00AD0927">
        <w:cr/>
        <w:t>b)</w:t>
      </w:r>
      <w:r w:rsidRPr="00AD0927">
        <w:tab/>
        <w:t>prawo sprostowania danych (art. 16),</w:t>
      </w:r>
      <w:r w:rsidRPr="00AD0927">
        <w:cr/>
        <w:t>c)</w:t>
      </w:r>
      <w:r w:rsidRPr="00AD0927">
        <w:tab/>
        <w:t>prawo do usunięcia danych (art. 17),</w:t>
      </w:r>
      <w:r w:rsidRPr="00AD0927">
        <w:cr/>
        <w:t>d)</w:t>
      </w:r>
      <w:r w:rsidRPr="00AD0927">
        <w:tab/>
        <w:t xml:space="preserve">prawo do ograniczenia przetwarzania danych (art. 18). </w:t>
      </w:r>
      <w:r w:rsidRPr="00AD0927">
        <w:cr/>
        <w:t>e)</w:t>
      </w:r>
      <w:r w:rsidRPr="00AD0927">
        <w:tab/>
        <w:t xml:space="preserve">prawo wniesienia skargi do organu nadzorczego. </w:t>
      </w:r>
      <w:r w:rsidRPr="00AD0927">
        <w:cr/>
        <w:t>7) Osobie, której dane dotyczą nie przysługuje:</w:t>
      </w:r>
      <w:r w:rsidRPr="00AD0927">
        <w:cr/>
        <w:t>a)</w:t>
      </w:r>
      <w:r w:rsidRPr="00AD0927">
        <w:tab/>
        <w:t>prawo do usunięcia danych osobowych, "prawo do bycia zapomnianym" w związku z art. 17 ust. 3 lit. b, d lub e Rozporządzenia RODO,</w:t>
      </w:r>
      <w:r w:rsidRPr="00AD0927">
        <w:cr/>
        <w:t>b)</w:t>
      </w:r>
      <w:r w:rsidRPr="00AD0927">
        <w:tab/>
        <w:t>prawo do przenoszenia danych osobowych, o którym mowa w art. 20 Rozporządzenia RODO,</w:t>
      </w:r>
      <w:r w:rsidRPr="00AD0927">
        <w:cr/>
        <w:t>c)</w:t>
      </w:r>
      <w:r w:rsidRPr="00AD0927">
        <w:tab/>
        <w:t xml:space="preserve">prawo sprzeciwu, o którym mowa w art. 21 Rozporządzenia RODO, </w:t>
      </w:r>
      <w:r w:rsidRPr="00AD0927">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AD0927">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AD0927">
        <w:cr/>
        <w:t>10) Wykonawca pozyskując dane osobowe na potrzeby sporządzenia oferty zobowiązany jest wypełnić obowiązki wynikające m. in. z art 13 i 14 Rozporządzenia RODO. Wykonawca składając ofertę składa oświadczenie dotyczące pr</w:t>
      </w:r>
      <w:r w:rsidR="00BD1D6A" w:rsidRPr="00AD0927">
        <w:t>zetwarzania danych osobowych.</w:t>
      </w:r>
      <w:r w:rsidR="00BD1D6A" w:rsidRPr="00AD0927">
        <w:cr/>
      </w:r>
      <w:r w:rsidR="00BD1D6A" w:rsidRPr="00AD0927">
        <w:cr/>
      </w:r>
      <w:r w:rsidRPr="00AD0927">
        <w:rPr>
          <w:b/>
          <w:sz w:val="24"/>
        </w:rPr>
        <w:t>XII. Miejsce i termin składania i otwarcia ofert</w:t>
      </w:r>
      <w:r w:rsidRPr="00AD0927">
        <w:rPr>
          <w:b/>
          <w:sz w:val="24"/>
        </w:rPr>
        <w:cr/>
      </w:r>
      <w:r w:rsidRPr="00AD0927">
        <w:cr/>
        <w:t xml:space="preserve">1. Oferty należy składać do dnia: </w:t>
      </w:r>
      <w:r w:rsidR="00195946" w:rsidRPr="00AD0927">
        <w:rPr>
          <w:b/>
          <w:bCs/>
        </w:rPr>
        <w:t>23</w:t>
      </w:r>
      <w:r w:rsidR="00DF612A" w:rsidRPr="00AD0927">
        <w:rPr>
          <w:b/>
          <w:bCs/>
        </w:rPr>
        <w:t>.</w:t>
      </w:r>
      <w:r w:rsidR="00DF612A" w:rsidRPr="00AD0927">
        <w:rPr>
          <w:b/>
        </w:rPr>
        <w:t>0</w:t>
      </w:r>
      <w:r w:rsidR="00023EF8" w:rsidRPr="00AD0927">
        <w:rPr>
          <w:b/>
        </w:rPr>
        <w:t>9</w:t>
      </w:r>
      <w:r w:rsidR="00BD1D6A" w:rsidRPr="00AD0927">
        <w:rPr>
          <w:b/>
        </w:rPr>
        <w:t>.2022</w:t>
      </w:r>
      <w:r w:rsidR="00526F2F" w:rsidRPr="00AD0927">
        <w:rPr>
          <w:b/>
        </w:rPr>
        <w:t>r</w:t>
      </w:r>
      <w:r w:rsidR="00526F2F" w:rsidRPr="00AD0927">
        <w:t>.</w:t>
      </w:r>
      <w:r w:rsidRPr="00AD0927">
        <w:t xml:space="preserve"> do godz. </w:t>
      </w:r>
      <w:r w:rsidR="00B426BD" w:rsidRPr="00AD0927">
        <w:rPr>
          <w:b/>
        </w:rPr>
        <w:t>10</w:t>
      </w:r>
      <w:r w:rsidR="00EC291F" w:rsidRPr="00AD0927">
        <w:rPr>
          <w:b/>
        </w:rPr>
        <w:t>.45</w:t>
      </w:r>
      <w:r w:rsidRPr="00AD0927">
        <w:rPr>
          <w:b/>
        </w:rPr>
        <w:cr/>
      </w:r>
      <w:r w:rsidRPr="00AD0927">
        <w:t>2. Wykonawca może, przed upływem terminu do składania ofert, zmienić lub wycofać ofertę.</w:t>
      </w:r>
      <w:r w:rsidRPr="00AD0927">
        <w:cr/>
        <w:t>3. Złożenie, zmiana, jak i wycofanie oferty następuje zgodnie z posta</w:t>
      </w:r>
      <w:r w:rsidR="00EC291F" w:rsidRPr="00AD0927">
        <w:t>nowieniami pkt. XI niniejszej S</w:t>
      </w:r>
      <w:r w:rsidRPr="00AD0927">
        <w:t xml:space="preserve">WZ </w:t>
      </w:r>
      <w:r w:rsidRPr="00AD0927">
        <w:cr/>
        <w:t>3. Oferty zostaną otwarte dnia:</w:t>
      </w:r>
      <w:r w:rsidR="00F01C18" w:rsidRPr="00AD0927">
        <w:t xml:space="preserve">  </w:t>
      </w:r>
      <w:r w:rsidR="00195946" w:rsidRPr="00AD0927">
        <w:rPr>
          <w:b/>
        </w:rPr>
        <w:t>23</w:t>
      </w:r>
      <w:r w:rsidR="00DF612A" w:rsidRPr="00AD0927">
        <w:rPr>
          <w:b/>
        </w:rPr>
        <w:t>.0</w:t>
      </w:r>
      <w:r w:rsidR="00023EF8" w:rsidRPr="00AD0927">
        <w:rPr>
          <w:b/>
        </w:rPr>
        <w:t>9</w:t>
      </w:r>
      <w:r w:rsidR="00BD1D6A" w:rsidRPr="00AD0927">
        <w:rPr>
          <w:b/>
        </w:rPr>
        <w:t>.2022</w:t>
      </w:r>
      <w:r w:rsidR="00526F2F" w:rsidRPr="00AD0927">
        <w:rPr>
          <w:b/>
        </w:rPr>
        <w:t>r</w:t>
      </w:r>
      <w:r w:rsidR="00526F2F" w:rsidRPr="00AD0927">
        <w:t>.</w:t>
      </w:r>
      <w:r w:rsidR="00023EF8" w:rsidRPr="00AD0927">
        <w:t xml:space="preserve"> </w:t>
      </w:r>
      <w:r w:rsidRPr="00AD0927">
        <w:t xml:space="preserve">o godz. </w:t>
      </w:r>
      <w:r w:rsidR="00B426BD" w:rsidRPr="00AD0927">
        <w:rPr>
          <w:b/>
        </w:rPr>
        <w:t>11.00</w:t>
      </w:r>
      <w:r w:rsidR="0011506C" w:rsidRPr="00AD0927">
        <w:t xml:space="preserve"> </w:t>
      </w:r>
      <w:r w:rsidRPr="00AD0927">
        <w:cr/>
      </w:r>
      <w:r w:rsidRPr="00AD0927">
        <w:cr/>
      </w:r>
      <w:r w:rsidRPr="00AD0927">
        <w:rPr>
          <w:b/>
        </w:rPr>
        <w:t>XIII. Opis sposobu obliczenia ceny</w:t>
      </w:r>
      <w:r w:rsidR="009F12D7" w:rsidRPr="00AD0927">
        <w:rPr>
          <w:b/>
        </w:rPr>
        <w:t>.</w:t>
      </w:r>
    </w:p>
    <w:p w14:paraId="7E9FAACC" w14:textId="77777777" w:rsidR="002F02ED" w:rsidRPr="00AD0927" w:rsidRDefault="002F02ED" w:rsidP="005A0EF9">
      <w:pPr>
        <w:spacing w:after="0" w:line="240" w:lineRule="auto"/>
        <w:jc w:val="both"/>
        <w:rPr>
          <w:b/>
        </w:rPr>
      </w:pPr>
    </w:p>
    <w:p w14:paraId="658A7A7D" w14:textId="1171EA17" w:rsidR="00F70E42" w:rsidRPr="00AD0927" w:rsidRDefault="0024634D" w:rsidP="00A9300D">
      <w:pPr>
        <w:spacing w:after="0" w:line="240" w:lineRule="auto"/>
        <w:jc w:val="both"/>
      </w:pPr>
      <w:r w:rsidRPr="00AD0927">
        <w:t>Cena oferty uwzględnia wszystkie zobowiązania, musi być podana w PLN cyfrowo i słownie, z wyodrębnieniem należnego podatku VAT - jeżeli występuje.</w:t>
      </w:r>
      <w:r w:rsidRPr="00AD0927">
        <w:cr/>
        <w:t xml:space="preserve">Cena podana w ofercie winna obejmować wszystkie koszty i składniki związane z wykonaniem zamówienia oraz warunkami stawianymi przez zamawiającego. </w:t>
      </w:r>
      <w:r w:rsidRPr="00AD0927">
        <w:cr/>
        <w:t>Cena może być tylko jedna za oferowany przedmiot zamówienia, nie dopuszcza się wariantowości cen.</w:t>
      </w:r>
      <w:r w:rsidRPr="00AD0927">
        <w:cr/>
        <w:t>Cena nie ulega zmianie przez okres ważności oferty (związania ofertą).</w:t>
      </w:r>
      <w:r w:rsidRPr="00AD0927">
        <w:cr/>
        <w:t xml:space="preserve">Cenę za wykonanie przedmiotu zamówienia należy przedstawić w "Formularzu ofertowym" stanowiącym załącznik do niniejszej specyfikacji istotnych warunków zamówienia. </w:t>
      </w:r>
      <w:r w:rsidRPr="00AD0927">
        <w:cr/>
        <w:t>Cenę za wykonanie przedmiotu zamówienia należy wyliczyć w "Formularzu cenowym" stanowiącym załącznik do niniejszej specyfikacji istotnych warunków zamówienia, a następnie tak obliczoną cenę przenie</w:t>
      </w:r>
      <w:r w:rsidR="002F02ED">
        <w:t>ść do "Formularza ofertowego"</w:t>
      </w:r>
      <w:r w:rsidR="002F02ED">
        <w:cr/>
      </w:r>
      <w:r w:rsidR="002F02ED">
        <w:cr/>
      </w:r>
      <w:r w:rsidRPr="00AD0927">
        <w:rPr>
          <w:b/>
          <w:sz w:val="24"/>
        </w:rPr>
        <w:t>XIV. Opis kryteriów, którymi zamawiający będzie się kierował przy wyborze oferty</w:t>
      </w:r>
      <w:r w:rsidRPr="00AD0927">
        <w:rPr>
          <w:b/>
          <w:sz w:val="24"/>
        </w:rPr>
        <w:cr/>
      </w:r>
      <w:r w:rsidRPr="00AD0927">
        <w:cr/>
        <w:t>1. Kryteria oceny ofert - zamawiający uzna oferty za spełniające wymagania i przyjmie do szczeg</w:t>
      </w:r>
      <w:r w:rsidR="00BD1D6A" w:rsidRPr="00AD0927">
        <w:t>ółowego rozpatrywania, jeżeli:</w:t>
      </w:r>
      <w:r w:rsidR="00BD1D6A" w:rsidRPr="00AD0927">
        <w:cr/>
      </w:r>
      <w:r w:rsidRPr="00AD0927">
        <w:t>1.1.</w:t>
      </w:r>
      <w:r w:rsidRPr="00AD0927">
        <w:tab/>
        <w:t>oferta, spełnia wymagania określone niniejszą specyfikacją,</w:t>
      </w:r>
      <w:r w:rsidRPr="00AD0927">
        <w:cr/>
        <w:t>1.2.</w:t>
      </w:r>
      <w:r w:rsidRPr="00AD0927">
        <w:tab/>
        <w:t>oferta została złożona, w określonym przez zamawiającego terminie,</w:t>
      </w:r>
      <w:r w:rsidRPr="00AD0927">
        <w:cr/>
        <w:t>1.3.</w:t>
      </w:r>
      <w:r w:rsidRPr="00AD0927">
        <w:tab/>
        <w:t>wykonawca przedstawił ofertę zgodną co do treści z wym</w:t>
      </w:r>
      <w:r w:rsidR="00BD1D6A" w:rsidRPr="00AD0927">
        <w:t>aganiami zamawiającego.</w:t>
      </w:r>
      <w:r w:rsidR="00BD1D6A" w:rsidRPr="00AD0927">
        <w:cr/>
      </w:r>
      <w:r w:rsidRPr="00AD0927">
        <w:t>2. Kryteria oceny ofert - stosowanie matematycznych obliczeń przy ocenie ofert, stanowi podstawową zasadę oceny ofert, które oceniane będą w odniesieniu do najkorzystniejszych warunków przedstawiony</w:t>
      </w:r>
      <w:r w:rsidR="00F01C18" w:rsidRPr="00AD0927">
        <w:t xml:space="preserve">ch przez wykonawców w zakresie </w:t>
      </w:r>
      <w:r w:rsidRPr="00AD0927">
        <w:t xml:space="preserve"> kryterium.</w:t>
      </w:r>
      <w:r w:rsidRPr="00AD0927">
        <w:cr/>
        <w:t xml:space="preserve">3. Za parametry najkorzystniejsze w danym kryterium, oferta otrzyma maksymalną ilość punktów </w:t>
      </w:r>
      <w:r w:rsidRPr="00AD0927">
        <w:lastRenderedPageBreak/>
        <w:t xml:space="preserve">ustaloną w poniższym opisie, pozostałe będą oceniane odpowiednio - proporcjonalnie do parametru najkorzystniejszego, wybór oferty dokonany zostanie na podstawie opisanych kryteriów i ustaloną punktację: </w:t>
      </w:r>
      <w:r w:rsidR="00BD1D6A" w:rsidRPr="00AD0927">
        <w:t>punktacja 0-100 (100%=100pkt).</w:t>
      </w:r>
      <w:r w:rsidR="00BD1D6A" w:rsidRPr="00AD0927">
        <w:cr/>
      </w:r>
      <w:r w:rsidRPr="00AD0927">
        <w:t>4. Wybór oferty zostanie dokonany w oparciu o przyjęte w niniejszym postępowaniu kryteria oceny</w:t>
      </w:r>
      <w:r w:rsidR="00BD1D6A" w:rsidRPr="00AD0927">
        <w:t xml:space="preserve"> ofert przedstawione poniżej. </w:t>
      </w:r>
      <w:r w:rsidR="00BD1D6A" w:rsidRPr="00AD0927">
        <w:cr/>
      </w:r>
      <w:r w:rsidRPr="00AD0927">
        <w:cr/>
      </w:r>
      <w:r w:rsidR="00F70E42" w:rsidRPr="00AD0927">
        <w:t xml:space="preserve">              Nazwa kryterium</w:t>
      </w:r>
      <w:r w:rsidR="00F70E42" w:rsidRPr="00AD0927">
        <w:tab/>
      </w:r>
      <w:r w:rsidR="00F70E42" w:rsidRPr="00AD0927">
        <w:tab/>
      </w:r>
      <w:r w:rsidR="00F70E42" w:rsidRPr="00AD0927">
        <w:tab/>
        <w:t xml:space="preserve">                                 Waga kryterium </w:t>
      </w:r>
    </w:p>
    <w:p w14:paraId="0C89EFB8" w14:textId="16679A0C" w:rsidR="00F70E42" w:rsidRPr="00AD0927" w:rsidRDefault="00F70E42" w:rsidP="00F70E42">
      <w:pPr>
        <w:pStyle w:val="Tekstpodstawowywcity"/>
        <w:ind w:left="720"/>
        <w:rPr>
          <w:rFonts w:asciiTheme="minorHAnsi" w:eastAsia="Calibri" w:hAnsiTheme="minorHAnsi"/>
          <w:sz w:val="22"/>
          <w:szCs w:val="22"/>
        </w:rPr>
      </w:pPr>
      <w:r w:rsidRPr="00AD0927">
        <w:rPr>
          <w:rFonts w:asciiTheme="minorHAnsi" w:eastAsia="Calibri" w:hAnsiTheme="minorHAnsi"/>
          <w:sz w:val="22"/>
          <w:szCs w:val="22"/>
        </w:rPr>
        <w:t xml:space="preserve">1 -  </w:t>
      </w:r>
      <w:r w:rsidRPr="00AD0927">
        <w:rPr>
          <w:rFonts w:asciiTheme="minorHAnsi" w:eastAsia="Calibri" w:hAnsiTheme="minorHAnsi"/>
          <w:sz w:val="22"/>
          <w:szCs w:val="22"/>
        </w:rPr>
        <w:tab/>
        <w:t>cena</w:t>
      </w:r>
      <w:r w:rsidRPr="00AD0927">
        <w:rPr>
          <w:rFonts w:asciiTheme="minorHAnsi" w:eastAsia="Calibri" w:hAnsiTheme="minorHAnsi"/>
          <w:sz w:val="22"/>
          <w:szCs w:val="22"/>
        </w:rPr>
        <w:tab/>
        <w:t xml:space="preserve">                                                                                      - 60 %</w:t>
      </w:r>
      <w:r w:rsidRPr="00AD0927">
        <w:rPr>
          <w:rFonts w:asciiTheme="minorHAnsi" w:eastAsia="Calibri" w:hAnsiTheme="minorHAnsi"/>
          <w:sz w:val="22"/>
          <w:szCs w:val="22"/>
        </w:rPr>
        <w:tab/>
      </w:r>
      <w:r w:rsidRPr="00AD0927">
        <w:rPr>
          <w:rFonts w:asciiTheme="minorHAnsi" w:eastAsia="Calibri" w:hAnsiTheme="minorHAnsi"/>
          <w:sz w:val="22"/>
          <w:szCs w:val="22"/>
        </w:rPr>
        <w:tab/>
      </w:r>
      <w:r w:rsidRPr="00AD0927">
        <w:rPr>
          <w:rFonts w:asciiTheme="minorHAnsi" w:eastAsia="Calibri" w:hAnsiTheme="minorHAnsi"/>
          <w:sz w:val="22"/>
          <w:szCs w:val="22"/>
        </w:rPr>
        <w:tab/>
        <w:t xml:space="preserve"> </w:t>
      </w:r>
      <w:r w:rsidRPr="00AD0927">
        <w:rPr>
          <w:rFonts w:asciiTheme="minorHAnsi" w:eastAsia="Calibri" w:hAnsiTheme="minorHAnsi"/>
          <w:sz w:val="22"/>
          <w:szCs w:val="22"/>
        </w:rPr>
        <w:cr/>
        <w:t>2 -</w:t>
      </w:r>
      <w:r w:rsidRPr="00AD0927">
        <w:rPr>
          <w:rFonts w:asciiTheme="minorHAnsi" w:eastAsia="Calibri" w:hAnsiTheme="minorHAnsi"/>
          <w:sz w:val="22"/>
          <w:szCs w:val="22"/>
        </w:rPr>
        <w:tab/>
      </w:r>
      <w:r w:rsidR="007A75E4" w:rsidRPr="00AD0927">
        <w:rPr>
          <w:rFonts w:asciiTheme="minorHAnsi" w:eastAsia="Calibri" w:hAnsiTheme="minorHAnsi"/>
          <w:sz w:val="22"/>
          <w:szCs w:val="22"/>
        </w:rPr>
        <w:t>okres gwarancji</w:t>
      </w:r>
      <w:r w:rsidRPr="00AD0927">
        <w:rPr>
          <w:rFonts w:asciiTheme="minorHAnsi" w:eastAsia="Calibri" w:hAnsiTheme="minorHAnsi"/>
          <w:sz w:val="22"/>
          <w:szCs w:val="22"/>
        </w:rPr>
        <w:t xml:space="preserve"> </w:t>
      </w:r>
      <w:r w:rsidRPr="00AD0927">
        <w:rPr>
          <w:rFonts w:asciiTheme="minorHAnsi" w:eastAsia="Calibri" w:hAnsiTheme="minorHAnsi"/>
          <w:sz w:val="22"/>
          <w:szCs w:val="22"/>
        </w:rPr>
        <w:tab/>
        <w:t xml:space="preserve">                                                       </w:t>
      </w:r>
      <w:r w:rsidR="00AD0927" w:rsidRPr="00AD0927">
        <w:rPr>
          <w:rFonts w:asciiTheme="minorHAnsi" w:eastAsia="Calibri" w:hAnsiTheme="minorHAnsi"/>
          <w:sz w:val="22"/>
          <w:szCs w:val="22"/>
        </w:rPr>
        <w:t xml:space="preserve"> </w:t>
      </w:r>
      <w:r w:rsidRPr="00AD0927">
        <w:rPr>
          <w:rFonts w:asciiTheme="minorHAnsi" w:eastAsia="Calibri" w:hAnsiTheme="minorHAnsi"/>
          <w:sz w:val="22"/>
          <w:szCs w:val="22"/>
        </w:rPr>
        <w:t xml:space="preserve">  - 20 %</w:t>
      </w:r>
    </w:p>
    <w:p w14:paraId="22BE254F" w14:textId="60DACBAE" w:rsidR="00F70E42" w:rsidRPr="00AD0927" w:rsidRDefault="00F70E42" w:rsidP="00F70E42">
      <w:pPr>
        <w:pStyle w:val="Tekstpodstawowywcity"/>
        <w:ind w:left="720"/>
        <w:rPr>
          <w:rFonts w:asciiTheme="minorHAnsi" w:eastAsia="Calibri" w:hAnsiTheme="minorHAnsi"/>
          <w:sz w:val="22"/>
          <w:szCs w:val="22"/>
        </w:rPr>
      </w:pPr>
      <w:r w:rsidRPr="00AD0927">
        <w:rPr>
          <w:rFonts w:asciiTheme="minorHAnsi" w:eastAsia="Calibri" w:hAnsiTheme="minorHAnsi"/>
          <w:sz w:val="22"/>
          <w:szCs w:val="22"/>
        </w:rPr>
        <w:t xml:space="preserve">3 -        </w:t>
      </w:r>
      <w:r w:rsidR="00AD0927" w:rsidRPr="00AD0927">
        <w:rPr>
          <w:rFonts w:asciiTheme="minorHAnsi" w:eastAsia="Calibri" w:hAnsiTheme="minorHAnsi"/>
          <w:sz w:val="22"/>
          <w:szCs w:val="22"/>
        </w:rPr>
        <w:t xml:space="preserve"> </w:t>
      </w:r>
      <w:r w:rsidRPr="00AD0927">
        <w:rPr>
          <w:rFonts w:asciiTheme="minorHAnsi" w:eastAsia="Calibri" w:hAnsiTheme="minorHAnsi"/>
          <w:sz w:val="22"/>
          <w:szCs w:val="22"/>
        </w:rPr>
        <w:t xml:space="preserve"> termin realizacji</w:t>
      </w:r>
      <w:r w:rsidRPr="00AD0927">
        <w:rPr>
          <w:rFonts w:asciiTheme="minorHAnsi" w:eastAsia="Calibri" w:hAnsiTheme="minorHAnsi"/>
          <w:sz w:val="22"/>
          <w:szCs w:val="22"/>
        </w:rPr>
        <w:tab/>
      </w:r>
      <w:r w:rsidRPr="00AD0927">
        <w:rPr>
          <w:rFonts w:asciiTheme="minorHAnsi" w:eastAsia="Calibri" w:hAnsiTheme="minorHAnsi"/>
          <w:sz w:val="22"/>
          <w:szCs w:val="22"/>
        </w:rPr>
        <w:tab/>
      </w:r>
      <w:r w:rsidRPr="00AD0927">
        <w:rPr>
          <w:rFonts w:asciiTheme="minorHAnsi" w:eastAsia="Calibri" w:hAnsiTheme="minorHAnsi"/>
          <w:sz w:val="22"/>
          <w:szCs w:val="22"/>
        </w:rPr>
        <w:tab/>
        <w:t xml:space="preserve">                              - 20 %</w:t>
      </w:r>
    </w:p>
    <w:p w14:paraId="1A955C5F" w14:textId="28923102" w:rsidR="00AD0927" w:rsidRPr="00D26BD9" w:rsidRDefault="0024634D" w:rsidP="00AD0927">
      <w:pPr>
        <w:autoSpaceDE w:val="0"/>
        <w:autoSpaceDN w:val="0"/>
        <w:adjustRightInd w:val="0"/>
        <w:spacing w:after="0" w:line="240" w:lineRule="auto"/>
        <w:jc w:val="both"/>
      </w:pPr>
      <w:r w:rsidRPr="00AD0927">
        <w:cr/>
      </w:r>
      <w:r w:rsidR="00F01C18" w:rsidRPr="00AD0927">
        <w:t>5.</w:t>
      </w:r>
      <w:r w:rsidR="00AD0927">
        <w:t xml:space="preserve"> </w:t>
      </w:r>
      <w:r w:rsidR="00F01C18" w:rsidRPr="00AD0927">
        <w:t>P</w:t>
      </w:r>
      <w:r w:rsidRPr="00AD0927">
        <w:t>ostanowienia dot. kryterium cena:</w:t>
      </w:r>
      <w:r w:rsidR="00AD0927" w:rsidRPr="00D26BD9">
        <w:rPr>
          <w:b/>
        </w:rPr>
        <w:t xml:space="preserve"> Sposób liczenia punktów za cenę.</w:t>
      </w:r>
      <w:r w:rsidRPr="00AD0927">
        <w:cr/>
        <w:t>Punkty w tym kryterium zostaną przyznane według wzoru:</w:t>
      </w:r>
      <w:r w:rsidRPr="00AD0927">
        <w:cr/>
      </w:r>
    </w:p>
    <w:p w14:paraId="6F055CF5" w14:textId="77777777" w:rsidR="00AD0927" w:rsidRPr="00D26BD9" w:rsidRDefault="00AD0927" w:rsidP="00AD0927">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minimalna</w:t>
      </w:r>
    </w:p>
    <w:p w14:paraId="3BCC28E7" w14:textId="77777777" w:rsidR="00AD0927" w:rsidRPr="00D26BD9" w:rsidRDefault="00AD0927" w:rsidP="00AD0927">
      <w:pPr>
        <w:autoSpaceDE w:val="0"/>
        <w:autoSpaceDN w:val="0"/>
        <w:adjustRightInd w:val="0"/>
        <w:spacing w:after="0" w:line="240" w:lineRule="auto"/>
        <w:jc w:val="both"/>
        <w:rPr>
          <w:b/>
        </w:rPr>
      </w:pPr>
      <w:r w:rsidRPr="00D26BD9">
        <w:rPr>
          <w:b/>
        </w:rPr>
        <w:t xml:space="preserve">Wartość punktowa ceny = </w:t>
      </w:r>
      <w:r w:rsidRPr="00B81E3F">
        <w:rPr>
          <w:b/>
          <w:sz w:val="20"/>
          <w:szCs w:val="20"/>
        </w:rPr>
        <w:t>----------------------------     x 100 x  C</w:t>
      </w:r>
    </w:p>
    <w:p w14:paraId="2249F02D" w14:textId="77777777" w:rsidR="00AD0927" w:rsidRPr="00D26BD9" w:rsidRDefault="00AD0927" w:rsidP="00AD0927">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badanej oferty</w:t>
      </w:r>
    </w:p>
    <w:p w14:paraId="098FA20D" w14:textId="77777777" w:rsidR="00AD0927" w:rsidRPr="00D26BD9" w:rsidRDefault="00AD0927" w:rsidP="00AD0927">
      <w:pPr>
        <w:autoSpaceDE w:val="0"/>
        <w:autoSpaceDN w:val="0"/>
        <w:adjustRightInd w:val="0"/>
        <w:spacing w:after="0" w:line="240" w:lineRule="auto"/>
        <w:jc w:val="both"/>
        <w:rPr>
          <w:b/>
        </w:rPr>
      </w:pPr>
    </w:p>
    <w:p w14:paraId="66488CEF" w14:textId="77777777" w:rsidR="00AD0927" w:rsidRPr="00D26BD9" w:rsidRDefault="00AD0927" w:rsidP="00AD0927">
      <w:pPr>
        <w:autoSpaceDE w:val="0"/>
        <w:autoSpaceDN w:val="0"/>
        <w:adjustRightInd w:val="0"/>
        <w:spacing w:after="0" w:line="240" w:lineRule="auto"/>
        <w:jc w:val="both"/>
      </w:pPr>
      <w:r w:rsidRPr="00D26BD9">
        <w:rPr>
          <w:b/>
        </w:rPr>
        <w:t xml:space="preserve">C </w:t>
      </w:r>
      <w:r w:rsidRPr="00D26BD9">
        <w:t xml:space="preserve">– </w:t>
      </w:r>
      <w:r w:rsidRPr="00D26BD9">
        <w:tab/>
      </w:r>
      <w:r w:rsidRPr="00D26BD9">
        <w:tab/>
      </w:r>
      <w:r w:rsidRPr="00D26BD9">
        <w:tab/>
        <w:t>oznacza rangę 60%</w:t>
      </w:r>
    </w:p>
    <w:p w14:paraId="0853A038" w14:textId="77777777" w:rsidR="00AD0927" w:rsidRPr="00D26BD9" w:rsidRDefault="00AD0927" w:rsidP="00AD0927">
      <w:pPr>
        <w:autoSpaceDE w:val="0"/>
        <w:autoSpaceDN w:val="0"/>
        <w:adjustRightInd w:val="0"/>
        <w:spacing w:after="0" w:line="240" w:lineRule="auto"/>
        <w:jc w:val="both"/>
      </w:pPr>
      <w:r w:rsidRPr="00D26BD9">
        <w:rPr>
          <w:b/>
        </w:rPr>
        <w:t>cena minimalna</w:t>
      </w:r>
      <w:r w:rsidRPr="00D26BD9">
        <w:t xml:space="preserve"> – </w:t>
      </w:r>
      <w:r w:rsidRPr="00D26BD9">
        <w:tab/>
        <w:t xml:space="preserve">najniższa cena oferty </w:t>
      </w:r>
    </w:p>
    <w:p w14:paraId="0B362D55" w14:textId="77777777" w:rsidR="00AD0927" w:rsidRPr="00D26BD9" w:rsidRDefault="00AD0927" w:rsidP="00AD0927">
      <w:pPr>
        <w:autoSpaceDE w:val="0"/>
        <w:autoSpaceDN w:val="0"/>
        <w:adjustRightInd w:val="0"/>
        <w:spacing w:after="0" w:line="240" w:lineRule="auto"/>
        <w:jc w:val="both"/>
      </w:pPr>
      <w:r w:rsidRPr="00D26BD9">
        <w:rPr>
          <w:b/>
        </w:rPr>
        <w:t xml:space="preserve">100 </w:t>
      </w:r>
      <w:r w:rsidRPr="00D26BD9">
        <w:t xml:space="preserve">- </w:t>
      </w:r>
      <w:r w:rsidRPr="00D26BD9">
        <w:tab/>
      </w:r>
      <w:r w:rsidRPr="00D26BD9">
        <w:tab/>
      </w:r>
      <w:r w:rsidRPr="00D26BD9">
        <w:tab/>
        <w:t>stały współczynnik</w:t>
      </w:r>
    </w:p>
    <w:p w14:paraId="7B9CF5D6" w14:textId="0ABF5C8A" w:rsidR="00653F9E" w:rsidRPr="00AD0927" w:rsidRDefault="00AF1812" w:rsidP="00DB4E82">
      <w:pPr>
        <w:spacing w:after="0" w:line="240" w:lineRule="auto"/>
        <w:jc w:val="both"/>
        <w:rPr>
          <w:b/>
        </w:rPr>
      </w:pPr>
      <w:r w:rsidRPr="00AD0927">
        <w:cr/>
      </w:r>
      <w:r w:rsidRPr="00AD0927">
        <w:cr/>
      </w:r>
    </w:p>
    <w:p w14:paraId="2F22C370" w14:textId="448B1026" w:rsidR="00494865" w:rsidRPr="00AD0927" w:rsidRDefault="00D906DE" w:rsidP="00AD0927">
      <w:pPr>
        <w:spacing w:after="0" w:line="240" w:lineRule="auto"/>
        <w:jc w:val="both"/>
        <w:rPr>
          <w:rFonts w:eastAsia="Calibri"/>
        </w:rPr>
      </w:pPr>
      <w:r w:rsidRPr="00AD0927">
        <w:rPr>
          <w:rFonts w:eastAsia="Calibri"/>
        </w:rPr>
        <w:t xml:space="preserve">5.1. W </w:t>
      </w:r>
      <w:r w:rsidR="007A75E4" w:rsidRPr="00AD0927">
        <w:rPr>
          <w:rFonts w:eastAsia="Calibri"/>
        </w:rPr>
        <w:t>k</w:t>
      </w:r>
      <w:r w:rsidR="00494865" w:rsidRPr="00AD0927">
        <w:rPr>
          <w:rFonts w:eastAsia="Calibri"/>
        </w:rPr>
        <w:t xml:space="preserve">ryterium „Okres gwarancji” dotyczy gwarancji na silnik </w:t>
      </w:r>
      <w:bookmarkStart w:id="2" w:name="_Hlk78883830"/>
      <w:r w:rsidR="00494865" w:rsidRPr="00AD0927">
        <w:rPr>
          <w:rFonts w:eastAsia="Calibri"/>
        </w:rPr>
        <w:t>i wszystkie podzespoły samochodu</w:t>
      </w:r>
    </w:p>
    <w:p w14:paraId="63B06718" w14:textId="77777777" w:rsidR="00494865" w:rsidRPr="00AD0927" w:rsidRDefault="00494865" w:rsidP="00494865">
      <w:pPr>
        <w:pStyle w:val="Tekstpodstawowywcity"/>
        <w:rPr>
          <w:rFonts w:asciiTheme="minorHAnsi" w:eastAsia="Calibri" w:hAnsiTheme="minorHAnsi"/>
          <w:sz w:val="22"/>
          <w:szCs w:val="22"/>
        </w:rPr>
      </w:pPr>
      <w:r w:rsidRPr="00AD0927">
        <w:rPr>
          <w:rFonts w:asciiTheme="minorHAnsi" w:eastAsia="Calibri" w:hAnsiTheme="minorHAnsi"/>
          <w:sz w:val="22"/>
          <w:szCs w:val="22"/>
        </w:rPr>
        <w:t>obejmującej funkcjonowanie samochodu, wady materiałowe i fabryczne</w:t>
      </w:r>
      <w:bookmarkEnd w:id="2"/>
      <w:r w:rsidRPr="00AD0927">
        <w:rPr>
          <w:rFonts w:asciiTheme="minorHAnsi" w:eastAsia="Calibri" w:hAnsiTheme="minorHAnsi"/>
          <w:sz w:val="22"/>
          <w:szCs w:val="22"/>
        </w:rPr>
        <w:t>.</w:t>
      </w:r>
    </w:p>
    <w:p w14:paraId="016FE188" w14:textId="77777777" w:rsidR="00494865" w:rsidRPr="00AD0927" w:rsidRDefault="00494865" w:rsidP="00494865">
      <w:pPr>
        <w:pStyle w:val="Tekstpodstawowywcity"/>
        <w:rPr>
          <w:rFonts w:asciiTheme="minorHAnsi" w:eastAsia="Calibri" w:hAnsiTheme="minorHAnsi"/>
          <w:sz w:val="22"/>
          <w:szCs w:val="22"/>
        </w:rPr>
      </w:pPr>
      <w:r w:rsidRPr="00AD0927">
        <w:rPr>
          <w:rFonts w:asciiTheme="minorHAnsi" w:eastAsia="Calibri" w:hAnsiTheme="minorHAnsi"/>
          <w:sz w:val="22"/>
          <w:szCs w:val="22"/>
        </w:rPr>
        <w:t>W kryterium „Okres gwarancji” punkty zostaną przyznane w następujący sposób: wydłużenie</w:t>
      </w:r>
    </w:p>
    <w:p w14:paraId="57DDD8D7" w14:textId="21CD7932" w:rsidR="00D906DE" w:rsidRPr="00AD0927" w:rsidRDefault="00494865" w:rsidP="007A75E4">
      <w:pPr>
        <w:pStyle w:val="Tekstpodstawowywcity"/>
        <w:rPr>
          <w:rFonts w:asciiTheme="minorHAnsi" w:eastAsia="Calibri" w:hAnsiTheme="minorHAnsi"/>
          <w:sz w:val="22"/>
          <w:szCs w:val="22"/>
        </w:rPr>
      </w:pPr>
      <w:r w:rsidRPr="00AD0927">
        <w:rPr>
          <w:rFonts w:asciiTheme="minorHAnsi" w:eastAsia="Calibri" w:hAnsiTheme="minorHAnsi"/>
          <w:sz w:val="22"/>
          <w:szCs w:val="22"/>
        </w:rPr>
        <w:t>minimalnego (</w:t>
      </w:r>
      <w:r w:rsidR="007A75E4" w:rsidRPr="00AD0927">
        <w:rPr>
          <w:rFonts w:asciiTheme="minorHAnsi" w:eastAsia="Calibri" w:hAnsiTheme="minorHAnsi"/>
          <w:sz w:val="22"/>
          <w:szCs w:val="22"/>
        </w:rPr>
        <w:t>24</w:t>
      </w:r>
      <w:r w:rsidRPr="00AD0927">
        <w:rPr>
          <w:rFonts w:asciiTheme="minorHAnsi" w:eastAsia="Calibri" w:hAnsiTheme="minorHAnsi"/>
          <w:sz w:val="22"/>
          <w:szCs w:val="22"/>
        </w:rPr>
        <w:t xml:space="preserve"> miesięcy) okresu gwarancji o: </w:t>
      </w:r>
      <w:r w:rsidR="007A75E4" w:rsidRPr="00AD0927">
        <w:rPr>
          <w:rFonts w:asciiTheme="minorHAnsi" w:eastAsia="Calibri" w:hAnsiTheme="minorHAnsi"/>
          <w:sz w:val="22"/>
          <w:szCs w:val="22"/>
        </w:rPr>
        <w:t>6</w:t>
      </w:r>
      <w:r w:rsidRPr="00AD0927">
        <w:rPr>
          <w:rFonts w:asciiTheme="minorHAnsi" w:eastAsia="Calibri" w:hAnsiTheme="minorHAnsi"/>
          <w:sz w:val="22"/>
          <w:szCs w:val="22"/>
        </w:rPr>
        <w:t xml:space="preserve"> </w:t>
      </w:r>
      <w:r w:rsidR="007B1950" w:rsidRPr="00AD0927">
        <w:rPr>
          <w:rFonts w:asciiTheme="minorHAnsi" w:eastAsia="Calibri" w:hAnsiTheme="minorHAnsi"/>
          <w:sz w:val="22"/>
          <w:szCs w:val="22"/>
        </w:rPr>
        <w:t>miesięcy</w:t>
      </w:r>
      <w:r w:rsidRPr="00AD0927">
        <w:rPr>
          <w:rFonts w:asciiTheme="minorHAnsi" w:eastAsia="Calibri" w:hAnsiTheme="minorHAnsi"/>
          <w:sz w:val="22"/>
          <w:szCs w:val="22"/>
        </w:rPr>
        <w:t xml:space="preserve"> – 10 punktów, </w:t>
      </w:r>
      <w:r w:rsidR="007A75E4" w:rsidRPr="00AD0927">
        <w:rPr>
          <w:rFonts w:asciiTheme="minorHAnsi" w:eastAsia="Calibri" w:hAnsiTheme="minorHAnsi"/>
          <w:sz w:val="22"/>
          <w:szCs w:val="22"/>
        </w:rPr>
        <w:t>12</w:t>
      </w:r>
      <w:r w:rsidRPr="00AD0927">
        <w:rPr>
          <w:rFonts w:asciiTheme="minorHAnsi" w:eastAsia="Calibri" w:hAnsiTheme="minorHAnsi"/>
          <w:sz w:val="22"/>
          <w:szCs w:val="22"/>
        </w:rPr>
        <w:t xml:space="preserve"> miesięcy - 20 punktów. Wykonawca może zaoferować minimalny okres gwarancji: </w:t>
      </w:r>
      <w:r w:rsidR="007A75E4" w:rsidRPr="00AD0927">
        <w:rPr>
          <w:rFonts w:asciiTheme="minorHAnsi" w:eastAsia="Calibri" w:hAnsiTheme="minorHAnsi"/>
          <w:sz w:val="22"/>
          <w:szCs w:val="22"/>
        </w:rPr>
        <w:t>24</w:t>
      </w:r>
      <w:r w:rsidR="007B1950" w:rsidRPr="00AD0927">
        <w:rPr>
          <w:rFonts w:asciiTheme="minorHAnsi" w:eastAsia="Calibri" w:hAnsiTheme="minorHAnsi"/>
          <w:sz w:val="22"/>
          <w:szCs w:val="22"/>
        </w:rPr>
        <w:t xml:space="preserve"> miesią</w:t>
      </w:r>
      <w:r w:rsidRPr="00AD0927">
        <w:rPr>
          <w:rFonts w:asciiTheme="minorHAnsi" w:eastAsia="Calibri" w:hAnsiTheme="minorHAnsi"/>
          <w:sz w:val="22"/>
          <w:szCs w:val="22"/>
        </w:rPr>
        <w:t>c</w:t>
      </w:r>
      <w:r w:rsidR="007B1950" w:rsidRPr="00AD0927">
        <w:rPr>
          <w:rFonts w:asciiTheme="minorHAnsi" w:eastAsia="Calibri" w:hAnsiTheme="minorHAnsi"/>
          <w:sz w:val="22"/>
          <w:szCs w:val="22"/>
        </w:rPr>
        <w:t>e</w:t>
      </w:r>
      <w:r w:rsidRPr="00AD0927">
        <w:rPr>
          <w:rFonts w:asciiTheme="minorHAnsi" w:eastAsia="Calibri" w:hAnsiTheme="minorHAnsi"/>
          <w:sz w:val="22"/>
          <w:szCs w:val="22"/>
        </w:rPr>
        <w:t>.</w:t>
      </w:r>
    </w:p>
    <w:p w14:paraId="5919FC48" w14:textId="77777777" w:rsidR="007B1950" w:rsidRPr="00AD0927" w:rsidRDefault="007B1950" w:rsidP="00D906DE">
      <w:pPr>
        <w:pStyle w:val="Tekstpodstawowywcity"/>
        <w:ind w:left="0"/>
        <w:rPr>
          <w:rFonts w:asciiTheme="minorHAnsi" w:eastAsia="Calibri" w:hAnsiTheme="minorHAnsi"/>
          <w:sz w:val="22"/>
          <w:szCs w:val="22"/>
        </w:rPr>
      </w:pPr>
    </w:p>
    <w:p w14:paraId="74D48A2B" w14:textId="77777777" w:rsidR="00D906DE" w:rsidRPr="00AD0927" w:rsidRDefault="00D906DE" w:rsidP="00D906DE">
      <w:pPr>
        <w:pStyle w:val="Tekstpodstawowywcity"/>
        <w:ind w:left="0"/>
        <w:rPr>
          <w:rFonts w:asciiTheme="minorHAnsi" w:eastAsia="Calibri" w:hAnsiTheme="minorHAnsi"/>
          <w:sz w:val="20"/>
        </w:rPr>
      </w:pPr>
      <w:r w:rsidRPr="00AD0927">
        <w:rPr>
          <w:rFonts w:asciiTheme="minorHAnsi" w:eastAsia="Calibri" w:hAnsiTheme="minorHAnsi"/>
          <w:sz w:val="22"/>
          <w:szCs w:val="22"/>
        </w:rPr>
        <w:t>5.2. W kryterium „termin realizacji”</w:t>
      </w:r>
    </w:p>
    <w:p w14:paraId="6AEDC3A0" w14:textId="10E4692A" w:rsidR="00D906DE" w:rsidRPr="00AD0927" w:rsidRDefault="00D906DE" w:rsidP="00D906DE">
      <w:pPr>
        <w:pStyle w:val="Tekstpodstawowywcity"/>
        <w:ind w:left="0"/>
        <w:rPr>
          <w:rFonts w:asciiTheme="minorHAnsi" w:eastAsia="Calibri" w:hAnsiTheme="minorHAnsi"/>
          <w:sz w:val="22"/>
          <w:szCs w:val="22"/>
        </w:rPr>
      </w:pPr>
      <w:r w:rsidRPr="00AD0927">
        <w:rPr>
          <w:rFonts w:asciiTheme="minorHAnsi" w:eastAsia="Calibri" w:hAnsiTheme="minorHAnsi"/>
          <w:sz w:val="22"/>
          <w:szCs w:val="22"/>
        </w:rPr>
        <w:t xml:space="preserve">Liczba punktów w kryterium termin realizacji zostanie przyznany w oparciu o zadeklarowany przez Wykonawcę termin wykonania  dostawy. </w:t>
      </w:r>
      <w:r w:rsidR="007A75E4" w:rsidRPr="00AD0927">
        <w:rPr>
          <w:rFonts w:asciiTheme="minorHAnsi" w:eastAsia="Calibri" w:hAnsiTheme="minorHAnsi"/>
          <w:sz w:val="22"/>
          <w:szCs w:val="22"/>
        </w:rPr>
        <w:t xml:space="preserve">Za </w:t>
      </w:r>
      <w:r w:rsidR="00AD0927" w:rsidRPr="00AD0927">
        <w:rPr>
          <w:rFonts w:asciiTheme="minorHAnsi" w:eastAsia="Calibri" w:hAnsiTheme="minorHAnsi"/>
          <w:sz w:val="22"/>
          <w:szCs w:val="22"/>
        </w:rPr>
        <w:t xml:space="preserve"> </w:t>
      </w:r>
      <w:r w:rsidR="007A75E4" w:rsidRPr="00AD0927">
        <w:rPr>
          <w:rFonts w:asciiTheme="minorHAnsi" w:eastAsia="Calibri" w:hAnsiTheme="minorHAnsi"/>
          <w:sz w:val="22"/>
          <w:szCs w:val="22"/>
        </w:rPr>
        <w:t>skrócenie terminu wykonania Wykonawca otrzyma punkty zgodnie z poniższą zasadą:</w:t>
      </w:r>
    </w:p>
    <w:p w14:paraId="3E76CDCE" w14:textId="77777777" w:rsidR="00AF5631" w:rsidRPr="00AD0927" w:rsidRDefault="00AF5631" w:rsidP="00D906DE">
      <w:pPr>
        <w:pStyle w:val="Tekstpodstawowywcity"/>
        <w:ind w:left="0"/>
        <w:rPr>
          <w:rFonts w:asciiTheme="minorHAnsi" w:eastAsia="Calibri" w:hAnsiTheme="minorHAnsi"/>
          <w:sz w:val="22"/>
          <w:szCs w:val="22"/>
        </w:rPr>
      </w:pPr>
    </w:p>
    <w:p w14:paraId="2116C41C" w14:textId="1D09A765" w:rsidR="00494865" w:rsidRPr="00AD0927" w:rsidRDefault="007B1950" w:rsidP="00494865">
      <w:pPr>
        <w:pStyle w:val="Tekstpodstawowywcity"/>
        <w:rPr>
          <w:rFonts w:asciiTheme="minorHAnsi" w:eastAsia="Calibri" w:hAnsiTheme="minorHAnsi"/>
          <w:sz w:val="22"/>
          <w:szCs w:val="22"/>
        </w:rPr>
      </w:pPr>
      <w:r w:rsidRPr="00AD0927">
        <w:rPr>
          <w:rFonts w:asciiTheme="minorHAnsi" w:eastAsia="Calibri" w:hAnsiTheme="minorHAnsi"/>
          <w:sz w:val="22"/>
          <w:szCs w:val="22"/>
        </w:rPr>
        <w:t>85</w:t>
      </w:r>
      <w:r w:rsidR="00494865" w:rsidRPr="00AD0927">
        <w:rPr>
          <w:rFonts w:asciiTheme="minorHAnsi" w:eastAsia="Calibri" w:hAnsiTheme="minorHAnsi"/>
          <w:sz w:val="22"/>
          <w:szCs w:val="22"/>
        </w:rPr>
        <w:t xml:space="preserve"> dni od dnia podpisania umowy </w:t>
      </w:r>
      <w:r w:rsidR="00AD0927" w:rsidRPr="00AD0927">
        <w:rPr>
          <w:rFonts w:asciiTheme="minorHAnsi" w:eastAsia="Calibri" w:hAnsiTheme="minorHAnsi"/>
          <w:sz w:val="22"/>
          <w:szCs w:val="22"/>
        </w:rPr>
        <w:t xml:space="preserve">  </w:t>
      </w:r>
      <w:r w:rsidR="00494865" w:rsidRPr="00AD0927">
        <w:rPr>
          <w:rFonts w:asciiTheme="minorHAnsi" w:eastAsia="Calibri" w:hAnsiTheme="minorHAnsi"/>
          <w:sz w:val="22"/>
          <w:szCs w:val="22"/>
        </w:rPr>
        <w:t>–</w:t>
      </w:r>
      <w:r w:rsidR="00AD0927" w:rsidRPr="00AD0927">
        <w:rPr>
          <w:rFonts w:asciiTheme="minorHAnsi" w:eastAsia="Calibri" w:hAnsiTheme="minorHAnsi"/>
          <w:sz w:val="22"/>
          <w:szCs w:val="22"/>
        </w:rPr>
        <w:t xml:space="preserve"> </w:t>
      </w:r>
      <w:r w:rsidR="00494865" w:rsidRPr="00AD0927">
        <w:rPr>
          <w:rFonts w:asciiTheme="minorHAnsi" w:eastAsia="Calibri" w:hAnsiTheme="minorHAnsi"/>
          <w:sz w:val="22"/>
          <w:szCs w:val="22"/>
        </w:rPr>
        <w:t xml:space="preserve"> </w:t>
      </w:r>
      <w:r w:rsidR="00023EF8" w:rsidRPr="00AD0927">
        <w:rPr>
          <w:rFonts w:asciiTheme="minorHAnsi" w:eastAsia="Calibri" w:hAnsiTheme="minorHAnsi"/>
          <w:sz w:val="22"/>
          <w:szCs w:val="22"/>
        </w:rPr>
        <w:t>0</w:t>
      </w:r>
      <w:r w:rsidR="00494865" w:rsidRPr="00AD0927">
        <w:rPr>
          <w:rFonts w:asciiTheme="minorHAnsi" w:eastAsia="Calibri" w:hAnsiTheme="minorHAnsi"/>
          <w:sz w:val="22"/>
          <w:szCs w:val="22"/>
        </w:rPr>
        <w:t xml:space="preserve"> punktów</w:t>
      </w:r>
    </w:p>
    <w:p w14:paraId="016E1F0C" w14:textId="003CA25A" w:rsidR="00494865" w:rsidRPr="00AD0927" w:rsidRDefault="00001053" w:rsidP="00494865">
      <w:pPr>
        <w:pStyle w:val="Tekstpodstawowywcity"/>
        <w:rPr>
          <w:rFonts w:asciiTheme="minorHAnsi" w:eastAsia="Calibri" w:hAnsiTheme="minorHAnsi"/>
          <w:sz w:val="22"/>
          <w:szCs w:val="22"/>
        </w:rPr>
      </w:pPr>
      <w:r w:rsidRPr="00AD0927">
        <w:rPr>
          <w:rFonts w:asciiTheme="minorHAnsi" w:eastAsia="Calibri" w:hAnsiTheme="minorHAnsi"/>
          <w:sz w:val="22"/>
          <w:szCs w:val="22"/>
        </w:rPr>
        <w:t>6</w:t>
      </w:r>
      <w:r w:rsidR="007B1950" w:rsidRPr="00AD0927">
        <w:rPr>
          <w:rFonts w:asciiTheme="minorHAnsi" w:eastAsia="Calibri" w:hAnsiTheme="minorHAnsi"/>
          <w:sz w:val="22"/>
          <w:szCs w:val="22"/>
        </w:rPr>
        <w:t>5</w:t>
      </w:r>
      <w:r w:rsidR="00494865" w:rsidRPr="00AD0927">
        <w:rPr>
          <w:rFonts w:asciiTheme="minorHAnsi" w:eastAsia="Calibri" w:hAnsiTheme="minorHAnsi"/>
          <w:sz w:val="22"/>
          <w:szCs w:val="22"/>
        </w:rPr>
        <w:t xml:space="preserve"> dni od dnia podpisania umowy </w:t>
      </w:r>
      <w:r w:rsidR="00AD0927" w:rsidRPr="00AD0927">
        <w:rPr>
          <w:rFonts w:asciiTheme="minorHAnsi" w:eastAsia="Calibri" w:hAnsiTheme="minorHAnsi"/>
          <w:sz w:val="22"/>
          <w:szCs w:val="22"/>
        </w:rPr>
        <w:t xml:space="preserve"> </w:t>
      </w:r>
      <w:r w:rsidR="00494865" w:rsidRPr="00AD0927">
        <w:rPr>
          <w:rFonts w:asciiTheme="minorHAnsi" w:eastAsia="Calibri" w:hAnsiTheme="minorHAnsi"/>
          <w:sz w:val="22"/>
          <w:szCs w:val="22"/>
        </w:rPr>
        <w:t xml:space="preserve">– </w:t>
      </w:r>
      <w:r w:rsidR="00023EF8" w:rsidRPr="00AD0927">
        <w:rPr>
          <w:rFonts w:asciiTheme="minorHAnsi" w:eastAsia="Calibri" w:hAnsiTheme="minorHAnsi"/>
          <w:sz w:val="22"/>
          <w:szCs w:val="22"/>
        </w:rPr>
        <w:t>10</w:t>
      </w:r>
      <w:r w:rsidR="00494865" w:rsidRPr="00AD0927">
        <w:rPr>
          <w:rFonts w:asciiTheme="minorHAnsi" w:eastAsia="Calibri" w:hAnsiTheme="minorHAnsi"/>
          <w:sz w:val="22"/>
          <w:szCs w:val="22"/>
        </w:rPr>
        <w:t xml:space="preserve"> punktów</w:t>
      </w:r>
    </w:p>
    <w:p w14:paraId="78A9BDA9" w14:textId="74668BAF" w:rsidR="00494865" w:rsidRPr="00AD0927" w:rsidRDefault="00494865" w:rsidP="00494865">
      <w:pPr>
        <w:pStyle w:val="Tekstpodstawowywcity"/>
        <w:rPr>
          <w:rFonts w:asciiTheme="minorHAnsi" w:eastAsia="Calibri" w:hAnsiTheme="minorHAnsi"/>
          <w:sz w:val="22"/>
          <w:szCs w:val="22"/>
        </w:rPr>
      </w:pPr>
      <w:r w:rsidRPr="00AD0927">
        <w:rPr>
          <w:rFonts w:asciiTheme="minorHAnsi" w:eastAsia="Calibri" w:hAnsiTheme="minorHAnsi"/>
          <w:sz w:val="22"/>
          <w:szCs w:val="22"/>
        </w:rPr>
        <w:t>3</w:t>
      </w:r>
      <w:r w:rsidR="007B1950" w:rsidRPr="00AD0927">
        <w:rPr>
          <w:rFonts w:asciiTheme="minorHAnsi" w:eastAsia="Calibri" w:hAnsiTheme="minorHAnsi"/>
          <w:sz w:val="22"/>
          <w:szCs w:val="22"/>
        </w:rPr>
        <w:t>5</w:t>
      </w:r>
      <w:r w:rsidRPr="00AD0927">
        <w:rPr>
          <w:rFonts w:asciiTheme="minorHAnsi" w:eastAsia="Calibri" w:hAnsiTheme="minorHAnsi"/>
          <w:sz w:val="22"/>
          <w:szCs w:val="22"/>
        </w:rPr>
        <w:t xml:space="preserve"> dni od dnia podpisania umowy </w:t>
      </w:r>
      <w:r w:rsidR="00AD0927" w:rsidRPr="00AD0927">
        <w:rPr>
          <w:rFonts w:asciiTheme="minorHAnsi" w:eastAsia="Calibri" w:hAnsiTheme="minorHAnsi"/>
          <w:sz w:val="22"/>
          <w:szCs w:val="22"/>
        </w:rPr>
        <w:t xml:space="preserve"> – </w:t>
      </w:r>
      <w:r w:rsidR="00023EF8" w:rsidRPr="00AD0927">
        <w:rPr>
          <w:rFonts w:asciiTheme="minorHAnsi" w:eastAsia="Calibri" w:hAnsiTheme="minorHAnsi"/>
          <w:sz w:val="22"/>
          <w:szCs w:val="22"/>
        </w:rPr>
        <w:t>20</w:t>
      </w:r>
      <w:r w:rsidRPr="00AD0927">
        <w:rPr>
          <w:rFonts w:asciiTheme="minorHAnsi" w:eastAsia="Calibri" w:hAnsiTheme="minorHAnsi"/>
          <w:sz w:val="22"/>
          <w:szCs w:val="22"/>
        </w:rPr>
        <w:t xml:space="preserve"> punktów</w:t>
      </w:r>
    </w:p>
    <w:p w14:paraId="0E4327BF" w14:textId="77777777" w:rsidR="00494865" w:rsidRPr="00AD0927" w:rsidRDefault="00494865" w:rsidP="00494865">
      <w:pPr>
        <w:pStyle w:val="Tekstpodstawowywcity"/>
        <w:ind w:left="0"/>
        <w:rPr>
          <w:rFonts w:asciiTheme="minorHAnsi" w:eastAsia="Calibri" w:hAnsiTheme="minorHAnsi"/>
          <w:sz w:val="22"/>
          <w:szCs w:val="22"/>
        </w:rPr>
      </w:pPr>
    </w:p>
    <w:p w14:paraId="07A934A7" w14:textId="743894D3" w:rsidR="00D906DE" w:rsidRPr="00AD0927" w:rsidRDefault="00D906DE" w:rsidP="00D906DE">
      <w:pPr>
        <w:pStyle w:val="Tekstpodstawowywcity"/>
        <w:ind w:left="720" w:hanging="720"/>
        <w:rPr>
          <w:rFonts w:asciiTheme="minorHAnsi" w:eastAsia="Calibri" w:hAnsiTheme="minorHAnsi"/>
          <w:sz w:val="22"/>
          <w:szCs w:val="22"/>
        </w:rPr>
      </w:pPr>
      <w:r w:rsidRPr="00AD0927">
        <w:rPr>
          <w:rFonts w:asciiTheme="minorHAnsi" w:eastAsia="Calibri" w:hAnsiTheme="minorHAnsi"/>
          <w:sz w:val="22"/>
          <w:szCs w:val="22"/>
        </w:rPr>
        <w:t xml:space="preserve">5.3. Łączna ilość pkt. = 100       wg wzoru;                       </w:t>
      </w:r>
      <w:proofErr w:type="spellStart"/>
      <w:r w:rsidRPr="00AD0927">
        <w:rPr>
          <w:rFonts w:asciiTheme="minorHAnsi" w:eastAsia="Calibri" w:hAnsiTheme="minorHAnsi"/>
          <w:sz w:val="22"/>
          <w:szCs w:val="22"/>
        </w:rPr>
        <w:t>C+</w:t>
      </w:r>
      <w:r w:rsidR="007A75E4" w:rsidRPr="00AD0927">
        <w:rPr>
          <w:rFonts w:asciiTheme="minorHAnsi" w:eastAsia="Calibri" w:hAnsiTheme="minorHAnsi"/>
          <w:sz w:val="22"/>
          <w:szCs w:val="22"/>
        </w:rPr>
        <w:t>Og</w:t>
      </w:r>
      <w:r w:rsidRPr="00AD0927">
        <w:rPr>
          <w:rFonts w:asciiTheme="minorHAnsi" w:eastAsia="Calibri" w:hAnsiTheme="minorHAnsi"/>
          <w:sz w:val="22"/>
          <w:szCs w:val="22"/>
        </w:rPr>
        <w:t>+Tr</w:t>
      </w:r>
      <w:proofErr w:type="spellEnd"/>
      <w:r w:rsidRPr="00AD0927">
        <w:rPr>
          <w:rFonts w:asciiTheme="minorHAnsi" w:eastAsia="Calibri" w:hAnsiTheme="minorHAnsi"/>
          <w:sz w:val="22"/>
          <w:szCs w:val="22"/>
        </w:rPr>
        <w:t xml:space="preserve"> = S </w:t>
      </w:r>
    </w:p>
    <w:p w14:paraId="01559FA5" w14:textId="77777777" w:rsidR="00D906DE" w:rsidRPr="00AD0927" w:rsidRDefault="00D906DE" w:rsidP="00D906DE">
      <w:pPr>
        <w:widowControl w:val="0"/>
        <w:tabs>
          <w:tab w:val="left" w:pos="426"/>
        </w:tabs>
        <w:autoSpaceDE w:val="0"/>
        <w:autoSpaceDN w:val="0"/>
        <w:adjustRightInd w:val="0"/>
        <w:spacing w:after="0" w:line="240" w:lineRule="auto"/>
        <w:ind w:right="57"/>
        <w:jc w:val="both"/>
      </w:pPr>
      <w:r w:rsidRPr="00AD0927">
        <w:t xml:space="preserve"> C   –  ilość punktów za cenę , </w:t>
      </w:r>
    </w:p>
    <w:p w14:paraId="4CDA4087" w14:textId="6F61D495" w:rsidR="00D906DE" w:rsidRPr="00AD0927" w:rsidRDefault="007A75E4" w:rsidP="00D906DE">
      <w:pPr>
        <w:widowControl w:val="0"/>
        <w:tabs>
          <w:tab w:val="left" w:pos="426"/>
        </w:tabs>
        <w:autoSpaceDE w:val="0"/>
        <w:autoSpaceDN w:val="0"/>
        <w:adjustRightInd w:val="0"/>
        <w:spacing w:after="0" w:line="240" w:lineRule="auto"/>
        <w:ind w:right="57"/>
        <w:jc w:val="both"/>
      </w:pPr>
      <w:proofErr w:type="spellStart"/>
      <w:r w:rsidRPr="00AD0927">
        <w:t>Og</w:t>
      </w:r>
      <w:proofErr w:type="spellEnd"/>
      <w:r w:rsidR="00D906DE" w:rsidRPr="00AD0927">
        <w:t xml:space="preserve"> – ilość  pkt. za </w:t>
      </w:r>
      <w:r w:rsidRPr="00AD0927">
        <w:t>okres gwarancji</w:t>
      </w:r>
      <w:r w:rsidR="00D906DE" w:rsidRPr="00AD0927">
        <w:t xml:space="preserve">,  </w:t>
      </w:r>
    </w:p>
    <w:p w14:paraId="6BEA4EBD" w14:textId="77777777" w:rsidR="00D906DE" w:rsidRPr="00AD0927" w:rsidRDefault="00D906DE" w:rsidP="00D906DE">
      <w:pPr>
        <w:widowControl w:val="0"/>
        <w:tabs>
          <w:tab w:val="left" w:pos="426"/>
        </w:tabs>
        <w:autoSpaceDE w:val="0"/>
        <w:autoSpaceDN w:val="0"/>
        <w:adjustRightInd w:val="0"/>
        <w:spacing w:after="0" w:line="240" w:lineRule="auto"/>
        <w:ind w:right="57"/>
        <w:jc w:val="both"/>
      </w:pPr>
      <w:proofErr w:type="spellStart"/>
      <w:r w:rsidRPr="00AD0927">
        <w:t>Tr</w:t>
      </w:r>
      <w:proofErr w:type="spellEnd"/>
      <w:r w:rsidRPr="00AD0927">
        <w:t xml:space="preserve"> –  ilość pkt za termin realizacji</w:t>
      </w:r>
    </w:p>
    <w:p w14:paraId="0778A821" w14:textId="77777777" w:rsidR="007B1950" w:rsidRPr="00AD0927" w:rsidRDefault="00D906DE" w:rsidP="00BD1D6A">
      <w:pPr>
        <w:widowControl w:val="0"/>
        <w:tabs>
          <w:tab w:val="left" w:pos="426"/>
        </w:tabs>
        <w:autoSpaceDE w:val="0"/>
        <w:autoSpaceDN w:val="0"/>
        <w:adjustRightInd w:val="0"/>
        <w:spacing w:after="0" w:line="240" w:lineRule="auto"/>
        <w:ind w:right="57"/>
        <w:jc w:val="both"/>
      </w:pPr>
      <w:r w:rsidRPr="00AD0927">
        <w:t>S  – suma pkt,</w:t>
      </w:r>
      <w:r w:rsidR="00AF1812" w:rsidRPr="00AD0927">
        <w:tab/>
      </w:r>
    </w:p>
    <w:p w14:paraId="12513428" w14:textId="09B29D21" w:rsidR="00AD0927" w:rsidRPr="00AD0927" w:rsidRDefault="00AF1812" w:rsidP="00AD0927">
      <w:pPr>
        <w:pStyle w:val="Tekstpodstawowywcity"/>
        <w:rPr>
          <w:rFonts w:asciiTheme="minorHAnsi" w:hAnsiTheme="minorHAnsi"/>
        </w:rPr>
      </w:pPr>
      <w:r w:rsidRPr="00AD0927">
        <w:rPr>
          <w:rFonts w:asciiTheme="minorHAnsi" w:hAnsiTheme="minorHAnsi"/>
        </w:rPr>
        <w:cr/>
      </w:r>
    </w:p>
    <w:p w14:paraId="7F43ED92" w14:textId="722A43EE" w:rsidR="009F12D7" w:rsidRPr="00AD0927" w:rsidRDefault="00AF1812" w:rsidP="00AD0927">
      <w:pPr>
        <w:widowControl w:val="0"/>
        <w:tabs>
          <w:tab w:val="left" w:pos="426"/>
        </w:tabs>
        <w:autoSpaceDE w:val="0"/>
        <w:autoSpaceDN w:val="0"/>
        <w:adjustRightInd w:val="0"/>
        <w:spacing w:after="0" w:line="240" w:lineRule="auto"/>
        <w:ind w:right="57"/>
        <w:jc w:val="both"/>
      </w:pPr>
      <w:r w:rsidRPr="00AD0927">
        <w:t>6</w:t>
      </w:r>
      <w:r w:rsidR="0024634D" w:rsidRPr="00AD0927">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AD0927">
        <w:cr/>
      </w:r>
      <w:r w:rsidRPr="00AD0927">
        <w:t>7</w:t>
      </w:r>
      <w:r w:rsidR="0024634D" w:rsidRPr="00AD0927">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AD0927">
        <w:cr/>
        <w:t>Realizacja zamówienia zostanie powierzona wykonawcy, którego oferta uz</w:t>
      </w:r>
      <w:r w:rsidR="00BD1D6A" w:rsidRPr="00AD0927">
        <w:t xml:space="preserve">yska najwyższą ilość punktów </w:t>
      </w:r>
      <w:r w:rsidR="00BD1D6A" w:rsidRPr="00AD0927">
        <w:cr/>
      </w:r>
      <w:r w:rsidRPr="00AD0927">
        <w:t>8</w:t>
      </w:r>
      <w:r w:rsidR="0024634D" w:rsidRPr="00AD0927">
        <w:t xml:space="preserve">. Zamawiający dla potrzeb oceny oferty, której wybór prowadziłby do powstania u zamawiającego obowiązku podatkowego zgodnie z przepisami o podatku od towarów i usług, doliczy do </w:t>
      </w:r>
      <w:r w:rsidR="0024634D" w:rsidRPr="00AD0927">
        <w:lastRenderedPageBreak/>
        <w:t>przedstawionej w niej ceny podatek od towarów i usług, który miałby obowiązek rozlicz</w:t>
      </w:r>
      <w:r w:rsidRPr="00AD0927">
        <w:t>yć zgodnie z tymi przepisami.</w:t>
      </w:r>
      <w:r w:rsidRPr="00AD0927">
        <w:cr/>
        <w:t>9</w:t>
      </w:r>
      <w:r w:rsidR="0024634D" w:rsidRPr="00AD0927">
        <w:t>. Zamawiający nie przewiduje przeprowadzenia aukcji elektronicznej w celu wyboru najkorzystniejszej spo</w:t>
      </w:r>
      <w:r w:rsidR="00BD1D6A" w:rsidRPr="00AD0927">
        <w:t>śród ofert uznanych za ważne,</w:t>
      </w:r>
      <w:r w:rsidR="00BD1D6A" w:rsidRPr="00AD0927">
        <w:cr/>
      </w:r>
      <w:r w:rsidR="00BD1D6A" w:rsidRPr="00AD0927">
        <w:cr/>
      </w:r>
      <w:r w:rsidR="0024634D" w:rsidRPr="00AD0927">
        <w:rPr>
          <w:b/>
          <w:sz w:val="24"/>
        </w:rPr>
        <w:t>XV. Informacja o formalnościach, jakie powinny zostać dopełnione po wyborze oferty w celu zawarcia umowy w sprawie zamówienia publicznego</w:t>
      </w:r>
      <w:r w:rsidR="0024634D" w:rsidRPr="00AD0927">
        <w:rPr>
          <w:b/>
          <w:sz w:val="24"/>
        </w:rPr>
        <w:cr/>
      </w:r>
      <w:r w:rsidR="0024634D" w:rsidRPr="00AD0927">
        <w:cr/>
        <w:t xml:space="preserve">1. Zamawiający podpisze umowę z wykonawcą, który przedłoży najkorzystniejszą ofertę. </w:t>
      </w:r>
      <w:r w:rsidR="0024634D" w:rsidRPr="00AD0927">
        <w:cr/>
        <w:t xml:space="preserve">2. Zamawiający niezwłocznie poinformuje wszystkich wykonawców o wyborze najkorzystniejszej oferty, podając w szczególności: </w:t>
      </w:r>
      <w:r w:rsidR="0024634D" w:rsidRPr="00AD0927">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AD0927">
        <w:cr/>
        <w:t xml:space="preserve">2) informację o wykonawcach, których oferty zostały odrzucone, </w:t>
      </w:r>
      <w:r w:rsidR="0024634D" w:rsidRPr="00AD0927">
        <w:cr/>
        <w:t xml:space="preserve">3. Zawiadomienie o wyborze najkorzystniejszej oferty zawierać będzie uzasadnienie faktyczne i prawne oraz zamieszczone zostanie na stronie internetowej zamawiającego - Strona </w:t>
      </w:r>
      <w:r w:rsidR="009F12D7" w:rsidRPr="00AD0927">
        <w:t>http:  /zoz-konskie.bip.org.pl/</w:t>
      </w:r>
      <w:r w:rsidR="0024634D" w:rsidRPr="00AD0927">
        <w:t>,</w:t>
      </w:r>
    </w:p>
    <w:p w14:paraId="6BFDEC87" w14:textId="2692F1F7" w:rsidR="00F45CF2" w:rsidRPr="00AD0927" w:rsidRDefault="005554C6" w:rsidP="005A0EF9">
      <w:pPr>
        <w:spacing w:after="0" w:line="240" w:lineRule="auto"/>
        <w:ind w:right="57"/>
        <w:jc w:val="both"/>
        <w:rPr>
          <w:color w:val="C00000"/>
        </w:rPr>
      </w:pPr>
      <w:r w:rsidRPr="00AD0927">
        <w:cr/>
      </w:r>
      <w:r w:rsidR="0024634D" w:rsidRPr="00AD0927">
        <w:t>4. O unieważnieniu postępowania o udzielenie zamówienia publicznego zamawiający zawiadomi równocześnie wszystkich wykonawców, którzy złożyli oferty podając uza</w:t>
      </w:r>
      <w:r w:rsidR="002F02ED">
        <w:t xml:space="preserve">sadnienie faktyczne i </w:t>
      </w:r>
      <w:proofErr w:type="spellStart"/>
      <w:r w:rsidR="002F02ED">
        <w:t>prawne.</w:t>
      </w:r>
      <w:r w:rsidR="0024634D" w:rsidRPr="00AD0927">
        <w:t>Informacja</w:t>
      </w:r>
      <w:proofErr w:type="spellEnd"/>
      <w:r w:rsidR="0024634D" w:rsidRPr="00AD0927">
        <w:t xml:space="preserve"> o unieważnieniu postępowania zamieszczona również zostanie na stronie internetowej zamawiającego - Strona </w:t>
      </w:r>
      <w:r w:rsidR="009F12D7" w:rsidRPr="00AD0927">
        <w:t xml:space="preserve">http:  /zoz-konskie.bip.org.pl/ </w:t>
      </w:r>
      <w:r w:rsidRPr="00AD0927">
        <w:cr/>
      </w:r>
      <w:r w:rsidR="0024634D" w:rsidRPr="00AD0927">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AD0927">
        <w:cr/>
        <w:t>6. Umowa zostanie zawarta w formie pisemnej w terminie nie krótszym niż:</w:t>
      </w:r>
      <w:r w:rsidR="0024634D" w:rsidRPr="00AD0927">
        <w:cr/>
        <w:t>1)</w:t>
      </w:r>
      <w:r w:rsidR="0024634D" w:rsidRPr="00AD0927">
        <w:tab/>
        <w:t>5 dni od dnia przesłania zawiadomienia o wyborze najkorzystniejszej oferty, jeżeli zostało ono przesłane przy użyciu środków komunikacji elektronicznej , lub</w:t>
      </w:r>
      <w:r w:rsidR="0024634D" w:rsidRPr="00AD0927">
        <w:cr/>
        <w:t>2)</w:t>
      </w:r>
      <w:r w:rsidR="0024634D" w:rsidRPr="00AD0927">
        <w:tab/>
        <w:t xml:space="preserve">10 dni od dnia przesłania zawiadomienia o wyborze najkorzystniejszej oferty, jeżeli zostało ono przesłane w inny sposób niż określono w </w:t>
      </w:r>
      <w:proofErr w:type="spellStart"/>
      <w:r w:rsidR="0024634D" w:rsidRPr="00AD0927">
        <w:t>ppkt</w:t>
      </w:r>
      <w:proofErr w:type="spellEnd"/>
      <w:r w:rsidR="0024634D" w:rsidRPr="00AD0927">
        <w:t>. 1),</w:t>
      </w:r>
      <w:r w:rsidR="0024634D" w:rsidRPr="00AD0927">
        <w:cr/>
        <w:t>3)</w:t>
      </w:r>
      <w:r w:rsidR="0024634D" w:rsidRPr="00AD0927">
        <w:tab/>
      </w:r>
      <w:r w:rsidR="00F45CF2" w:rsidRPr="00AD0927">
        <w:t>W przypadku gdy, w postępowaniu złożona została tylko jedna oferta możliwe jest zawarcie umowy przed upływem ww. terminów.</w:t>
      </w:r>
    </w:p>
    <w:p w14:paraId="293DF2F6" w14:textId="77777777" w:rsidR="00E03A61" w:rsidRPr="00AD0927" w:rsidRDefault="0024634D" w:rsidP="005A0EF9">
      <w:pPr>
        <w:spacing w:after="0" w:line="240" w:lineRule="auto"/>
        <w:ind w:right="57"/>
        <w:jc w:val="both"/>
      </w:pPr>
      <w:r w:rsidRPr="00AD0927">
        <w:t>7. O miejscu i terminie podpisania umowy zamawiający powiadomi wybranego wykonawcę.</w:t>
      </w:r>
      <w:r w:rsidRPr="00AD092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AD0927">
        <w:cr/>
        <w:t xml:space="preserve">9. Zamawiający przewiduje możliwość unieważnienia postępowania o udzielenie zamówienia na podstawie art. 257 ustawy </w:t>
      </w:r>
      <w:proofErr w:type="spellStart"/>
      <w:r w:rsidRPr="00AD0927">
        <w:t>Pzp</w:t>
      </w:r>
      <w:proofErr w:type="spellEnd"/>
      <w:r w:rsidRPr="00AD0927">
        <w:t>. jeżeli środki, które zamawiający zamierzał przeznaczyć na sfinansowanie całości lub części zamówienia, nie zostaną mu przyznane</w:t>
      </w:r>
      <w:r w:rsidR="00A74DCC" w:rsidRPr="00AD0927">
        <w:t>- Nie dotyczy .</w:t>
      </w:r>
      <w:r w:rsidRPr="00AD0927">
        <w:rPr>
          <w:color w:val="C00000"/>
        </w:rPr>
        <w:t xml:space="preserve"> </w:t>
      </w:r>
      <w:r w:rsidRPr="00AD0927">
        <w:cr/>
      </w:r>
      <w:r w:rsidRPr="00AD0927">
        <w:cr/>
      </w:r>
      <w:r w:rsidRPr="00AD0927">
        <w:rPr>
          <w:b/>
          <w:sz w:val="24"/>
        </w:rPr>
        <w:t xml:space="preserve">XVI. Wymagania dotyczące zabezpieczenia należytego wykonania umowy </w:t>
      </w:r>
      <w:r w:rsidRPr="00AD0927">
        <w:rPr>
          <w:b/>
          <w:sz w:val="24"/>
        </w:rPr>
        <w:cr/>
      </w:r>
      <w:r w:rsidRPr="00AD0927">
        <w:cr/>
        <w:t>1. Zamawiający nie przewiduje wniesienia zabezpieczeni</w:t>
      </w:r>
      <w:r w:rsidR="00BA2C9C" w:rsidRPr="00AD0927">
        <w:t xml:space="preserve">a należytego wykonania umowy </w:t>
      </w:r>
      <w:r w:rsidR="00BA2C9C" w:rsidRPr="00AD0927">
        <w:cr/>
      </w:r>
    </w:p>
    <w:p w14:paraId="06651069" w14:textId="77777777" w:rsidR="00E03A61" w:rsidRPr="00AD0927" w:rsidRDefault="00E03A61" w:rsidP="00E03A61">
      <w:pPr>
        <w:spacing w:after="0" w:line="240" w:lineRule="auto"/>
        <w:ind w:right="57"/>
        <w:jc w:val="both"/>
        <w:rPr>
          <w:b/>
          <w:bCs/>
          <w:sz w:val="24"/>
          <w:szCs w:val="20"/>
        </w:rPr>
      </w:pPr>
      <w:r w:rsidRPr="00AD0927">
        <w:rPr>
          <w:b/>
          <w:bCs/>
          <w:sz w:val="24"/>
          <w:szCs w:val="20"/>
        </w:rPr>
        <w:t>XVII. Istotne dla stron postanowienia, które zostaną wprowadzone do treści zawieranej umowy</w:t>
      </w:r>
    </w:p>
    <w:p w14:paraId="6E333C52" w14:textId="77777777" w:rsidR="00E03A61" w:rsidRPr="00AD0927" w:rsidRDefault="00E03A61" w:rsidP="00E03A61">
      <w:pPr>
        <w:spacing w:after="0" w:line="240" w:lineRule="auto"/>
        <w:ind w:right="57"/>
        <w:jc w:val="both"/>
        <w:rPr>
          <w:sz w:val="20"/>
          <w:szCs w:val="20"/>
        </w:rPr>
      </w:pPr>
    </w:p>
    <w:p w14:paraId="3E9E0E20" w14:textId="77777777" w:rsidR="00E03A61" w:rsidRPr="00AD0927" w:rsidRDefault="00E03A61" w:rsidP="00E03A61">
      <w:pPr>
        <w:spacing w:after="0" w:line="240" w:lineRule="auto"/>
        <w:ind w:right="57"/>
        <w:jc w:val="both"/>
        <w:rPr>
          <w:szCs w:val="20"/>
        </w:rPr>
      </w:pPr>
      <w:r w:rsidRPr="00AD0927">
        <w:rPr>
          <w:szCs w:val="20"/>
        </w:rPr>
        <w:t>1. Umowa w sprawie realizacji zamówienia publicznego zawarta zostanie z uwzględnieniem postanowień wynikających z treści niniejszej specyfikacji istotnych warunków zamówienia oraz danych zawartych w ofercie.</w:t>
      </w:r>
    </w:p>
    <w:p w14:paraId="5090B0AC" w14:textId="77777777" w:rsidR="00E03A61" w:rsidRPr="00AD0927" w:rsidRDefault="00E03A61" w:rsidP="00E03A61">
      <w:pPr>
        <w:spacing w:after="0" w:line="240" w:lineRule="auto"/>
        <w:ind w:right="57"/>
        <w:jc w:val="both"/>
        <w:rPr>
          <w:szCs w:val="20"/>
        </w:rPr>
      </w:pPr>
      <w:r w:rsidRPr="00AD0927">
        <w:rPr>
          <w:szCs w:val="20"/>
        </w:rPr>
        <w:t xml:space="preserve">2. Postanowienia umowy zawarto w: </w:t>
      </w:r>
    </w:p>
    <w:p w14:paraId="1B0C080E" w14:textId="77777777" w:rsidR="00E03A61" w:rsidRPr="00AD0927" w:rsidRDefault="00E03A61" w:rsidP="00E03A61">
      <w:pPr>
        <w:spacing w:after="0" w:line="240" w:lineRule="auto"/>
        <w:ind w:right="57"/>
        <w:jc w:val="both"/>
        <w:rPr>
          <w:sz w:val="28"/>
        </w:rPr>
      </w:pPr>
      <w:r w:rsidRPr="00AD0927">
        <w:rPr>
          <w:szCs w:val="20"/>
        </w:rPr>
        <w:lastRenderedPageBreak/>
        <w:t>- istotne postanowienia warunków umowy - załącznik nr 4</w:t>
      </w:r>
      <w:r w:rsidR="00BA2C9C" w:rsidRPr="00AD0927">
        <w:rPr>
          <w:sz w:val="28"/>
        </w:rPr>
        <w:cr/>
      </w:r>
    </w:p>
    <w:p w14:paraId="0767E5DE" w14:textId="379DBFBA" w:rsidR="00757C34" w:rsidRPr="00AD0927" w:rsidRDefault="0024634D" w:rsidP="00E03A61">
      <w:pPr>
        <w:spacing w:after="0" w:line="240" w:lineRule="auto"/>
        <w:ind w:right="57"/>
        <w:jc w:val="both"/>
        <w:rPr>
          <w:b/>
        </w:rPr>
      </w:pPr>
      <w:r w:rsidRPr="00AD0927">
        <w:rPr>
          <w:b/>
          <w:sz w:val="24"/>
        </w:rPr>
        <w:t>XVIII. Pouczenie o środkach ochrony prawnej</w:t>
      </w:r>
      <w:r w:rsidRPr="00AD0927">
        <w:rPr>
          <w:b/>
        </w:rPr>
        <w:t>.</w:t>
      </w:r>
      <w:r w:rsidRPr="00AD0927">
        <w:rPr>
          <w:b/>
        </w:rPr>
        <w:cr/>
      </w:r>
    </w:p>
    <w:p w14:paraId="37EA1BA3" w14:textId="37D3BA6F" w:rsidR="005554C6" w:rsidRPr="00AD0927" w:rsidRDefault="0024634D" w:rsidP="005A0EF9">
      <w:pPr>
        <w:spacing w:after="0" w:line="240" w:lineRule="auto"/>
        <w:ind w:right="57"/>
        <w:jc w:val="both"/>
      </w:pPr>
      <w:r w:rsidRPr="00AD0927">
        <w:t>1.</w:t>
      </w:r>
      <w:r w:rsidRPr="00AD092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AD0927">
        <w:cr/>
        <w:t>2.</w:t>
      </w:r>
      <w:r w:rsidRPr="00AD0927">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AD0927">
        <w:cr/>
        <w:t>3.</w:t>
      </w:r>
      <w:r w:rsidRPr="00AD0927">
        <w:tab/>
        <w:t>Odwołanie przysługuje od:</w:t>
      </w:r>
      <w:r w:rsidRPr="00AD0927">
        <w:cr/>
        <w:t>1)</w:t>
      </w:r>
      <w:r w:rsidRPr="00AD0927">
        <w:tab/>
        <w:t xml:space="preserve">niezgodnej z przepisami ustawy czynności zamawiającego, podjętej w postępowaniu o udzielenie zamówienia, w tym na projektowane postanowienie umowy; </w:t>
      </w:r>
      <w:r w:rsidRPr="00AD0927">
        <w:cr/>
        <w:t>2)</w:t>
      </w:r>
      <w:r w:rsidRPr="00AD0927">
        <w:tab/>
        <w:t xml:space="preserve">zaniechanie czynności w postępowaniu o udzielenie zamówienia do której zamawiający był obowiązany na podstawie ustawy; </w:t>
      </w:r>
      <w:r w:rsidRPr="00AD0927">
        <w:cr/>
        <w:t>3)</w:t>
      </w:r>
      <w:r w:rsidRPr="00AD0927">
        <w:tab/>
        <w:t xml:space="preserve">zaniechanie przeprowadzenia postępowania o udzielenie zamówienia mimo że zamawiający był do tego obowiązany. </w:t>
      </w:r>
      <w:r w:rsidRPr="00AD0927">
        <w:cr/>
        <w:t>4.</w:t>
      </w:r>
      <w:r w:rsidRPr="00AD0927">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AD0927">
        <w:cr/>
        <w:t>5.</w:t>
      </w:r>
      <w:r w:rsidRPr="00AD0927">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AD0927">
        <w:cr/>
        <w:t>6.</w:t>
      </w:r>
      <w:r w:rsidRPr="00AD0927">
        <w:tab/>
        <w:t>Odwołanie wnosi się w terminie:</w:t>
      </w:r>
      <w:r w:rsidRPr="00AD0927">
        <w:cr/>
        <w:t>1)</w:t>
      </w:r>
      <w:r w:rsidRPr="00AD0927">
        <w:tab/>
        <w:t>5 dni od dnia przesłania informacji o czynności zamawiającego stanowiącej podstawę jego wniesienia, jeżeli zostało ono przesłane przy użyciu środków komunikacji elektronicznej, lub</w:t>
      </w:r>
      <w:r w:rsidRPr="00AD0927">
        <w:cr/>
        <w:t>2)</w:t>
      </w:r>
      <w:r w:rsidRPr="00AD0927">
        <w:tab/>
        <w:t xml:space="preserve">10 dni od dnia przesłania informacji o czynności zamawiającego stanowiącej podstawę jego wniesienia, jeżeli zostało ono przesłane w inny sposób niż określono w </w:t>
      </w:r>
      <w:proofErr w:type="spellStart"/>
      <w:r w:rsidRPr="00AD0927">
        <w:t>ppkt</w:t>
      </w:r>
      <w:proofErr w:type="spellEnd"/>
      <w:r w:rsidRPr="00AD0927">
        <w:t>. 1),</w:t>
      </w:r>
      <w:r w:rsidRPr="00AD0927">
        <w:cr/>
        <w:t>7.</w:t>
      </w:r>
      <w:r w:rsidRPr="00AD0927">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AD0927">
        <w:cr/>
        <w:t>8.</w:t>
      </w:r>
      <w:r w:rsidRPr="00AD0927">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AD0927">
        <w:cr/>
        <w:t>9.</w:t>
      </w:r>
      <w:r w:rsidRPr="00AD0927">
        <w:tab/>
        <w:t>Jeżeli zamawiający mimo takiego obowiązku nie przesłał wykonawcy zawiadomienia o wyborze oferty najkorzystniejszej odwołanie wnosi się nie później niż w terminie:</w:t>
      </w:r>
      <w:r w:rsidRPr="00AD0927">
        <w:cr/>
        <w:t>1)</w:t>
      </w:r>
      <w:r w:rsidRPr="00AD0927">
        <w:tab/>
        <w:t>15 dni od dnia zamieszczenia w Biuletynie Zamówień Publicznych ogłoszenia o udzieleniu zamówienia.</w:t>
      </w:r>
      <w:r w:rsidRPr="00AD0927">
        <w:cr/>
        <w:t>2)</w:t>
      </w:r>
      <w:r w:rsidRPr="00AD0927">
        <w:tab/>
        <w:t>1 miesiąca od dnia zawarcia umowy, jeżeli zamawiający nie zamieścił w Biuletynie Zamówień Publicznych ogłoszenia o udzieleniu zamówienia.</w:t>
      </w:r>
      <w:r w:rsidRPr="00AD0927">
        <w:cr/>
        <w:t>10.</w:t>
      </w:r>
      <w:r w:rsidRPr="00AD0927">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AD0927">
        <w:cr/>
        <w:t>11.</w:t>
      </w:r>
      <w:r w:rsidRPr="00AD0927">
        <w:tab/>
        <w:t>Pozostałe informacje dotyczące środków ochrony prawnej znajdują się w Dziale IX Prawa zamówień publicznych "Środki ochrony</w:t>
      </w:r>
      <w:r w:rsidR="00BD1D6A" w:rsidRPr="00AD0927">
        <w:t xml:space="preserve"> prawnej", art. od 505 do 590.</w:t>
      </w:r>
      <w:r w:rsidR="00BD1D6A" w:rsidRPr="00AD0927">
        <w:cr/>
      </w:r>
    </w:p>
    <w:p w14:paraId="2B331994" w14:textId="3F08BAEB" w:rsidR="00757C34" w:rsidRPr="00AD0927" w:rsidRDefault="0024634D" w:rsidP="005A0EF9">
      <w:pPr>
        <w:spacing w:after="0" w:line="240" w:lineRule="auto"/>
        <w:ind w:right="57"/>
        <w:jc w:val="both"/>
      </w:pPr>
      <w:r w:rsidRPr="00AD0927">
        <w:rPr>
          <w:b/>
          <w:sz w:val="24"/>
        </w:rPr>
        <w:t>XIX. Postanowienia końcowe</w:t>
      </w:r>
      <w:r w:rsidRPr="00AD0927">
        <w:rPr>
          <w:b/>
          <w:sz w:val="24"/>
        </w:rPr>
        <w:cr/>
      </w:r>
      <w:r w:rsidRPr="00AD0927">
        <w:cr/>
        <w:t>1. Uczestnicy postępowania mają prawo wglądu do treści protokołu postępowania oraz do załączników do protokołu. Protokół postępowania jest jawny i udostępniany na wniosek.</w:t>
      </w:r>
      <w:r w:rsidRPr="00AD0927">
        <w:cr/>
        <w:t xml:space="preserve">2. Załącznikami do protokołu postępowania są w szczególności: Oferty, opinie biegłych, </w:t>
      </w:r>
      <w:r w:rsidRPr="00AD0927">
        <w:lastRenderedPageBreak/>
        <w:t>oświadczenia, informacja z zebrania z wykonawcami, zawiadomienia, wnioski, dowód przekazania ogłoszenia do BZP, inne dokumenty i informacje składane przez zamawiającego i wykonawców oraz umowa w sprawie zamówienia publicznego.</w:t>
      </w:r>
      <w:r w:rsidRPr="00AD0927">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AD0927">
        <w:cr/>
      </w:r>
      <w:r w:rsidR="00AF1812" w:rsidRPr="00AD0927">
        <w:t>4</w:t>
      </w:r>
      <w:r w:rsidRPr="00AD0927">
        <w:t>. Udostępnienie dokumentów odbywać się będzie wg poniższych zasad:</w:t>
      </w:r>
      <w:r w:rsidRPr="00AD0927">
        <w:cr/>
        <w:t>1)</w:t>
      </w:r>
      <w:r w:rsidRPr="00AD0927">
        <w:tab/>
        <w:t>zamawiający udostępnia wskazane dokumenty na wniosek,</w:t>
      </w:r>
      <w:r w:rsidRPr="00AD0927">
        <w:cr/>
        <w:t>2)</w:t>
      </w:r>
      <w:r w:rsidRPr="00AD0927">
        <w:tab/>
        <w:t xml:space="preserve">udostępnianie protokołu postępowania lub załączników do protokołu postępowania następuje, co do zasady, przy użyciu środków </w:t>
      </w:r>
      <w:r w:rsidR="00BD1D6A" w:rsidRPr="00AD0927">
        <w:t>komunikacji elektronicznej.</w:t>
      </w:r>
      <w:r w:rsidR="00BD1D6A" w:rsidRPr="00AD0927">
        <w:cr/>
      </w:r>
      <w:r w:rsidRPr="00AD0927">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AD0927">
        <w:t xml:space="preserve"> </w:t>
      </w:r>
      <w:r w:rsidR="00BD1D6A" w:rsidRPr="00AD0927">
        <w:cr/>
      </w:r>
    </w:p>
    <w:p w14:paraId="7198A4B9" w14:textId="50838324" w:rsidR="00DD46F6" w:rsidRPr="00AD0927" w:rsidRDefault="0024634D" w:rsidP="005A0EF9">
      <w:pPr>
        <w:spacing w:after="0" w:line="240" w:lineRule="auto"/>
        <w:ind w:right="57"/>
        <w:jc w:val="both"/>
      </w:pPr>
      <w:r w:rsidRPr="00AD0927">
        <w:rPr>
          <w:b/>
          <w:sz w:val="24"/>
        </w:rPr>
        <w:t>XX. Załączniki</w:t>
      </w:r>
      <w:r w:rsidRPr="00AD0927">
        <w:rPr>
          <w:b/>
          <w:sz w:val="24"/>
        </w:rPr>
        <w:cr/>
      </w:r>
      <w:r w:rsidRPr="00AD0927">
        <w:cr/>
        <w:t>Załączniki składające się na integralną cześć specyfikacji:</w:t>
      </w:r>
      <w:r w:rsidRPr="00AD0927">
        <w:cr/>
      </w:r>
      <w:r w:rsidR="00B44C38" w:rsidRPr="00AD0927">
        <w:t>1.</w:t>
      </w:r>
      <w:r w:rsidR="00DD46F6" w:rsidRPr="00AD0927">
        <w:t>Wzór Formularza ofertowego - Zał. Nr 1.</w:t>
      </w:r>
    </w:p>
    <w:p w14:paraId="08154614" w14:textId="4BB7119D" w:rsidR="00A9300D" w:rsidRPr="00AD0927" w:rsidRDefault="00B44C38" w:rsidP="005A0EF9">
      <w:pPr>
        <w:spacing w:after="0" w:line="240" w:lineRule="auto"/>
        <w:ind w:right="57"/>
        <w:jc w:val="both"/>
      </w:pPr>
      <w:r w:rsidRPr="00AD0927">
        <w:t xml:space="preserve">2. </w:t>
      </w:r>
      <w:r w:rsidR="00A9300D" w:rsidRPr="00AD0927">
        <w:t>Parametry techniczno-jakościowe</w:t>
      </w:r>
      <w:r w:rsidR="00276ACC" w:rsidRPr="00AD0927">
        <w:t xml:space="preserve"> - Zał. Nr 2</w:t>
      </w:r>
    </w:p>
    <w:p w14:paraId="07F45368" w14:textId="34D78932" w:rsidR="00DD46F6" w:rsidRPr="00AD0927" w:rsidRDefault="00B44C38" w:rsidP="005A0EF9">
      <w:pPr>
        <w:spacing w:after="0" w:line="240" w:lineRule="auto"/>
        <w:ind w:right="57"/>
        <w:jc w:val="both"/>
      </w:pPr>
      <w:r w:rsidRPr="00AD0927">
        <w:t xml:space="preserve">3. </w:t>
      </w:r>
      <w:r w:rsidR="00DD46F6" w:rsidRPr="00AD0927">
        <w:t xml:space="preserve">Oświadczenie   - Zał. Nr 3 </w:t>
      </w:r>
    </w:p>
    <w:p w14:paraId="43307C8C" w14:textId="27F43048" w:rsidR="00DD46F6" w:rsidRPr="00AD0927" w:rsidRDefault="00B44C38" w:rsidP="005A0EF9">
      <w:pPr>
        <w:spacing w:after="0" w:line="240" w:lineRule="auto"/>
        <w:ind w:right="57"/>
        <w:jc w:val="both"/>
      </w:pPr>
      <w:r w:rsidRPr="00AD0927">
        <w:t xml:space="preserve">4. </w:t>
      </w:r>
      <w:r w:rsidR="00DD46F6" w:rsidRPr="00AD0927">
        <w:t xml:space="preserve">Istotne postanowienia warunków umowy - Zał. Nr 4 </w:t>
      </w:r>
    </w:p>
    <w:p w14:paraId="3626D071" w14:textId="77777777" w:rsidR="00DD46F6" w:rsidRPr="00AD0927" w:rsidRDefault="00DD46F6" w:rsidP="005A0EF9">
      <w:pPr>
        <w:spacing w:after="0" w:line="240" w:lineRule="auto"/>
        <w:jc w:val="both"/>
      </w:pPr>
    </w:p>
    <w:p w14:paraId="10547B19" w14:textId="77777777" w:rsidR="00757C34" w:rsidRPr="00AD0927" w:rsidRDefault="00757C34" w:rsidP="005A0EF9">
      <w:pPr>
        <w:spacing w:after="0" w:line="240" w:lineRule="auto"/>
        <w:jc w:val="both"/>
      </w:pPr>
    </w:p>
    <w:p w14:paraId="140336C4" w14:textId="77777777" w:rsidR="00DD46F6" w:rsidRPr="00AD0927" w:rsidRDefault="00DD46F6" w:rsidP="005A0EF9">
      <w:pPr>
        <w:spacing w:after="0" w:line="240" w:lineRule="auto"/>
        <w:jc w:val="both"/>
      </w:pPr>
      <w:r w:rsidRPr="00AD0927">
        <w:t xml:space="preserve">sporządził: </w:t>
      </w:r>
    </w:p>
    <w:p w14:paraId="5A58B805" w14:textId="77777777" w:rsidR="00DD46F6" w:rsidRPr="00AD0927" w:rsidRDefault="00D906DE" w:rsidP="00D906DE">
      <w:pPr>
        <w:spacing w:after="0" w:line="240" w:lineRule="auto"/>
      </w:pPr>
      <w:proofErr w:type="spellStart"/>
      <w:r w:rsidRPr="00AD0927">
        <w:t>DSUiZP</w:t>
      </w:r>
      <w:proofErr w:type="spellEnd"/>
    </w:p>
    <w:p w14:paraId="18988836" w14:textId="6491EA2D" w:rsidR="00D906DE" w:rsidRPr="00AD0927" w:rsidRDefault="00EC291F" w:rsidP="00D906DE">
      <w:pPr>
        <w:spacing w:after="0" w:line="240" w:lineRule="auto"/>
      </w:pPr>
      <w:r w:rsidRPr="00AD0927">
        <w:t>Łukasz Maciążek</w:t>
      </w:r>
    </w:p>
    <w:p w14:paraId="2EAE44C7" w14:textId="6204B3AF" w:rsidR="007840C2" w:rsidRPr="00AD0927" w:rsidRDefault="00EC291F" w:rsidP="007840C2">
      <w:pPr>
        <w:widowControl w:val="0"/>
        <w:autoSpaceDE w:val="0"/>
        <w:autoSpaceDN w:val="0"/>
        <w:adjustRightInd w:val="0"/>
        <w:ind w:left="4956" w:right="-517"/>
        <w:jc w:val="center"/>
        <w:rPr>
          <w:i/>
          <w:color w:val="000000"/>
          <w:sz w:val="20"/>
          <w:szCs w:val="20"/>
        </w:rPr>
      </w:pPr>
      <w:r w:rsidRPr="00AD0927">
        <w:cr/>
      </w:r>
      <w:r w:rsidR="0080259A" w:rsidRPr="00AD0927">
        <w:rPr>
          <w:i/>
          <w:color w:val="000000"/>
          <w:sz w:val="20"/>
          <w:szCs w:val="20"/>
        </w:rPr>
        <w:t xml:space="preserve">Z-ca </w:t>
      </w:r>
      <w:r w:rsidR="007840C2" w:rsidRPr="00AD0927">
        <w:rPr>
          <w:i/>
          <w:color w:val="000000"/>
          <w:sz w:val="20"/>
          <w:szCs w:val="20"/>
        </w:rPr>
        <w:t xml:space="preserve"> Dyrektor</w:t>
      </w:r>
      <w:r w:rsidR="0080259A" w:rsidRPr="00AD0927">
        <w:rPr>
          <w:i/>
          <w:color w:val="000000"/>
          <w:sz w:val="20"/>
          <w:szCs w:val="20"/>
        </w:rPr>
        <w:t>a</w:t>
      </w:r>
      <w:r w:rsidR="007840C2" w:rsidRPr="00AD0927">
        <w:rPr>
          <w:i/>
          <w:color w:val="000000"/>
          <w:sz w:val="20"/>
          <w:szCs w:val="20"/>
        </w:rPr>
        <w:t xml:space="preserve"> </w:t>
      </w:r>
    </w:p>
    <w:p w14:paraId="6E9152DE" w14:textId="77777777" w:rsidR="007840C2" w:rsidRPr="00AD0927" w:rsidRDefault="007840C2" w:rsidP="007840C2">
      <w:pPr>
        <w:widowControl w:val="0"/>
        <w:autoSpaceDE w:val="0"/>
        <w:autoSpaceDN w:val="0"/>
        <w:adjustRightInd w:val="0"/>
        <w:rPr>
          <w:i/>
          <w:color w:val="000000"/>
          <w:sz w:val="20"/>
          <w:szCs w:val="20"/>
        </w:rPr>
      </w:pPr>
      <w:r w:rsidRPr="00AD0927">
        <w:rPr>
          <w:i/>
          <w:color w:val="000000"/>
          <w:sz w:val="20"/>
          <w:szCs w:val="20"/>
        </w:rPr>
        <w:t xml:space="preserve">   </w:t>
      </w:r>
      <w:r w:rsidRPr="00AD0927">
        <w:rPr>
          <w:i/>
          <w:color w:val="000000"/>
          <w:sz w:val="20"/>
          <w:szCs w:val="20"/>
        </w:rPr>
        <w:tab/>
      </w:r>
      <w:r w:rsidRPr="00AD0927">
        <w:rPr>
          <w:i/>
          <w:color w:val="000000"/>
          <w:sz w:val="20"/>
          <w:szCs w:val="20"/>
        </w:rPr>
        <w:tab/>
      </w:r>
      <w:r w:rsidRPr="00AD0927">
        <w:rPr>
          <w:i/>
          <w:color w:val="000000"/>
          <w:sz w:val="20"/>
          <w:szCs w:val="20"/>
        </w:rPr>
        <w:tab/>
      </w:r>
      <w:r w:rsidRPr="00AD0927">
        <w:rPr>
          <w:i/>
          <w:color w:val="000000"/>
          <w:sz w:val="20"/>
          <w:szCs w:val="20"/>
        </w:rPr>
        <w:tab/>
      </w:r>
      <w:r w:rsidRPr="00AD0927">
        <w:rPr>
          <w:i/>
          <w:color w:val="000000"/>
          <w:sz w:val="20"/>
          <w:szCs w:val="20"/>
        </w:rPr>
        <w:tab/>
      </w:r>
      <w:r w:rsidRPr="00AD0927">
        <w:rPr>
          <w:i/>
          <w:color w:val="000000"/>
          <w:sz w:val="20"/>
          <w:szCs w:val="20"/>
        </w:rPr>
        <w:tab/>
      </w:r>
      <w:r w:rsidRPr="00AD0927">
        <w:rPr>
          <w:i/>
          <w:color w:val="000000"/>
          <w:sz w:val="20"/>
          <w:szCs w:val="20"/>
        </w:rPr>
        <w:tab/>
        <w:t xml:space="preserve">                    Zespołu Opieki Zdrowotnej w Końskich</w:t>
      </w:r>
    </w:p>
    <w:p w14:paraId="57008880" w14:textId="77777777" w:rsidR="00EC291F" w:rsidRPr="00AD0927" w:rsidRDefault="00EC291F" w:rsidP="007840C2">
      <w:pPr>
        <w:widowControl w:val="0"/>
        <w:autoSpaceDE w:val="0"/>
        <w:autoSpaceDN w:val="0"/>
        <w:adjustRightInd w:val="0"/>
        <w:rPr>
          <w:i/>
          <w:color w:val="000000"/>
          <w:sz w:val="20"/>
          <w:szCs w:val="20"/>
        </w:rPr>
      </w:pPr>
    </w:p>
    <w:p w14:paraId="582500EA" w14:textId="696E194A" w:rsidR="007840C2" w:rsidRPr="00AD0927" w:rsidRDefault="007840C2" w:rsidP="007840C2">
      <w:pPr>
        <w:widowControl w:val="0"/>
        <w:autoSpaceDE w:val="0"/>
        <w:autoSpaceDN w:val="0"/>
        <w:adjustRightInd w:val="0"/>
        <w:ind w:left="5664"/>
        <w:rPr>
          <w:i/>
          <w:color w:val="000000"/>
          <w:sz w:val="20"/>
          <w:szCs w:val="20"/>
        </w:rPr>
      </w:pPr>
      <w:r w:rsidRPr="00AD0927">
        <w:rPr>
          <w:i/>
          <w:color w:val="000000"/>
          <w:sz w:val="20"/>
          <w:szCs w:val="20"/>
        </w:rPr>
        <w:t xml:space="preserve">            </w:t>
      </w:r>
      <w:r w:rsidR="00EC291F" w:rsidRPr="00AD0927">
        <w:rPr>
          <w:i/>
          <w:color w:val="000000"/>
          <w:sz w:val="20"/>
          <w:szCs w:val="20"/>
        </w:rPr>
        <w:t xml:space="preserve">    </w:t>
      </w:r>
      <w:r w:rsidRPr="00AD0927">
        <w:rPr>
          <w:i/>
          <w:color w:val="000000"/>
          <w:sz w:val="20"/>
          <w:szCs w:val="20"/>
        </w:rPr>
        <w:t xml:space="preserve"> </w:t>
      </w:r>
      <w:r w:rsidR="0080259A" w:rsidRPr="00AD0927">
        <w:rPr>
          <w:i/>
          <w:color w:val="000000"/>
          <w:sz w:val="20"/>
          <w:szCs w:val="20"/>
        </w:rPr>
        <w:t>mgr inż. Jerzy Grodzki</w:t>
      </w:r>
    </w:p>
    <w:p w14:paraId="1EA0EB00" w14:textId="77777777" w:rsidR="007840C2" w:rsidRPr="00AD0927" w:rsidRDefault="007840C2" w:rsidP="007840C2">
      <w:pPr>
        <w:widowControl w:val="0"/>
        <w:autoSpaceDE w:val="0"/>
        <w:autoSpaceDN w:val="0"/>
        <w:adjustRightInd w:val="0"/>
        <w:ind w:right="57"/>
        <w:rPr>
          <w:sz w:val="20"/>
          <w:szCs w:val="20"/>
        </w:rPr>
      </w:pPr>
    </w:p>
    <w:p w14:paraId="6E4AC240" w14:textId="77777777" w:rsidR="00C459E4" w:rsidRPr="00AD0927" w:rsidRDefault="00C459E4" w:rsidP="007840C2">
      <w:pPr>
        <w:widowControl w:val="0"/>
        <w:autoSpaceDE w:val="0"/>
        <w:autoSpaceDN w:val="0"/>
        <w:adjustRightInd w:val="0"/>
        <w:ind w:right="57"/>
        <w:rPr>
          <w:sz w:val="20"/>
          <w:szCs w:val="20"/>
        </w:rPr>
      </w:pPr>
    </w:p>
    <w:p w14:paraId="450B0D2E" w14:textId="77777777" w:rsidR="00C459E4" w:rsidRPr="00AD0927" w:rsidRDefault="00C459E4" w:rsidP="007840C2">
      <w:pPr>
        <w:widowControl w:val="0"/>
        <w:autoSpaceDE w:val="0"/>
        <w:autoSpaceDN w:val="0"/>
        <w:adjustRightInd w:val="0"/>
        <w:ind w:right="57"/>
        <w:rPr>
          <w:sz w:val="20"/>
          <w:szCs w:val="20"/>
        </w:rPr>
      </w:pPr>
    </w:p>
    <w:p w14:paraId="54058855" w14:textId="77777777" w:rsidR="00C459E4" w:rsidRPr="00AD0927" w:rsidRDefault="00C459E4" w:rsidP="007840C2">
      <w:pPr>
        <w:widowControl w:val="0"/>
        <w:autoSpaceDE w:val="0"/>
        <w:autoSpaceDN w:val="0"/>
        <w:adjustRightInd w:val="0"/>
        <w:ind w:right="57"/>
        <w:rPr>
          <w:sz w:val="20"/>
          <w:szCs w:val="20"/>
        </w:rPr>
      </w:pPr>
    </w:p>
    <w:p w14:paraId="734C10EC" w14:textId="77777777" w:rsidR="00C459E4" w:rsidRPr="00AD0927" w:rsidRDefault="00C459E4" w:rsidP="007840C2">
      <w:pPr>
        <w:widowControl w:val="0"/>
        <w:autoSpaceDE w:val="0"/>
        <w:autoSpaceDN w:val="0"/>
        <w:adjustRightInd w:val="0"/>
        <w:ind w:right="57"/>
        <w:rPr>
          <w:sz w:val="20"/>
          <w:szCs w:val="20"/>
        </w:rPr>
      </w:pPr>
    </w:p>
    <w:p w14:paraId="48322B17" w14:textId="77777777" w:rsidR="00C459E4" w:rsidRPr="00AD0927" w:rsidRDefault="00C459E4" w:rsidP="007840C2">
      <w:pPr>
        <w:widowControl w:val="0"/>
        <w:autoSpaceDE w:val="0"/>
        <w:autoSpaceDN w:val="0"/>
        <w:adjustRightInd w:val="0"/>
        <w:ind w:right="57"/>
        <w:rPr>
          <w:sz w:val="20"/>
          <w:szCs w:val="20"/>
        </w:rPr>
      </w:pPr>
    </w:p>
    <w:p w14:paraId="47ABE6D9" w14:textId="77777777" w:rsidR="00C459E4" w:rsidRPr="00AD0927" w:rsidRDefault="00C459E4" w:rsidP="007840C2">
      <w:pPr>
        <w:widowControl w:val="0"/>
        <w:autoSpaceDE w:val="0"/>
        <w:autoSpaceDN w:val="0"/>
        <w:adjustRightInd w:val="0"/>
        <w:ind w:right="57"/>
        <w:rPr>
          <w:sz w:val="20"/>
          <w:szCs w:val="20"/>
        </w:rPr>
      </w:pPr>
    </w:p>
    <w:p w14:paraId="28C3F657" w14:textId="77777777" w:rsidR="00C459E4" w:rsidRPr="00AD0927" w:rsidRDefault="00C459E4" w:rsidP="007840C2">
      <w:pPr>
        <w:widowControl w:val="0"/>
        <w:autoSpaceDE w:val="0"/>
        <w:autoSpaceDN w:val="0"/>
        <w:adjustRightInd w:val="0"/>
        <w:ind w:right="57"/>
        <w:rPr>
          <w:sz w:val="20"/>
          <w:szCs w:val="20"/>
        </w:rPr>
      </w:pPr>
    </w:p>
    <w:p w14:paraId="00CE237A" w14:textId="77777777" w:rsidR="00C459E4" w:rsidRPr="00AD0927" w:rsidRDefault="00C459E4" w:rsidP="007840C2">
      <w:pPr>
        <w:widowControl w:val="0"/>
        <w:autoSpaceDE w:val="0"/>
        <w:autoSpaceDN w:val="0"/>
        <w:adjustRightInd w:val="0"/>
        <w:ind w:right="57"/>
        <w:rPr>
          <w:sz w:val="20"/>
          <w:szCs w:val="20"/>
        </w:rPr>
      </w:pPr>
    </w:p>
    <w:p w14:paraId="7F33B7D0" w14:textId="77777777" w:rsidR="00C459E4" w:rsidRPr="00AD0927" w:rsidRDefault="00C459E4" w:rsidP="007840C2">
      <w:pPr>
        <w:widowControl w:val="0"/>
        <w:autoSpaceDE w:val="0"/>
        <w:autoSpaceDN w:val="0"/>
        <w:adjustRightInd w:val="0"/>
        <w:ind w:right="57"/>
        <w:rPr>
          <w:sz w:val="20"/>
          <w:szCs w:val="20"/>
        </w:rPr>
      </w:pPr>
    </w:p>
    <w:p w14:paraId="7E1FA51D" w14:textId="77777777" w:rsidR="00C459E4" w:rsidRPr="00AD0927" w:rsidRDefault="00C459E4" w:rsidP="007840C2">
      <w:pPr>
        <w:widowControl w:val="0"/>
        <w:autoSpaceDE w:val="0"/>
        <w:autoSpaceDN w:val="0"/>
        <w:adjustRightInd w:val="0"/>
        <w:ind w:right="57"/>
        <w:rPr>
          <w:sz w:val="20"/>
          <w:szCs w:val="20"/>
        </w:rPr>
      </w:pPr>
    </w:p>
    <w:p w14:paraId="2FE46193" w14:textId="77777777" w:rsidR="00757C34" w:rsidRDefault="00757C34" w:rsidP="005A0EF9">
      <w:pPr>
        <w:spacing w:after="0" w:line="240" w:lineRule="auto"/>
        <w:jc w:val="both"/>
        <w:rPr>
          <w:sz w:val="20"/>
          <w:szCs w:val="20"/>
        </w:rPr>
      </w:pPr>
    </w:p>
    <w:p w14:paraId="6E59640C" w14:textId="77777777" w:rsidR="002F02ED" w:rsidRPr="00AD0927" w:rsidRDefault="002F02ED" w:rsidP="005A0EF9">
      <w:pPr>
        <w:spacing w:after="0" w:line="240" w:lineRule="auto"/>
        <w:jc w:val="both"/>
      </w:pPr>
    </w:p>
    <w:p w14:paraId="67801134" w14:textId="77777777" w:rsidR="0026625B" w:rsidRPr="00AD0927" w:rsidRDefault="00F45CF2" w:rsidP="005A0EF9">
      <w:pPr>
        <w:spacing w:after="0" w:line="240" w:lineRule="auto"/>
        <w:jc w:val="both"/>
      </w:pPr>
      <w:r w:rsidRPr="00AD0927">
        <w:lastRenderedPageBreak/>
        <w:t xml:space="preserve">Załącznik numer  </w:t>
      </w:r>
      <w:r w:rsidR="000C49EE" w:rsidRPr="00AD0927">
        <w:t>1</w:t>
      </w:r>
      <w:r w:rsidR="00225B44" w:rsidRPr="00AD0927">
        <w:t xml:space="preserve">  </w:t>
      </w:r>
    </w:p>
    <w:p w14:paraId="3720D8B3" w14:textId="0EABE6B5" w:rsidR="0026625B" w:rsidRPr="00AD0927" w:rsidRDefault="00FC5AF4" w:rsidP="005A0EF9">
      <w:pPr>
        <w:spacing w:after="0" w:line="240" w:lineRule="auto"/>
        <w:jc w:val="both"/>
      </w:pPr>
      <w:r w:rsidRPr="00AD0927">
        <w:t xml:space="preserve">Numer sprawy   </w:t>
      </w:r>
      <w:proofErr w:type="spellStart"/>
      <w:r w:rsidR="00DF612A" w:rsidRPr="00AD0927">
        <w:t>DSUiZP</w:t>
      </w:r>
      <w:proofErr w:type="spellEnd"/>
      <w:r w:rsidR="00DF612A" w:rsidRPr="00AD0927">
        <w:t xml:space="preserve"> 252/</w:t>
      </w:r>
      <w:r w:rsidR="00EC291F" w:rsidRPr="00AD0927">
        <w:t>ŁM/29/2022</w:t>
      </w:r>
    </w:p>
    <w:p w14:paraId="02261895" w14:textId="77777777" w:rsidR="0026625B" w:rsidRPr="00AD0927" w:rsidRDefault="00F45CF2" w:rsidP="00225B44">
      <w:pPr>
        <w:spacing w:after="0" w:line="240" w:lineRule="auto"/>
        <w:jc w:val="center"/>
        <w:rPr>
          <w:b/>
        </w:rPr>
      </w:pPr>
      <w:r w:rsidRPr="00AD0927">
        <w:cr/>
      </w:r>
      <w:r w:rsidRPr="00AD0927">
        <w:rPr>
          <w:b/>
        </w:rPr>
        <w:t xml:space="preserve">FORMULARZ OFERTOWY WYKONAWCY </w:t>
      </w:r>
      <w:r w:rsidRPr="00AD0927">
        <w:rPr>
          <w:b/>
        </w:rPr>
        <w:cr/>
      </w:r>
    </w:p>
    <w:p w14:paraId="0A89BF89" w14:textId="53683E59" w:rsidR="00647C2A" w:rsidRPr="00AD0927" w:rsidRDefault="00647C2A" w:rsidP="00647C2A">
      <w:pPr>
        <w:widowControl w:val="0"/>
        <w:autoSpaceDE w:val="0"/>
        <w:autoSpaceDN w:val="0"/>
        <w:adjustRightInd w:val="0"/>
        <w:rPr>
          <w:color w:val="000000"/>
          <w:u w:val="single"/>
        </w:rPr>
      </w:pPr>
      <w:r w:rsidRPr="00AD0927">
        <w:rPr>
          <w:b/>
          <w:bCs/>
          <w:color w:val="000000"/>
        </w:rPr>
        <w:t xml:space="preserve"> </w:t>
      </w:r>
      <w:r w:rsidRPr="00AD0927">
        <w:rPr>
          <w:b/>
          <w:bCs/>
          <w:color w:val="000000"/>
          <w:u w:val="single"/>
        </w:rPr>
        <w:t xml:space="preserve">Dane dotyczące Wykonawcy    </w:t>
      </w:r>
    </w:p>
    <w:p w14:paraId="61858F1C" w14:textId="77777777" w:rsidR="00647C2A" w:rsidRPr="00AD0927" w:rsidRDefault="00647C2A" w:rsidP="00647C2A">
      <w:pPr>
        <w:widowControl w:val="0"/>
        <w:autoSpaceDE w:val="0"/>
        <w:autoSpaceDN w:val="0"/>
        <w:adjustRightInd w:val="0"/>
        <w:spacing w:after="0" w:line="240" w:lineRule="auto"/>
        <w:rPr>
          <w:color w:val="000000"/>
        </w:rPr>
      </w:pPr>
      <w:r w:rsidRPr="00AD0927">
        <w:rPr>
          <w:color w:val="000000"/>
        </w:rPr>
        <w:t>Nazwa:</w:t>
      </w:r>
      <w:r w:rsidRPr="00AD0927">
        <w:rPr>
          <w:color w:val="000000"/>
        </w:rPr>
        <w:tab/>
        <w:t>................................................</w:t>
      </w:r>
    </w:p>
    <w:p w14:paraId="5BD019AD" w14:textId="77777777" w:rsidR="00647C2A" w:rsidRPr="00AD0927" w:rsidRDefault="00647C2A" w:rsidP="00647C2A">
      <w:pPr>
        <w:widowControl w:val="0"/>
        <w:autoSpaceDE w:val="0"/>
        <w:autoSpaceDN w:val="0"/>
        <w:adjustRightInd w:val="0"/>
        <w:spacing w:after="0" w:line="240" w:lineRule="auto"/>
        <w:rPr>
          <w:color w:val="000000"/>
        </w:rPr>
      </w:pPr>
      <w:r w:rsidRPr="00AD0927">
        <w:rPr>
          <w:color w:val="000000"/>
        </w:rPr>
        <w:t>Siedziba:</w:t>
      </w:r>
      <w:r w:rsidRPr="00AD0927">
        <w:rPr>
          <w:color w:val="000000"/>
        </w:rPr>
        <w:tab/>
        <w:t>................................................</w:t>
      </w:r>
      <w:r w:rsidRPr="00AD0927">
        <w:rPr>
          <w:color w:val="000000"/>
        </w:rPr>
        <w:tab/>
      </w:r>
    </w:p>
    <w:p w14:paraId="5975DDB5" w14:textId="77777777" w:rsidR="00647C2A" w:rsidRPr="00AD0927" w:rsidRDefault="00647C2A" w:rsidP="00647C2A">
      <w:pPr>
        <w:widowControl w:val="0"/>
        <w:autoSpaceDE w:val="0"/>
        <w:autoSpaceDN w:val="0"/>
        <w:adjustRightInd w:val="0"/>
        <w:spacing w:after="0" w:line="240" w:lineRule="auto"/>
        <w:rPr>
          <w:color w:val="000000"/>
        </w:rPr>
      </w:pPr>
      <w:r w:rsidRPr="00AD0927">
        <w:rPr>
          <w:color w:val="000000"/>
        </w:rPr>
        <w:t>Adres poczty elektronicznej: .............................. Strona internetowa: ..............................................</w:t>
      </w:r>
    </w:p>
    <w:p w14:paraId="19C75D1F" w14:textId="77777777" w:rsidR="00647C2A" w:rsidRPr="00AD0927" w:rsidRDefault="00647C2A" w:rsidP="00647C2A">
      <w:pPr>
        <w:widowControl w:val="0"/>
        <w:autoSpaceDE w:val="0"/>
        <w:autoSpaceDN w:val="0"/>
        <w:adjustRightInd w:val="0"/>
        <w:spacing w:after="0" w:line="240" w:lineRule="auto"/>
        <w:rPr>
          <w:color w:val="000000"/>
        </w:rPr>
      </w:pPr>
      <w:proofErr w:type="spellStart"/>
      <w:r w:rsidRPr="00AD0927">
        <w:rPr>
          <w:color w:val="000000"/>
          <w:lang w:val="de-DE"/>
        </w:rPr>
        <w:t>Numer</w:t>
      </w:r>
      <w:proofErr w:type="spellEnd"/>
      <w:r w:rsidRPr="00AD0927">
        <w:rPr>
          <w:color w:val="000000"/>
          <w:lang w:val="de-DE"/>
        </w:rPr>
        <w:t xml:space="preserve"> </w:t>
      </w:r>
      <w:proofErr w:type="spellStart"/>
      <w:r w:rsidRPr="00AD0927">
        <w:rPr>
          <w:color w:val="000000"/>
          <w:lang w:val="de-DE"/>
        </w:rPr>
        <w:t>telefonu</w:t>
      </w:r>
      <w:proofErr w:type="spellEnd"/>
      <w:r w:rsidRPr="00AD0927">
        <w:rPr>
          <w:color w:val="000000"/>
          <w:lang w:val="de-DE"/>
        </w:rPr>
        <w:t xml:space="preserve">: .................................  </w:t>
      </w:r>
      <w:r w:rsidRPr="00AD0927">
        <w:rPr>
          <w:color w:val="000000"/>
        </w:rPr>
        <w:t>Numer faksu:  ................................... e- mail……………………</w:t>
      </w:r>
    </w:p>
    <w:p w14:paraId="104C251D" w14:textId="77777777" w:rsidR="00647C2A" w:rsidRPr="00AD0927" w:rsidRDefault="00647C2A" w:rsidP="00647C2A">
      <w:pPr>
        <w:widowControl w:val="0"/>
        <w:autoSpaceDE w:val="0"/>
        <w:autoSpaceDN w:val="0"/>
        <w:adjustRightInd w:val="0"/>
        <w:spacing w:after="0" w:line="240" w:lineRule="auto"/>
        <w:rPr>
          <w:color w:val="000000"/>
          <w:lang w:val="de-DE"/>
        </w:rPr>
      </w:pPr>
      <w:proofErr w:type="spellStart"/>
      <w:r w:rsidRPr="00AD0927">
        <w:rPr>
          <w:color w:val="000000"/>
          <w:lang w:val="de-DE"/>
        </w:rPr>
        <w:t>Numer</w:t>
      </w:r>
      <w:proofErr w:type="spellEnd"/>
      <w:r w:rsidRPr="00AD0927">
        <w:rPr>
          <w:color w:val="000000"/>
          <w:lang w:val="de-DE"/>
        </w:rPr>
        <w:t xml:space="preserve"> REGON:</w:t>
      </w:r>
      <w:r w:rsidRPr="00AD0927">
        <w:rPr>
          <w:color w:val="000000"/>
          <w:lang w:val="de-DE"/>
        </w:rPr>
        <w:tab/>
        <w:t xml:space="preserve">..............................  </w:t>
      </w:r>
      <w:proofErr w:type="spellStart"/>
      <w:r w:rsidRPr="00AD0927">
        <w:rPr>
          <w:color w:val="000000"/>
          <w:lang w:val="de-DE"/>
        </w:rPr>
        <w:t>Numer</w:t>
      </w:r>
      <w:proofErr w:type="spellEnd"/>
      <w:r w:rsidRPr="00AD0927">
        <w:rPr>
          <w:color w:val="000000"/>
          <w:lang w:val="de-DE"/>
        </w:rPr>
        <w:t xml:space="preserve">  NIP:......................................</w:t>
      </w:r>
    </w:p>
    <w:p w14:paraId="54387B83" w14:textId="77777777" w:rsidR="00D0690C" w:rsidRPr="00AD0927" w:rsidRDefault="00647C2A" w:rsidP="00D0690C">
      <w:pPr>
        <w:widowControl w:val="0"/>
        <w:tabs>
          <w:tab w:val="right" w:pos="3289"/>
          <w:tab w:val="left" w:leader="dot" w:pos="6529"/>
          <w:tab w:val="left" w:leader="dot" w:pos="7069"/>
        </w:tabs>
        <w:autoSpaceDE w:val="0"/>
        <w:autoSpaceDN w:val="0"/>
        <w:adjustRightInd w:val="0"/>
        <w:jc w:val="both"/>
        <w:rPr>
          <w:b/>
          <w:bCs/>
          <w:color w:val="000000"/>
          <w:u w:val="single"/>
        </w:rPr>
      </w:pPr>
      <w:proofErr w:type="spellStart"/>
      <w:r w:rsidRPr="00AD0927">
        <w:rPr>
          <w:color w:val="000000"/>
          <w:lang w:val="de-DE"/>
        </w:rPr>
        <w:t>Numer</w:t>
      </w:r>
      <w:proofErr w:type="spellEnd"/>
      <w:r w:rsidRPr="00AD0927">
        <w:rPr>
          <w:color w:val="000000"/>
          <w:lang w:val="de-DE"/>
        </w:rPr>
        <w:t xml:space="preserve">   KRS/</w:t>
      </w:r>
      <w:r w:rsidRPr="00AD0927">
        <w:rPr>
          <w:color w:val="000000"/>
        </w:rPr>
        <w:t>CEIDG</w:t>
      </w:r>
      <w:r w:rsidRPr="00AD0927">
        <w:rPr>
          <w:color w:val="000000"/>
          <w:lang w:val="de-DE"/>
        </w:rPr>
        <w:t xml:space="preserve"> ………………………........</w:t>
      </w:r>
      <w:r w:rsidRPr="00AD0927">
        <w:rPr>
          <w:color w:val="000000"/>
          <w:lang w:val="de-DE"/>
        </w:rPr>
        <w:tab/>
      </w:r>
      <w:r w:rsidR="00F45CF2" w:rsidRPr="00AD0927">
        <w:cr/>
      </w:r>
      <w:r w:rsidR="00F45CF2" w:rsidRPr="00AD0927">
        <w:cr/>
      </w:r>
      <w:r w:rsidR="00D0690C" w:rsidRPr="00AD0927">
        <w:rPr>
          <w:b/>
          <w:bCs/>
          <w:color w:val="000000"/>
          <w:u w:val="single"/>
        </w:rPr>
        <w:t xml:space="preserve"> Osoby do kontaktów z Zamawiającym</w:t>
      </w:r>
    </w:p>
    <w:p w14:paraId="15E7305A" w14:textId="77777777" w:rsidR="00D0690C" w:rsidRPr="00AD0927" w:rsidRDefault="00D0690C" w:rsidP="00D0690C">
      <w:pPr>
        <w:widowControl w:val="0"/>
        <w:tabs>
          <w:tab w:val="left" w:pos="3780"/>
          <w:tab w:val="left" w:leader="dot" w:pos="8460"/>
        </w:tabs>
        <w:autoSpaceDE w:val="0"/>
        <w:autoSpaceDN w:val="0"/>
        <w:adjustRightInd w:val="0"/>
        <w:spacing w:after="0" w:line="240" w:lineRule="auto"/>
        <w:ind w:left="29"/>
        <w:rPr>
          <w:color w:val="000000"/>
        </w:rPr>
      </w:pPr>
      <w:r w:rsidRPr="00AD0927">
        <w:rPr>
          <w:color w:val="000000"/>
        </w:rPr>
        <w:t>Osoba / osoby do kontaktów z Zamawiającym odpowiedzialne za wykonanie zobowiązań umowy:</w:t>
      </w:r>
    </w:p>
    <w:p w14:paraId="6136A56A" w14:textId="77777777" w:rsidR="00D0690C" w:rsidRPr="00AD0927"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color w:val="000000"/>
        </w:rPr>
      </w:pPr>
      <w:r w:rsidRPr="00AD0927">
        <w:rPr>
          <w:color w:val="000000"/>
        </w:rPr>
        <w:t>.......... .......... .......... .......... tel. kontaktowy, faks: .......... .......... ..........  zakres odpowiedzialności</w:t>
      </w:r>
      <w:r w:rsidRPr="00AD0927">
        <w:rPr>
          <w:color w:val="000000"/>
        </w:rPr>
        <w:tab/>
      </w:r>
    </w:p>
    <w:p w14:paraId="0874C09B" w14:textId="77777777" w:rsidR="00D0690C" w:rsidRPr="00AD0927" w:rsidRDefault="00D0690C" w:rsidP="00647C2A">
      <w:pPr>
        <w:spacing w:after="0" w:line="240" w:lineRule="auto"/>
        <w:rPr>
          <w:b/>
        </w:rPr>
      </w:pPr>
    </w:p>
    <w:p w14:paraId="020DBFC5" w14:textId="77777777" w:rsidR="00647C2A" w:rsidRPr="00AD0927" w:rsidRDefault="00647C2A" w:rsidP="00647C2A">
      <w:pPr>
        <w:widowControl w:val="0"/>
        <w:tabs>
          <w:tab w:val="left" w:pos="3780"/>
          <w:tab w:val="left" w:leader="dot" w:pos="8460"/>
        </w:tabs>
        <w:autoSpaceDE w:val="0"/>
        <w:autoSpaceDN w:val="0"/>
        <w:adjustRightInd w:val="0"/>
        <w:jc w:val="both"/>
        <w:rPr>
          <w:b/>
          <w:bCs/>
          <w:color w:val="000000"/>
          <w:u w:val="single"/>
        </w:rPr>
      </w:pPr>
      <w:r w:rsidRPr="00AD0927">
        <w:rPr>
          <w:b/>
          <w:bCs/>
          <w:color w:val="000000"/>
          <w:u w:val="single"/>
        </w:rPr>
        <w:t>Dane dotyczące Zamawiającego</w:t>
      </w:r>
    </w:p>
    <w:p w14:paraId="6482AAA7" w14:textId="77777777" w:rsidR="00647C2A" w:rsidRPr="00AD0927" w:rsidRDefault="00647C2A" w:rsidP="00647C2A">
      <w:pPr>
        <w:widowControl w:val="0"/>
        <w:tabs>
          <w:tab w:val="left" w:pos="2078"/>
          <w:tab w:val="left" w:leader="dot" w:pos="6758"/>
        </w:tabs>
        <w:autoSpaceDE w:val="0"/>
        <w:autoSpaceDN w:val="0"/>
        <w:adjustRightInd w:val="0"/>
        <w:spacing w:after="0" w:line="240" w:lineRule="auto"/>
        <w:jc w:val="both"/>
        <w:rPr>
          <w:color w:val="000000"/>
          <w:highlight w:val="white"/>
        </w:rPr>
      </w:pPr>
      <w:r w:rsidRPr="00AD0927">
        <w:rPr>
          <w:color w:val="000000"/>
          <w:highlight w:val="white"/>
        </w:rPr>
        <w:t>Zespół Opieki Zdrowotnej</w:t>
      </w:r>
    </w:p>
    <w:p w14:paraId="03D9AA75" w14:textId="77777777" w:rsidR="00647C2A" w:rsidRPr="00AD0927" w:rsidRDefault="00647C2A" w:rsidP="00647C2A">
      <w:pPr>
        <w:widowControl w:val="0"/>
        <w:tabs>
          <w:tab w:val="left" w:pos="2078"/>
          <w:tab w:val="left" w:leader="dot" w:pos="6758"/>
        </w:tabs>
        <w:autoSpaceDE w:val="0"/>
        <w:autoSpaceDN w:val="0"/>
        <w:adjustRightInd w:val="0"/>
        <w:spacing w:after="0" w:line="240" w:lineRule="auto"/>
        <w:jc w:val="both"/>
        <w:rPr>
          <w:color w:val="000000"/>
          <w:highlight w:val="white"/>
        </w:rPr>
      </w:pPr>
      <w:r w:rsidRPr="00AD0927">
        <w:rPr>
          <w:color w:val="000000"/>
          <w:highlight w:val="white"/>
        </w:rPr>
        <w:t>Ulica Gimnazjalna 41 B</w:t>
      </w:r>
    </w:p>
    <w:p w14:paraId="506CF031" w14:textId="77777777" w:rsidR="00647C2A" w:rsidRPr="00AD0927" w:rsidRDefault="00647C2A" w:rsidP="00647C2A">
      <w:pPr>
        <w:widowControl w:val="0"/>
        <w:tabs>
          <w:tab w:val="left" w:pos="2078"/>
          <w:tab w:val="left" w:leader="dot" w:pos="6758"/>
        </w:tabs>
        <w:autoSpaceDE w:val="0"/>
        <w:autoSpaceDN w:val="0"/>
        <w:adjustRightInd w:val="0"/>
        <w:spacing w:after="0" w:line="240" w:lineRule="auto"/>
        <w:jc w:val="both"/>
        <w:rPr>
          <w:color w:val="000000"/>
          <w:highlight w:val="white"/>
        </w:rPr>
      </w:pPr>
      <w:r w:rsidRPr="00AD0927">
        <w:rPr>
          <w:color w:val="000000"/>
          <w:highlight w:val="white"/>
        </w:rPr>
        <w:t>26-200 Końskie</w:t>
      </w:r>
    </w:p>
    <w:p w14:paraId="7E476FA6" w14:textId="4333EC68" w:rsidR="00647C2A" w:rsidRPr="00AD0927" w:rsidRDefault="00647C2A" w:rsidP="00647C2A">
      <w:pPr>
        <w:widowControl w:val="0"/>
        <w:tabs>
          <w:tab w:val="left" w:pos="2078"/>
          <w:tab w:val="left" w:leader="dot" w:pos="6758"/>
        </w:tabs>
        <w:autoSpaceDE w:val="0"/>
        <w:autoSpaceDN w:val="0"/>
        <w:adjustRightInd w:val="0"/>
        <w:spacing w:after="0" w:line="240" w:lineRule="auto"/>
        <w:jc w:val="both"/>
        <w:rPr>
          <w:color w:val="000000"/>
          <w:highlight w:val="white"/>
        </w:rPr>
      </w:pPr>
      <w:r w:rsidRPr="00AD0927">
        <w:rPr>
          <w:color w:val="000000"/>
          <w:highlight w:val="white"/>
        </w:rPr>
        <w:t xml:space="preserve">Strona </w:t>
      </w:r>
      <w:hyperlink r:id="rId8" w:history="1">
        <w:r w:rsidRPr="00AD0927">
          <w:rPr>
            <w:rStyle w:val="Hipercze"/>
            <w:highlight w:val="white"/>
          </w:rPr>
          <w:t>www.zoz.konskie.pl</w:t>
        </w:r>
      </w:hyperlink>
      <w:r w:rsidRPr="00AD0927">
        <w:rPr>
          <w:color w:val="000000"/>
          <w:highlight w:val="white"/>
        </w:rPr>
        <w:t xml:space="preserve">      E-mail</w:t>
      </w:r>
      <w:r w:rsidR="00BD5DCF" w:rsidRPr="00AD0927">
        <w:rPr>
          <w:color w:val="000000"/>
          <w:highlight w:val="white"/>
        </w:rPr>
        <w:t>:</w:t>
      </w:r>
      <w:r w:rsidRPr="00AD0927">
        <w:rPr>
          <w:color w:val="000000"/>
          <w:highlight w:val="white"/>
        </w:rPr>
        <w:t xml:space="preserve"> </w:t>
      </w:r>
      <w:r w:rsidR="00EC291F" w:rsidRPr="00AD0927">
        <w:rPr>
          <w:color w:val="000000"/>
          <w:highlight w:val="white"/>
        </w:rPr>
        <w:t>lukaszm</w:t>
      </w:r>
      <w:r w:rsidRPr="00AD0927">
        <w:rPr>
          <w:color w:val="000000"/>
          <w:highlight w:val="white"/>
        </w:rPr>
        <w:t>@zoz.konskie.pl  Godziny urzędowania 7: 25 do 1</w:t>
      </w:r>
      <w:r w:rsidR="007A75E4" w:rsidRPr="00AD0927">
        <w:rPr>
          <w:color w:val="000000"/>
          <w:highlight w:val="white"/>
        </w:rPr>
        <w:t>4</w:t>
      </w:r>
      <w:r w:rsidRPr="00AD0927">
        <w:rPr>
          <w:color w:val="000000"/>
          <w:highlight w:val="white"/>
        </w:rPr>
        <w:t>:</w:t>
      </w:r>
      <w:r w:rsidR="007A75E4" w:rsidRPr="00AD0927">
        <w:rPr>
          <w:color w:val="000000"/>
          <w:highlight w:val="white"/>
        </w:rPr>
        <w:t>25</w:t>
      </w:r>
    </w:p>
    <w:p w14:paraId="15932A12" w14:textId="2A15268E" w:rsidR="00647C2A" w:rsidRPr="00AD0927" w:rsidRDefault="002F02ED" w:rsidP="00647C2A">
      <w:pPr>
        <w:widowControl w:val="0"/>
        <w:tabs>
          <w:tab w:val="left" w:pos="2078"/>
          <w:tab w:val="left" w:leader="dot" w:pos="6758"/>
        </w:tabs>
        <w:autoSpaceDE w:val="0"/>
        <w:autoSpaceDN w:val="0"/>
        <w:adjustRightInd w:val="0"/>
        <w:spacing w:after="0" w:line="240" w:lineRule="auto"/>
        <w:jc w:val="both"/>
        <w:rPr>
          <w:color w:val="000000"/>
          <w:highlight w:val="white"/>
        </w:rPr>
      </w:pPr>
      <w:r>
        <w:rPr>
          <w:color w:val="000000"/>
          <w:highlight w:val="white"/>
        </w:rPr>
        <w:t>Telefon  (041) 39 02 314 fax (041) 39 02 3</w:t>
      </w:r>
      <w:r w:rsidR="00647C2A" w:rsidRPr="00AD0927">
        <w:rPr>
          <w:color w:val="000000"/>
          <w:highlight w:val="white"/>
        </w:rPr>
        <w:t>19</w:t>
      </w:r>
    </w:p>
    <w:p w14:paraId="49C1A445" w14:textId="77777777" w:rsidR="00AF5631" w:rsidRPr="00AD0927"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14:paraId="24C7B998" w14:textId="77777777" w:rsidR="00AF5631" w:rsidRPr="00AD0927"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14:paraId="1D27BD7C" w14:textId="77777777" w:rsidR="00AF5631" w:rsidRPr="00AD0927" w:rsidRDefault="00AF5631" w:rsidP="00AF5631">
      <w:pPr>
        <w:widowControl w:val="0"/>
        <w:tabs>
          <w:tab w:val="left" w:pos="3780"/>
          <w:tab w:val="left" w:leader="dot" w:pos="8460"/>
        </w:tabs>
        <w:autoSpaceDE w:val="0"/>
        <w:autoSpaceDN w:val="0"/>
        <w:adjustRightInd w:val="0"/>
        <w:spacing w:after="0" w:line="240" w:lineRule="auto"/>
        <w:jc w:val="both"/>
      </w:pPr>
      <w:r w:rsidRPr="00AD0927">
        <w:rPr>
          <w:color w:val="000000"/>
          <w:sz w:val="20"/>
          <w:szCs w:val="20"/>
        </w:rPr>
        <w:t> </w:t>
      </w:r>
      <w:r w:rsidRPr="00AD0927">
        <w:rPr>
          <w:b/>
          <w:bCs/>
          <w:color w:val="000000"/>
          <w:u w:val="single"/>
        </w:rPr>
        <w:t>Zobowiązania Wykonawcy</w:t>
      </w:r>
    </w:p>
    <w:p w14:paraId="4C609C2A" w14:textId="4145FDD5" w:rsidR="007A75E4" w:rsidRPr="00AD0927" w:rsidRDefault="00AF5631" w:rsidP="00C459E4">
      <w:pPr>
        <w:spacing w:after="0" w:line="240" w:lineRule="auto"/>
        <w:rPr>
          <w:color w:val="000000"/>
        </w:rPr>
      </w:pPr>
      <w:r w:rsidRPr="00AD0927">
        <w:rPr>
          <w:color w:val="000000"/>
        </w:rPr>
        <w:t>Nawiązując do ogłoszenia o zamówieniu publicznym</w:t>
      </w:r>
      <w:r w:rsidR="007A75E4" w:rsidRPr="00AD0927">
        <w:rPr>
          <w:color w:val="000000"/>
        </w:rPr>
        <w:t xml:space="preserve"> na</w:t>
      </w:r>
      <w:r w:rsidR="00C459E4" w:rsidRPr="00AD0927">
        <w:rPr>
          <w:b/>
          <w:iCs/>
          <w:spacing w:val="10"/>
          <w:u w:val="single"/>
        </w:rPr>
        <w:t xml:space="preserve"> Dostawa fabrycznie nowego samochodu ambulans transportowy A2 </w:t>
      </w:r>
      <w:r w:rsidRPr="00AD0927">
        <w:rPr>
          <w:color w:val="000000"/>
        </w:rPr>
        <w:t xml:space="preserve">oferujemy wykonanie zamówienia, </w:t>
      </w:r>
      <w:r w:rsidRPr="00AD0927">
        <w:rPr>
          <w:i/>
          <w:color w:val="000000"/>
          <w:u w:val="single"/>
        </w:rPr>
        <w:t xml:space="preserve">zgodnie z wymogami </w:t>
      </w:r>
      <w:r w:rsidR="007B1950" w:rsidRPr="00AD0927">
        <w:rPr>
          <w:i/>
          <w:color w:val="000000"/>
          <w:u w:val="single"/>
        </w:rPr>
        <w:t xml:space="preserve"> </w:t>
      </w:r>
      <w:r w:rsidR="00AD0927" w:rsidRPr="00AD0927">
        <w:rPr>
          <w:i/>
          <w:color w:val="000000"/>
          <w:u w:val="single"/>
        </w:rPr>
        <w:t xml:space="preserve">zawartymi  w </w:t>
      </w:r>
      <w:r w:rsidR="007B1950" w:rsidRPr="00AD0927">
        <w:rPr>
          <w:i/>
          <w:color w:val="000000"/>
          <w:u w:val="single"/>
        </w:rPr>
        <w:t>zał</w:t>
      </w:r>
      <w:r w:rsidR="00DB7CDB">
        <w:rPr>
          <w:i/>
          <w:color w:val="000000"/>
          <w:u w:val="single"/>
        </w:rPr>
        <w:t>.</w:t>
      </w:r>
      <w:r w:rsidR="007B1950" w:rsidRPr="00AD0927">
        <w:rPr>
          <w:i/>
          <w:color w:val="000000"/>
          <w:u w:val="single"/>
        </w:rPr>
        <w:t xml:space="preserve"> nr 2  do </w:t>
      </w:r>
      <w:r w:rsidRPr="00AD0927">
        <w:rPr>
          <w:i/>
          <w:color w:val="000000"/>
          <w:u w:val="single"/>
        </w:rPr>
        <w:t>Specyfikacji Warunków Zamówienia</w:t>
      </w:r>
      <w:r w:rsidRPr="00AD0927">
        <w:rPr>
          <w:color w:val="000000"/>
        </w:rPr>
        <w:t xml:space="preserve"> </w:t>
      </w:r>
    </w:p>
    <w:p w14:paraId="10B82F9C" w14:textId="77777777" w:rsidR="00AD0927" w:rsidRPr="00AD0927" w:rsidRDefault="00AD0927" w:rsidP="00AF5631">
      <w:pPr>
        <w:widowControl w:val="0"/>
        <w:autoSpaceDE w:val="0"/>
        <w:autoSpaceDN w:val="0"/>
        <w:adjustRightInd w:val="0"/>
        <w:spacing w:after="0" w:line="240" w:lineRule="auto"/>
        <w:jc w:val="both"/>
        <w:rPr>
          <w:color w:val="000000"/>
        </w:rPr>
      </w:pPr>
    </w:p>
    <w:p w14:paraId="6FC65F62" w14:textId="05072C06" w:rsidR="00AF5631" w:rsidRPr="00AD0927" w:rsidRDefault="00AD0927" w:rsidP="00AF5631">
      <w:pPr>
        <w:widowControl w:val="0"/>
        <w:autoSpaceDE w:val="0"/>
        <w:autoSpaceDN w:val="0"/>
        <w:adjustRightInd w:val="0"/>
        <w:spacing w:after="0" w:line="240" w:lineRule="auto"/>
        <w:jc w:val="both"/>
      </w:pPr>
      <w:r w:rsidRPr="00AD0927">
        <w:rPr>
          <w:color w:val="000000"/>
        </w:rPr>
        <w:t xml:space="preserve"> </w:t>
      </w:r>
      <w:r w:rsidR="00AF5631" w:rsidRPr="00AD0927">
        <w:rPr>
          <w:color w:val="000000"/>
        </w:rPr>
        <w:t>za  cenę:</w:t>
      </w:r>
    </w:p>
    <w:p w14:paraId="284628EA" w14:textId="77777777" w:rsidR="00AF5631" w:rsidRPr="00AD0927" w:rsidRDefault="00AF5631" w:rsidP="00AF5631">
      <w:pPr>
        <w:widowControl w:val="0"/>
        <w:autoSpaceDE w:val="0"/>
        <w:autoSpaceDN w:val="0"/>
        <w:adjustRightInd w:val="0"/>
        <w:spacing w:after="0" w:line="240" w:lineRule="auto"/>
      </w:pPr>
      <w:r w:rsidRPr="00AD0927">
        <w:rPr>
          <w:color w:val="000000"/>
        </w:rPr>
        <w:t> </w:t>
      </w:r>
    </w:p>
    <w:p w14:paraId="269C6BA8" w14:textId="0BC1F062" w:rsidR="00AF5631" w:rsidRPr="00AD0927" w:rsidRDefault="00AF5631" w:rsidP="00AF5631">
      <w:pPr>
        <w:widowControl w:val="0"/>
        <w:autoSpaceDE w:val="0"/>
        <w:autoSpaceDN w:val="0"/>
        <w:adjustRightInd w:val="0"/>
        <w:spacing w:after="0" w:line="240" w:lineRule="auto"/>
      </w:pPr>
      <w:r w:rsidRPr="00AD0927">
        <w:rPr>
          <w:color w:val="000000"/>
        </w:rPr>
        <w:t>1. Cena ofertowa netto..............................................................................zł</w:t>
      </w:r>
    </w:p>
    <w:p w14:paraId="59DACCEB" w14:textId="77777777" w:rsidR="00AF5631" w:rsidRPr="00AD0927" w:rsidRDefault="00AF5631" w:rsidP="00AF5631">
      <w:pPr>
        <w:widowControl w:val="0"/>
        <w:autoSpaceDE w:val="0"/>
        <w:autoSpaceDN w:val="0"/>
        <w:adjustRightInd w:val="0"/>
        <w:spacing w:after="0" w:line="240" w:lineRule="auto"/>
      </w:pPr>
      <w:r w:rsidRPr="00AD0927">
        <w:rPr>
          <w:color w:val="000000"/>
        </w:rPr>
        <w:t>(Słownie:............................. ……………………………………………………………………………………)</w:t>
      </w:r>
    </w:p>
    <w:p w14:paraId="39F438C0" w14:textId="77777777" w:rsidR="00AF5631" w:rsidRPr="00AD0927" w:rsidRDefault="00AF5631" w:rsidP="00AF5631">
      <w:pPr>
        <w:widowControl w:val="0"/>
        <w:autoSpaceDE w:val="0"/>
        <w:autoSpaceDN w:val="0"/>
        <w:adjustRightInd w:val="0"/>
        <w:spacing w:after="0" w:line="240" w:lineRule="auto"/>
      </w:pPr>
      <w:r w:rsidRPr="00AD0927">
        <w:rPr>
          <w:color w:val="000000"/>
        </w:rPr>
        <w:t>Wartość pod. VAT.......................................................................................................zł</w:t>
      </w:r>
    </w:p>
    <w:p w14:paraId="6931EE5F" w14:textId="77777777" w:rsidR="00AF5631" w:rsidRPr="00AD0927" w:rsidRDefault="00AF5631" w:rsidP="00AF5631">
      <w:pPr>
        <w:widowControl w:val="0"/>
        <w:autoSpaceDE w:val="0"/>
        <w:autoSpaceDN w:val="0"/>
        <w:adjustRightInd w:val="0"/>
        <w:spacing w:after="0" w:line="240" w:lineRule="auto"/>
      </w:pPr>
      <w:r w:rsidRPr="00AD0927">
        <w:rPr>
          <w:color w:val="000000"/>
        </w:rPr>
        <w:t>Cena ofertowa brutto ..................................................................................................zł</w:t>
      </w:r>
    </w:p>
    <w:p w14:paraId="3B929D6F" w14:textId="77777777" w:rsidR="00AF5631" w:rsidRPr="00AD0927" w:rsidRDefault="00AF5631" w:rsidP="00AF5631">
      <w:pPr>
        <w:widowControl w:val="0"/>
        <w:autoSpaceDE w:val="0"/>
        <w:autoSpaceDN w:val="0"/>
        <w:adjustRightInd w:val="0"/>
        <w:spacing w:after="0" w:line="240" w:lineRule="auto"/>
        <w:rPr>
          <w:color w:val="000000"/>
        </w:rPr>
      </w:pPr>
      <w:r w:rsidRPr="00AD0927">
        <w:rPr>
          <w:color w:val="000000"/>
        </w:rPr>
        <w:t>(Słownie:...............................................................................................................................)</w:t>
      </w:r>
    </w:p>
    <w:p w14:paraId="02AE8CE3" w14:textId="77777777" w:rsidR="00AF5631" w:rsidRPr="00AD0927" w:rsidRDefault="00AF5631" w:rsidP="00AF5631">
      <w:pPr>
        <w:widowControl w:val="0"/>
        <w:autoSpaceDE w:val="0"/>
        <w:autoSpaceDN w:val="0"/>
        <w:adjustRightInd w:val="0"/>
        <w:spacing w:after="0" w:line="240" w:lineRule="auto"/>
      </w:pPr>
    </w:p>
    <w:p w14:paraId="7D5F809B" w14:textId="52FD0FF6" w:rsidR="00AF5631" w:rsidRPr="00AD0927" w:rsidRDefault="00AF5631" w:rsidP="00AF5631">
      <w:pPr>
        <w:widowControl w:val="0"/>
        <w:autoSpaceDE w:val="0"/>
        <w:autoSpaceDN w:val="0"/>
        <w:adjustRightInd w:val="0"/>
        <w:spacing w:after="0" w:line="240" w:lineRule="auto"/>
      </w:pPr>
      <w:r w:rsidRPr="00AD0927">
        <w:rPr>
          <w:color w:val="000000"/>
        </w:rPr>
        <w:t xml:space="preserve">Deklarujemy </w:t>
      </w:r>
      <w:r w:rsidR="000E324F" w:rsidRPr="00AD0927">
        <w:rPr>
          <w:color w:val="000000"/>
        </w:rPr>
        <w:t>okres gwarancji</w:t>
      </w:r>
      <w:r w:rsidRPr="00AD0927">
        <w:rPr>
          <w:color w:val="000000"/>
        </w:rPr>
        <w:t xml:space="preserve"> wynoszący ……………….</w:t>
      </w:r>
      <w:r w:rsidR="000E324F" w:rsidRPr="00AD0927">
        <w:rPr>
          <w:color w:val="000000"/>
        </w:rPr>
        <w:t>miesiące</w:t>
      </w:r>
    </w:p>
    <w:p w14:paraId="53D5B797" w14:textId="03943A9B" w:rsidR="00AF5631" w:rsidRPr="00AD0927" w:rsidRDefault="00AF5631" w:rsidP="00AF5631">
      <w:pPr>
        <w:widowControl w:val="0"/>
        <w:autoSpaceDE w:val="0"/>
        <w:autoSpaceDN w:val="0"/>
        <w:adjustRightInd w:val="0"/>
        <w:spacing w:after="0" w:line="240" w:lineRule="auto"/>
      </w:pPr>
      <w:r w:rsidRPr="00AD0927">
        <w:rPr>
          <w:i/>
          <w:color w:val="000000"/>
        </w:rPr>
        <w:t xml:space="preserve">                                                               (wpisać </w:t>
      </w:r>
      <w:r w:rsidR="000E324F" w:rsidRPr="00AD0927">
        <w:rPr>
          <w:i/>
          <w:color w:val="000000"/>
        </w:rPr>
        <w:t>–</w:t>
      </w:r>
      <w:r w:rsidRPr="00AD0927">
        <w:rPr>
          <w:i/>
          <w:color w:val="000000"/>
        </w:rPr>
        <w:t xml:space="preserve"> </w:t>
      </w:r>
      <w:r w:rsidR="000E324F" w:rsidRPr="00AD0927">
        <w:rPr>
          <w:i/>
          <w:color w:val="000000"/>
        </w:rPr>
        <w:t>24;</w:t>
      </w:r>
      <w:r w:rsidR="00AD0927" w:rsidRPr="00AD0927">
        <w:rPr>
          <w:i/>
          <w:color w:val="000000"/>
        </w:rPr>
        <w:t xml:space="preserve"> </w:t>
      </w:r>
      <w:r w:rsidR="000E324F" w:rsidRPr="00AD0927">
        <w:rPr>
          <w:i/>
          <w:color w:val="000000"/>
        </w:rPr>
        <w:t>30;</w:t>
      </w:r>
      <w:r w:rsidR="00AD0927" w:rsidRPr="00AD0927">
        <w:rPr>
          <w:i/>
          <w:color w:val="000000"/>
        </w:rPr>
        <w:t xml:space="preserve"> </w:t>
      </w:r>
      <w:r w:rsidR="000E324F" w:rsidRPr="00AD0927">
        <w:rPr>
          <w:i/>
          <w:color w:val="000000"/>
        </w:rPr>
        <w:t>36</w:t>
      </w:r>
      <w:r w:rsidRPr="00AD0927">
        <w:rPr>
          <w:i/>
          <w:color w:val="000000"/>
        </w:rPr>
        <w:t xml:space="preserve"> )</w:t>
      </w:r>
    </w:p>
    <w:p w14:paraId="68990CAB" w14:textId="77777777" w:rsidR="00AD0927" w:rsidRPr="00AD0927" w:rsidRDefault="00AD0927" w:rsidP="00AF5631">
      <w:pPr>
        <w:widowControl w:val="0"/>
        <w:autoSpaceDE w:val="0"/>
        <w:autoSpaceDN w:val="0"/>
        <w:adjustRightInd w:val="0"/>
        <w:spacing w:after="0" w:line="240" w:lineRule="auto"/>
        <w:rPr>
          <w:color w:val="000000"/>
          <w:sz w:val="18"/>
        </w:rPr>
      </w:pPr>
    </w:p>
    <w:p w14:paraId="48F10162" w14:textId="35033A0D" w:rsidR="00AF5631" w:rsidRPr="00AD0927" w:rsidRDefault="00AF5631" w:rsidP="00AF5631">
      <w:pPr>
        <w:widowControl w:val="0"/>
        <w:autoSpaceDE w:val="0"/>
        <w:autoSpaceDN w:val="0"/>
        <w:adjustRightInd w:val="0"/>
        <w:spacing w:after="0" w:line="240" w:lineRule="auto"/>
        <w:rPr>
          <w:color w:val="000000"/>
          <w:sz w:val="18"/>
        </w:rPr>
      </w:pPr>
      <w:r w:rsidRPr="00AD0927">
        <w:rPr>
          <w:color w:val="000000"/>
          <w:sz w:val="18"/>
        </w:rPr>
        <w:t> </w:t>
      </w:r>
      <w:r w:rsidR="000E324F" w:rsidRPr="00AD0927">
        <w:rPr>
          <w:color w:val="000000"/>
          <w:sz w:val="18"/>
        </w:rPr>
        <w:t>Okres gwarancji</w:t>
      </w:r>
      <w:r w:rsidRPr="00AD0927">
        <w:rPr>
          <w:color w:val="000000"/>
          <w:sz w:val="18"/>
        </w:rPr>
        <w:t xml:space="preserve"> stanowi kryterium oceny ofert. Liczba punktów przyznana wykonawcy w kryterium</w:t>
      </w:r>
      <w:r w:rsidR="00653F9E">
        <w:rPr>
          <w:color w:val="000000"/>
          <w:sz w:val="18"/>
        </w:rPr>
        <w:t xml:space="preserve"> okres  gwarancji </w:t>
      </w:r>
      <w:r w:rsidRPr="00AD0927">
        <w:rPr>
          <w:color w:val="000000"/>
          <w:sz w:val="18"/>
        </w:rPr>
        <w:t xml:space="preserve"> </w:t>
      </w:r>
      <w:r w:rsidR="00AD0927" w:rsidRPr="00AD0927">
        <w:rPr>
          <w:color w:val="000000"/>
          <w:sz w:val="18"/>
        </w:rPr>
        <w:t xml:space="preserve">realizacji </w:t>
      </w:r>
      <w:r w:rsidRPr="00AD0927">
        <w:rPr>
          <w:color w:val="000000"/>
          <w:sz w:val="18"/>
        </w:rPr>
        <w:t>zostanie przyznana na podstawie  deklarowanego przez wykonawcę terminu</w:t>
      </w:r>
      <w:r w:rsidR="00AD0927" w:rsidRPr="00AD0927">
        <w:rPr>
          <w:color w:val="000000"/>
          <w:sz w:val="18"/>
        </w:rPr>
        <w:t xml:space="preserve"> </w:t>
      </w:r>
      <w:r w:rsidR="00653F9E">
        <w:rPr>
          <w:color w:val="000000"/>
          <w:sz w:val="18"/>
        </w:rPr>
        <w:t xml:space="preserve">gwarancji </w:t>
      </w:r>
    </w:p>
    <w:p w14:paraId="60CEEB29" w14:textId="77777777" w:rsidR="00AF5631" w:rsidRPr="00AD0927" w:rsidRDefault="00AF5631" w:rsidP="00AF5631">
      <w:pPr>
        <w:widowControl w:val="0"/>
        <w:autoSpaceDE w:val="0"/>
        <w:autoSpaceDN w:val="0"/>
        <w:adjustRightInd w:val="0"/>
        <w:spacing w:after="0" w:line="240" w:lineRule="auto"/>
      </w:pPr>
    </w:p>
    <w:p w14:paraId="7D206692" w14:textId="42C5583E" w:rsidR="00AF5631" w:rsidRPr="00AD0927" w:rsidRDefault="00AF5631" w:rsidP="00AF5631">
      <w:pPr>
        <w:widowControl w:val="0"/>
        <w:autoSpaceDE w:val="0"/>
        <w:autoSpaceDN w:val="0"/>
        <w:adjustRightInd w:val="0"/>
        <w:spacing w:after="0" w:line="240" w:lineRule="auto"/>
      </w:pPr>
      <w:r w:rsidRPr="00AD0927">
        <w:rPr>
          <w:color w:val="000000"/>
        </w:rPr>
        <w:t>Wykonam  dostaw</w:t>
      </w:r>
      <w:r w:rsidR="000E324F" w:rsidRPr="00AD0927">
        <w:rPr>
          <w:color w:val="000000"/>
        </w:rPr>
        <w:t>ę</w:t>
      </w:r>
      <w:r w:rsidRPr="00AD0927">
        <w:rPr>
          <w:color w:val="000000"/>
        </w:rPr>
        <w:t xml:space="preserve"> w terminie: ………………</w:t>
      </w:r>
      <w:r w:rsidR="000E324F" w:rsidRPr="00AD0927">
        <w:rPr>
          <w:color w:val="000000"/>
        </w:rPr>
        <w:t>dni</w:t>
      </w:r>
    </w:p>
    <w:p w14:paraId="5F0BF7B5" w14:textId="13CA3E86" w:rsidR="00AF5631" w:rsidRPr="00AD0927" w:rsidRDefault="00AD0927" w:rsidP="00AF5631">
      <w:pPr>
        <w:pStyle w:val="Tekstpodstawowywcity"/>
        <w:jc w:val="center"/>
        <w:rPr>
          <w:rFonts w:asciiTheme="minorHAnsi" w:hAnsiTheme="minorHAnsi"/>
        </w:rPr>
      </w:pPr>
      <w:r w:rsidRPr="00AD0927">
        <w:rPr>
          <w:rFonts w:asciiTheme="minorHAnsi" w:hAnsiTheme="minorHAnsi"/>
          <w:i/>
          <w:color w:val="000000"/>
          <w:sz w:val="22"/>
          <w:szCs w:val="22"/>
        </w:rPr>
        <w:t xml:space="preserve">(wpisać – </w:t>
      </w:r>
      <w:r w:rsidR="00AF5631" w:rsidRPr="00AD0927">
        <w:rPr>
          <w:rFonts w:asciiTheme="minorHAnsi" w:hAnsiTheme="minorHAnsi"/>
          <w:i/>
          <w:color w:val="000000"/>
          <w:sz w:val="22"/>
          <w:szCs w:val="22"/>
        </w:rPr>
        <w:t xml:space="preserve"> do </w:t>
      </w:r>
      <w:r w:rsidR="000E324F" w:rsidRPr="00AD0927">
        <w:rPr>
          <w:rFonts w:asciiTheme="minorHAnsi" w:hAnsiTheme="minorHAnsi"/>
          <w:i/>
          <w:color w:val="000000"/>
          <w:sz w:val="22"/>
          <w:szCs w:val="22"/>
        </w:rPr>
        <w:t>3</w:t>
      </w:r>
      <w:r w:rsidR="00653F9E">
        <w:rPr>
          <w:rFonts w:asciiTheme="minorHAnsi" w:hAnsiTheme="minorHAnsi"/>
          <w:i/>
          <w:color w:val="000000"/>
          <w:sz w:val="22"/>
          <w:szCs w:val="22"/>
        </w:rPr>
        <w:t>5</w:t>
      </w:r>
      <w:r w:rsidR="00AF5631" w:rsidRPr="00AD0927">
        <w:rPr>
          <w:rFonts w:asciiTheme="minorHAnsi" w:hAnsiTheme="minorHAnsi"/>
          <w:i/>
          <w:color w:val="000000"/>
          <w:sz w:val="22"/>
          <w:szCs w:val="22"/>
        </w:rPr>
        <w:t xml:space="preserve">,   lub- do </w:t>
      </w:r>
      <w:r w:rsidR="00001053" w:rsidRPr="00AD0927">
        <w:rPr>
          <w:rFonts w:asciiTheme="minorHAnsi" w:hAnsiTheme="minorHAnsi"/>
          <w:i/>
          <w:color w:val="000000"/>
          <w:sz w:val="22"/>
          <w:szCs w:val="22"/>
        </w:rPr>
        <w:t>6</w:t>
      </w:r>
      <w:r w:rsidR="00653F9E">
        <w:rPr>
          <w:rFonts w:asciiTheme="minorHAnsi" w:hAnsiTheme="minorHAnsi"/>
          <w:i/>
          <w:color w:val="000000"/>
          <w:sz w:val="22"/>
          <w:szCs w:val="22"/>
        </w:rPr>
        <w:t>5</w:t>
      </w:r>
      <w:r w:rsidR="00AF5631" w:rsidRPr="00AD0927">
        <w:rPr>
          <w:rFonts w:asciiTheme="minorHAnsi" w:hAnsiTheme="minorHAnsi"/>
          <w:i/>
          <w:color w:val="000000"/>
          <w:sz w:val="22"/>
          <w:szCs w:val="22"/>
        </w:rPr>
        <w:t xml:space="preserve">,   lub- do </w:t>
      </w:r>
      <w:r w:rsidRPr="00AD0927">
        <w:rPr>
          <w:rFonts w:asciiTheme="minorHAnsi" w:hAnsiTheme="minorHAnsi"/>
          <w:i/>
          <w:color w:val="000000"/>
          <w:sz w:val="22"/>
          <w:szCs w:val="22"/>
        </w:rPr>
        <w:t xml:space="preserve">85 </w:t>
      </w:r>
      <w:r w:rsidR="000E324F" w:rsidRPr="00AD0927">
        <w:rPr>
          <w:rFonts w:asciiTheme="minorHAnsi" w:hAnsiTheme="minorHAnsi"/>
          <w:i/>
          <w:color w:val="000000"/>
          <w:sz w:val="22"/>
          <w:szCs w:val="22"/>
        </w:rPr>
        <w:t>dni</w:t>
      </w:r>
      <w:r w:rsidR="00AF5631" w:rsidRPr="00AD0927">
        <w:rPr>
          <w:rFonts w:asciiTheme="minorHAnsi" w:eastAsia="Calibri" w:hAnsiTheme="minorHAnsi"/>
          <w:i/>
          <w:sz w:val="22"/>
          <w:szCs w:val="22"/>
        </w:rPr>
        <w:t>)</w:t>
      </w:r>
    </w:p>
    <w:p w14:paraId="2DBE96C1" w14:textId="77777777" w:rsidR="00AF5631" w:rsidRPr="00AD0927" w:rsidRDefault="00AF5631" w:rsidP="00AF5631">
      <w:pPr>
        <w:pStyle w:val="Tekstpodstawowywcity"/>
        <w:rPr>
          <w:rFonts w:asciiTheme="minorHAnsi" w:hAnsiTheme="minorHAnsi"/>
        </w:rPr>
      </w:pPr>
    </w:p>
    <w:p w14:paraId="03AA43F5" w14:textId="146ECDA7" w:rsidR="00AF5631" w:rsidRPr="00AD0927" w:rsidRDefault="00AF5631" w:rsidP="00AF5631">
      <w:pPr>
        <w:widowControl w:val="0"/>
        <w:autoSpaceDE w:val="0"/>
        <w:autoSpaceDN w:val="0"/>
        <w:adjustRightInd w:val="0"/>
        <w:spacing w:after="0" w:line="240" w:lineRule="auto"/>
      </w:pPr>
      <w:r w:rsidRPr="00AD0927">
        <w:rPr>
          <w:color w:val="000000"/>
          <w:sz w:val="20"/>
        </w:rPr>
        <w:t> Termin dostaw</w:t>
      </w:r>
      <w:r w:rsidR="000E324F" w:rsidRPr="00AD0927">
        <w:rPr>
          <w:color w:val="000000"/>
          <w:sz w:val="20"/>
        </w:rPr>
        <w:t>y</w:t>
      </w:r>
      <w:r w:rsidRPr="00AD0927">
        <w:rPr>
          <w:color w:val="000000"/>
          <w:sz w:val="20"/>
        </w:rPr>
        <w:t xml:space="preserve"> stanowi kryterium oceny ofert. Liczba punktów przyznana wykonawcy tym kryterium zostanie przyznana  na podstawie  deklarowanego przez wykonawcę terminu.</w:t>
      </w:r>
    </w:p>
    <w:p w14:paraId="0A2E70B1" w14:textId="77777777" w:rsidR="00653F9E" w:rsidRDefault="00653F9E" w:rsidP="00653F9E">
      <w:pPr>
        <w:pStyle w:val="Tekstpodstawowywcity"/>
        <w:rPr>
          <w:rFonts w:asciiTheme="minorHAnsi" w:eastAsia="Calibri" w:hAnsiTheme="minorHAnsi"/>
          <w:sz w:val="22"/>
          <w:szCs w:val="22"/>
        </w:rPr>
      </w:pPr>
    </w:p>
    <w:p w14:paraId="2F40F04E" w14:textId="7C0492A0" w:rsidR="000E324F" w:rsidRPr="00AD0927" w:rsidRDefault="000E324F" w:rsidP="000E324F">
      <w:pPr>
        <w:widowControl w:val="0"/>
        <w:autoSpaceDE w:val="0"/>
        <w:autoSpaceDN w:val="0"/>
        <w:adjustRightInd w:val="0"/>
        <w:rPr>
          <w:color w:val="000000"/>
        </w:rPr>
      </w:pPr>
      <w:r w:rsidRPr="00AD0927">
        <w:rPr>
          <w:color w:val="000000"/>
        </w:rPr>
        <w:t xml:space="preserve">Producent oferowanego samochodu .......................................; </w:t>
      </w:r>
    </w:p>
    <w:p w14:paraId="694FB407" w14:textId="77777777" w:rsidR="000E324F" w:rsidRPr="00AD0927" w:rsidRDefault="000E324F" w:rsidP="000E324F">
      <w:pPr>
        <w:widowControl w:val="0"/>
        <w:autoSpaceDE w:val="0"/>
        <w:autoSpaceDN w:val="0"/>
        <w:adjustRightInd w:val="0"/>
        <w:rPr>
          <w:color w:val="000000"/>
        </w:rPr>
      </w:pPr>
      <w:r w:rsidRPr="00AD0927">
        <w:rPr>
          <w:color w:val="000000"/>
        </w:rPr>
        <w:t xml:space="preserve">Typ, nazwa........................................; </w:t>
      </w:r>
    </w:p>
    <w:p w14:paraId="31BA6CA0" w14:textId="77777777" w:rsidR="000E324F" w:rsidRPr="00AD0927" w:rsidRDefault="000E324F" w:rsidP="000E324F">
      <w:pPr>
        <w:widowControl w:val="0"/>
        <w:autoSpaceDE w:val="0"/>
        <w:autoSpaceDN w:val="0"/>
        <w:adjustRightInd w:val="0"/>
        <w:rPr>
          <w:color w:val="000000"/>
        </w:rPr>
      </w:pPr>
      <w:r w:rsidRPr="00AD0927">
        <w:rPr>
          <w:color w:val="000000"/>
        </w:rPr>
        <w:lastRenderedPageBreak/>
        <w:t xml:space="preserve">Pojemność silnika ................. cm3; </w:t>
      </w:r>
    </w:p>
    <w:p w14:paraId="57E6082C" w14:textId="77777777" w:rsidR="000E324F" w:rsidRPr="00AD0927" w:rsidRDefault="000E324F" w:rsidP="000E324F">
      <w:pPr>
        <w:widowControl w:val="0"/>
        <w:autoSpaceDE w:val="0"/>
        <w:autoSpaceDN w:val="0"/>
        <w:adjustRightInd w:val="0"/>
        <w:rPr>
          <w:color w:val="000000"/>
        </w:rPr>
      </w:pPr>
      <w:r w:rsidRPr="00AD0927">
        <w:rPr>
          <w:color w:val="000000"/>
        </w:rPr>
        <w:t>Moc  silnika ............... KM</w:t>
      </w:r>
    </w:p>
    <w:p w14:paraId="4F4F71BE" w14:textId="77777777" w:rsidR="000E324F" w:rsidRPr="00AD0927" w:rsidRDefault="000E324F" w:rsidP="000E324F">
      <w:pPr>
        <w:widowControl w:val="0"/>
        <w:tabs>
          <w:tab w:val="left" w:pos="3780"/>
          <w:tab w:val="left" w:leader="dot" w:pos="8460"/>
        </w:tabs>
        <w:autoSpaceDE w:val="0"/>
        <w:autoSpaceDN w:val="0"/>
        <w:adjustRightInd w:val="0"/>
        <w:jc w:val="both"/>
        <w:rPr>
          <w:b/>
          <w:bCs/>
          <w:color w:val="000000"/>
          <w:sz w:val="20"/>
          <w:szCs w:val="20"/>
          <w:u w:val="single"/>
        </w:rPr>
      </w:pPr>
      <w:r w:rsidRPr="00AD0927">
        <w:rPr>
          <w:b/>
          <w:bCs/>
          <w:color w:val="000000"/>
          <w:sz w:val="20"/>
          <w:szCs w:val="20"/>
          <w:u w:val="single"/>
        </w:rPr>
        <w:t>Wykonawca udziela gwarancji w wymiarze:</w:t>
      </w:r>
    </w:p>
    <w:p w14:paraId="1665E3B3" w14:textId="59C73498" w:rsidR="00DB4E82" w:rsidRDefault="00DB4E82" w:rsidP="00DB4E82">
      <w:pPr>
        <w:spacing w:after="0" w:line="240" w:lineRule="auto"/>
        <w:jc w:val="both"/>
        <w:rPr>
          <w:b/>
        </w:rPr>
      </w:pPr>
      <w:r>
        <w:rPr>
          <w:b/>
        </w:rPr>
        <w:t xml:space="preserve"> </w:t>
      </w:r>
      <w:r w:rsidRPr="00AD0927">
        <w:rPr>
          <w:b/>
        </w:rPr>
        <w:t xml:space="preserve">- mechanicznej – </w:t>
      </w:r>
      <w:r>
        <w:rPr>
          <w:b/>
        </w:rPr>
        <w:t>………..</w:t>
      </w:r>
      <w:r w:rsidRPr="00AD0927">
        <w:rPr>
          <w:b/>
        </w:rPr>
        <w:t xml:space="preserve"> lata</w:t>
      </w:r>
    </w:p>
    <w:p w14:paraId="07D42904" w14:textId="41E2108F" w:rsidR="005B037D" w:rsidRDefault="005B037D" w:rsidP="00DB4E82">
      <w:pPr>
        <w:spacing w:after="0" w:line="240" w:lineRule="auto"/>
        <w:jc w:val="both"/>
        <w:rPr>
          <w:color w:val="000000"/>
        </w:rPr>
      </w:pPr>
      <w:r>
        <w:rPr>
          <w:color w:val="000000"/>
        </w:rPr>
        <w:t xml:space="preserve">                             </w:t>
      </w:r>
      <w:r w:rsidRPr="005B037D">
        <w:rPr>
          <w:color w:val="000000"/>
          <w:sz w:val="14"/>
        </w:rPr>
        <w:t xml:space="preserve"> Uzupełnić </w:t>
      </w:r>
    </w:p>
    <w:p w14:paraId="49E3D974" w14:textId="5DDD0DFC" w:rsidR="00DB4E82" w:rsidRPr="00AD0927" w:rsidRDefault="00DB4E82" w:rsidP="00DB4E82">
      <w:pPr>
        <w:spacing w:after="0" w:line="240" w:lineRule="auto"/>
        <w:jc w:val="both"/>
        <w:rPr>
          <w:b/>
        </w:rPr>
      </w:pPr>
      <w:r>
        <w:rPr>
          <w:color w:val="000000"/>
        </w:rPr>
        <w:t xml:space="preserve"> </w:t>
      </w:r>
      <w:r w:rsidR="000E324F" w:rsidRPr="00AD0927">
        <w:rPr>
          <w:color w:val="000000"/>
        </w:rPr>
        <w:t>- powłoki lakiernicze na okres</w:t>
      </w:r>
      <w:r>
        <w:rPr>
          <w:color w:val="000000"/>
        </w:rPr>
        <w:t xml:space="preserve"> </w:t>
      </w:r>
      <w:r w:rsidRPr="00AD0927">
        <w:rPr>
          <w:b/>
        </w:rPr>
        <w:t>- lakier – 2 lata</w:t>
      </w:r>
    </w:p>
    <w:p w14:paraId="0A599D14" w14:textId="451A20B7" w:rsidR="00DB4E82" w:rsidRPr="00AD0927" w:rsidRDefault="000E324F" w:rsidP="00DB4E82">
      <w:pPr>
        <w:widowControl w:val="0"/>
        <w:autoSpaceDE w:val="0"/>
        <w:autoSpaceDN w:val="0"/>
        <w:adjustRightInd w:val="0"/>
        <w:rPr>
          <w:b/>
        </w:rPr>
      </w:pPr>
      <w:r w:rsidRPr="00AD0927">
        <w:rPr>
          <w:color w:val="000000"/>
        </w:rPr>
        <w:t xml:space="preserve"> - perforację nadwozia na okres </w:t>
      </w:r>
      <w:r w:rsidR="00DB4E82" w:rsidRPr="00AD0927">
        <w:rPr>
          <w:b/>
        </w:rPr>
        <w:t>- perforacja blach – 6 lat</w:t>
      </w:r>
    </w:p>
    <w:p w14:paraId="782CF4E6" w14:textId="77777777" w:rsidR="0026625B" w:rsidRPr="00AD0927" w:rsidRDefault="00F45CF2" w:rsidP="005A0EF9">
      <w:pPr>
        <w:spacing w:after="0" w:line="240" w:lineRule="auto"/>
        <w:jc w:val="both"/>
      </w:pPr>
      <w:r w:rsidRPr="00AD0927">
        <w:t>Informacja dot. powstania u Zamawiającego obowiązku podatkowego:</w:t>
      </w:r>
      <w:r w:rsidRPr="00AD0927">
        <w:cr/>
        <w:t>Informuję, że:</w:t>
      </w:r>
      <w:r w:rsidR="0026625B" w:rsidRPr="00AD0927">
        <w:t xml:space="preserve"> </w:t>
      </w:r>
    </w:p>
    <w:p w14:paraId="6FBC0DE5" w14:textId="77777777" w:rsidR="0026625B" w:rsidRPr="00AD0927" w:rsidRDefault="00F45CF2" w:rsidP="005A0EF9">
      <w:pPr>
        <w:spacing w:after="0" w:line="240" w:lineRule="auto"/>
        <w:jc w:val="both"/>
      </w:pPr>
      <w:r w:rsidRPr="00AD0927">
        <w:t>wybór oferty nie będzie prowadzić do powstania u Zamawiającego obowiązku podatkowego</w:t>
      </w:r>
      <w:r w:rsidR="0026625B" w:rsidRPr="00AD0927">
        <w:t>*</w:t>
      </w:r>
      <w:r w:rsidRPr="00AD0927">
        <w:t>.</w:t>
      </w:r>
      <w:r w:rsidRPr="00AD0927">
        <w:cr/>
        <w:t>wybór oferty będzie prowadzić do powstania u zamawiającego obowiązku podatkowego w odniesieniu do następujących towarów lub usług*:</w:t>
      </w:r>
      <w:r w:rsidRPr="00AD0927">
        <w:cr/>
        <w:t xml:space="preserve">.......... .......... .......... .......... .......... .......... .......... .......... ..........  </w:t>
      </w:r>
      <w:r w:rsidRPr="00AD0927">
        <w:cr/>
        <w:t>których dostawa lub świadczenie będzie prowadzić do jego powstania. Wartość towaru lub usług powodująca obowiązek podatkowy u zamawiającego to:</w:t>
      </w:r>
      <w:r w:rsidRPr="00AD0927">
        <w:cr/>
        <w:t xml:space="preserve">.......... .......... .......... .......... .......... .......... .......... .......... ..........  </w:t>
      </w:r>
      <w:r w:rsidRPr="00AD0927">
        <w:cr/>
        <w:t>.......... .......... .......... .......... .......... .......... .......... .......... .......... zł. netto*</w:t>
      </w:r>
      <w:r w:rsidR="00F518CD" w:rsidRPr="00AD0927">
        <w:t xml:space="preserve"> </w:t>
      </w:r>
      <w:r w:rsidR="00F518CD" w:rsidRPr="00AD0927">
        <w:cr/>
      </w:r>
      <w:r w:rsidRPr="00AD0927">
        <w:t>Oświadczenie dotyczące postanowień specyfikacji warunków zamówienia.</w:t>
      </w:r>
      <w:r w:rsidRPr="00AD0927">
        <w:cr/>
        <w:t>1. Oświadczam, że zapoznałem się ze dokumentami zamówienia, nie wnoszę żadnych zastrzeżeń oraz uzyskałem niezbędne informacje do przygotowania oferty.</w:t>
      </w:r>
      <w:r w:rsidRPr="00AD0927">
        <w:cr/>
        <w:t xml:space="preserve">2. Oświadczam, że uważam się za związanego ofertą przez czas wskazany w specyfikacji warunków zamówienia. </w:t>
      </w:r>
      <w:r w:rsidRPr="00AD0927">
        <w:cr/>
        <w:t>3. Oświadczam, że</w:t>
      </w:r>
      <w:r w:rsidR="0026625B" w:rsidRPr="00AD0927">
        <w:t xml:space="preserve"> akceptuję </w:t>
      </w:r>
      <w:r w:rsidRPr="00AD0927">
        <w:t xml:space="preserve"> załączone do specyfikacji</w:t>
      </w:r>
      <w:r w:rsidR="000C49EE" w:rsidRPr="00AD0927">
        <w:t xml:space="preserve"> </w:t>
      </w:r>
      <w:r w:rsidRPr="00AD0927">
        <w:t xml:space="preserve"> warunków zamówienia</w:t>
      </w:r>
      <w:r w:rsidR="000C49EE" w:rsidRPr="00AD0927">
        <w:t xml:space="preserve"> -</w:t>
      </w:r>
      <w:r w:rsidRPr="00AD0927">
        <w:t xml:space="preserve"> </w:t>
      </w:r>
      <w:r w:rsidR="000C49EE" w:rsidRPr="00AD0927">
        <w:t xml:space="preserve">istotne postanowienia warunków </w:t>
      </w:r>
      <w:r w:rsidRPr="00AD0927">
        <w:t xml:space="preserve"> umowy </w:t>
      </w:r>
    </w:p>
    <w:p w14:paraId="1C6DEB3A" w14:textId="77777777" w:rsidR="00647C2A" w:rsidRPr="00AD0927" w:rsidRDefault="00F45CF2" w:rsidP="005A0EF9">
      <w:pPr>
        <w:spacing w:after="0" w:line="240" w:lineRule="auto"/>
        <w:jc w:val="both"/>
      </w:pPr>
      <w:r w:rsidRPr="00AD0927">
        <w:t>4. Oferowany przez nas przedmiot zamówienia spełnia wymagania określone w specyfikacji warunków zamówienia</w:t>
      </w:r>
      <w:r w:rsidRPr="00AD0927">
        <w:cr/>
        <w:t>5. Zobowiązujemy się do wykonania zamówienia w terminie oraz w sposób zgodny z warunkami / wymaganiami organizacyjnymi określonymi w specyfikacji warunków zamówienia oraz załącznikach do niej.</w:t>
      </w:r>
      <w:r w:rsidRPr="00AD0927">
        <w:cr/>
        <w:t>6. Składając ofertę akceptujemy postanowienia specyfikacji warunków zamówienia dot. przetwarzania danych osobowych.</w:t>
      </w:r>
      <w:r w:rsidRPr="00AD0927">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rsidRPr="00AD0927">
        <w:t>zane Zamawiającemu.</w:t>
      </w:r>
      <w:r w:rsidR="00F518CD" w:rsidRPr="00AD0927">
        <w:cr/>
      </w:r>
    </w:p>
    <w:p w14:paraId="3FE5CC3D" w14:textId="77777777" w:rsidR="00647C2A" w:rsidRPr="00AD0927" w:rsidRDefault="00647C2A" w:rsidP="00647C2A">
      <w:pPr>
        <w:pStyle w:val="Tekstpodstawowy"/>
        <w:ind w:right="109"/>
        <w:rPr>
          <w:rFonts w:asciiTheme="minorHAnsi" w:hAnsiTheme="minorHAnsi"/>
          <w:b/>
          <w:sz w:val="22"/>
          <w:szCs w:val="22"/>
        </w:rPr>
      </w:pPr>
      <w:r w:rsidRPr="00AD0927">
        <w:rPr>
          <w:rFonts w:asciiTheme="minorHAnsi" w:hAnsiTheme="minorHAnsi"/>
          <w:color w:val="000000"/>
          <w:sz w:val="22"/>
          <w:szCs w:val="22"/>
        </w:rPr>
        <w:t>8. Oświadczam,</w:t>
      </w:r>
      <w:r w:rsidRPr="00AD0927">
        <w:rPr>
          <w:rFonts w:asciiTheme="minorHAnsi" w:hAnsiTheme="minorHAnsi"/>
          <w:sz w:val="22"/>
          <w:szCs w:val="22"/>
        </w:rPr>
        <w:t xml:space="preserve"> że wypełniliśmy obowiązki informacyjne przewidziane w art. 13 lub art. 14 RODO </w:t>
      </w:r>
      <w:r w:rsidRPr="00AD0927">
        <w:rPr>
          <w:rFonts w:asciiTheme="minorHAnsi" w:hAnsiTheme="minorHAnsi"/>
          <w:sz w:val="22"/>
          <w:szCs w:val="22"/>
          <w:vertAlign w:val="superscript"/>
        </w:rPr>
        <w:t>1)</w:t>
      </w:r>
      <w:r w:rsidRPr="00AD0927">
        <w:rPr>
          <w:rFonts w:asciiTheme="minorHAnsi" w:hAnsiTheme="minorHAnsi"/>
          <w:sz w:val="22"/>
          <w:szCs w:val="22"/>
        </w:rPr>
        <w:t xml:space="preserve"> wobec osób fizycznych, od których dane osobowe bezpośrednio lub pośrednio pozyskaliśmy w celu ubiegania się o udzielenie zamówienia publicznego w niniejszym postępowaniu. </w:t>
      </w:r>
      <w:r w:rsidRPr="00AD0927">
        <w:rPr>
          <w:rFonts w:asciiTheme="minorHAnsi" w:hAnsiTheme="minorHAnsi"/>
          <w:sz w:val="22"/>
          <w:szCs w:val="22"/>
          <w:vertAlign w:val="superscript"/>
        </w:rPr>
        <w:t>2)</w:t>
      </w:r>
    </w:p>
    <w:p w14:paraId="6DD91487" w14:textId="77777777" w:rsidR="00647C2A" w:rsidRPr="00AD0927" w:rsidRDefault="00647C2A" w:rsidP="00647C2A">
      <w:pPr>
        <w:pStyle w:val="Tekstprzypisudolnego"/>
        <w:rPr>
          <w:rFonts w:asciiTheme="minorHAnsi" w:hAnsiTheme="minorHAnsi" w:cs="Tahoma"/>
          <w:i/>
          <w:sz w:val="16"/>
          <w:szCs w:val="16"/>
        </w:rPr>
      </w:pPr>
      <w:r w:rsidRPr="00AD0927">
        <w:rPr>
          <w:rFonts w:asciiTheme="minorHAnsi" w:hAnsiTheme="minorHAnsi" w:cs="Tahoma"/>
          <w:i/>
          <w:color w:val="000000"/>
          <w:sz w:val="16"/>
          <w:szCs w:val="16"/>
        </w:rPr>
        <w:t>1)</w:t>
      </w:r>
      <w:r w:rsidRPr="00AD0927">
        <w:rPr>
          <w:rFonts w:asciiTheme="minorHAnsi" w:hAnsiTheme="minorHAnsi" w:cs="Tahoma"/>
          <w:i/>
          <w:color w:val="000000"/>
          <w:sz w:val="16"/>
          <w:szCs w:val="16"/>
        </w:rPr>
        <w:tab/>
        <w:t>R</w:t>
      </w:r>
      <w:r w:rsidRPr="00AD0927">
        <w:rPr>
          <w:rFonts w:asciiTheme="minorHAnsi" w:hAnsiTheme="minorHAns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BF56D1D" w14:textId="77777777" w:rsidR="00647C2A" w:rsidRPr="00AD0927" w:rsidRDefault="00647C2A" w:rsidP="00647C2A">
      <w:pPr>
        <w:pStyle w:val="Tekstpodstawowy"/>
        <w:spacing w:line="276" w:lineRule="auto"/>
        <w:ind w:right="109"/>
        <w:rPr>
          <w:rFonts w:asciiTheme="minorHAnsi" w:hAnsiTheme="minorHAnsi"/>
          <w:i/>
        </w:rPr>
      </w:pPr>
      <w:r w:rsidRPr="00AD0927">
        <w:rPr>
          <w:rFonts w:asciiTheme="minorHAnsi" w:hAnsiTheme="minorHAnsi" w:cs="Tahoma"/>
          <w:i/>
          <w:color w:val="000000"/>
          <w:sz w:val="16"/>
          <w:szCs w:val="16"/>
        </w:rPr>
        <w:t>2)</w:t>
      </w:r>
      <w:r w:rsidRPr="00AD0927">
        <w:rPr>
          <w:rFonts w:asciiTheme="minorHAnsi" w:hAnsiTheme="minorHAnsi" w:cs="Tahoma"/>
          <w:i/>
          <w:color w:val="000000"/>
          <w:sz w:val="16"/>
          <w:szCs w:val="16"/>
        </w:rPr>
        <w:tab/>
        <w:t xml:space="preserve">W przypadku gdy Wykonawca </w:t>
      </w:r>
      <w:r w:rsidRPr="00AD0927">
        <w:rPr>
          <w:rFonts w:asciiTheme="minorHAnsi" w:hAnsiTheme="minorHAns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67C4EE" w14:textId="77777777" w:rsidR="00647C2A" w:rsidRPr="00AD0927" w:rsidRDefault="00647C2A" w:rsidP="00647C2A">
      <w:pPr>
        <w:spacing w:after="0" w:line="240" w:lineRule="auto"/>
        <w:jc w:val="both"/>
      </w:pPr>
      <w:r w:rsidRPr="00AD0927">
        <w:rPr>
          <w:color w:val="000000"/>
        </w:rPr>
        <w:t>9. Oświadczam,</w:t>
      </w:r>
      <w:r w:rsidRPr="00AD0927">
        <w:t xml:space="preserve"> że jesteśmy </w:t>
      </w:r>
      <w:r w:rsidRPr="00AD0927">
        <w:rPr>
          <w:b/>
        </w:rPr>
        <w:t>mikro, małym, średnim, dużym przedsiębiorcą</w:t>
      </w:r>
      <w:r w:rsidRPr="00AD0927">
        <w:t xml:space="preserve"> </w:t>
      </w:r>
      <w:r w:rsidRPr="00AD0927">
        <w:rPr>
          <w:color w:val="000000"/>
        </w:rPr>
        <w:t>*</w:t>
      </w:r>
      <w:r w:rsidRPr="00AD0927">
        <w:t>. (</w:t>
      </w:r>
      <w:r w:rsidRPr="00AD0927">
        <w:rPr>
          <w:color w:val="000000"/>
        </w:rPr>
        <w:t>*</w:t>
      </w:r>
      <w:r w:rsidRPr="00AD0927">
        <w:t xml:space="preserve"> niepotrzebne skreślić)</w:t>
      </w:r>
    </w:p>
    <w:p w14:paraId="14FABEAC" w14:textId="77777777" w:rsidR="00647C2A" w:rsidRPr="00AD0927" w:rsidRDefault="00647C2A" w:rsidP="00647C2A">
      <w:pPr>
        <w:ind w:left="426"/>
        <w:jc w:val="both"/>
        <w:rPr>
          <w:sz w:val="20"/>
        </w:rPr>
      </w:pPr>
      <w:r w:rsidRPr="00AD0927">
        <w:rPr>
          <w:sz w:val="20"/>
        </w:rPr>
        <w:t xml:space="preserve">Definicja wielkości  przedsiębiorstwa na gruncie prawa polskiego wskazana została w przepisach ustawy z dnia 6 marca 2018r. Prawo przedsiębiorców (Dz.U. z 2019 r. poz. 1292) </w:t>
      </w:r>
    </w:p>
    <w:p w14:paraId="727188A6" w14:textId="77777777" w:rsidR="00647C2A" w:rsidRPr="00AD0927" w:rsidRDefault="00647C2A" w:rsidP="00647C2A">
      <w:pPr>
        <w:ind w:firstLine="426"/>
        <w:rPr>
          <w:i/>
          <w:iCs/>
        </w:rPr>
      </w:pPr>
      <w:r w:rsidRPr="00AD0927">
        <w:rPr>
          <w:i/>
          <w:iCs/>
        </w:rPr>
        <w:t>Definicja mikro, małych, średnich i dużych przedsiębiorstw</w:t>
      </w:r>
    </w:p>
    <w:p w14:paraId="2008C86B" w14:textId="77777777" w:rsidR="00C459E4" w:rsidRPr="00AD0927" w:rsidRDefault="00C459E4" w:rsidP="00647C2A">
      <w:pPr>
        <w:ind w:firstLine="426"/>
        <w:rPr>
          <w:iCs/>
          <w:color w:val="000000"/>
        </w:rPr>
      </w:pPr>
    </w:p>
    <w:p w14:paraId="65602442" w14:textId="77777777" w:rsidR="00C459E4" w:rsidRPr="00AD0927" w:rsidRDefault="00C459E4" w:rsidP="00647C2A">
      <w:pPr>
        <w:ind w:firstLine="426"/>
        <w:rPr>
          <w:iCs/>
          <w:color w:val="000000"/>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AD0927" w14:paraId="6E8B054C" w14:textId="77777777" w:rsidTr="005A356A">
        <w:trPr>
          <w:trHeight w:val="110"/>
        </w:trPr>
        <w:tc>
          <w:tcPr>
            <w:tcW w:w="1922" w:type="dxa"/>
          </w:tcPr>
          <w:p w14:paraId="0894430A"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b/>
                <w:bCs/>
                <w:sz w:val="22"/>
                <w:szCs w:val="22"/>
              </w:rPr>
              <w:lastRenderedPageBreak/>
              <w:t xml:space="preserve">Przedsiębiorstwo: </w:t>
            </w:r>
          </w:p>
        </w:tc>
        <w:tc>
          <w:tcPr>
            <w:tcW w:w="2030" w:type="dxa"/>
          </w:tcPr>
          <w:p w14:paraId="3ADC9E7D"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b/>
                <w:bCs/>
                <w:sz w:val="22"/>
                <w:szCs w:val="22"/>
              </w:rPr>
              <w:t xml:space="preserve">Zatrudnienie </w:t>
            </w:r>
          </w:p>
        </w:tc>
        <w:tc>
          <w:tcPr>
            <w:tcW w:w="2030" w:type="dxa"/>
          </w:tcPr>
          <w:p w14:paraId="3CB902AB"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b/>
                <w:bCs/>
                <w:sz w:val="22"/>
                <w:szCs w:val="22"/>
              </w:rPr>
              <w:t xml:space="preserve">roczny obrót </w:t>
            </w:r>
          </w:p>
        </w:tc>
        <w:tc>
          <w:tcPr>
            <w:tcW w:w="2030" w:type="dxa"/>
          </w:tcPr>
          <w:p w14:paraId="20A82B1F"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b/>
                <w:bCs/>
                <w:sz w:val="22"/>
                <w:szCs w:val="22"/>
              </w:rPr>
              <w:t xml:space="preserve">suma bilansowa </w:t>
            </w:r>
          </w:p>
        </w:tc>
      </w:tr>
      <w:tr w:rsidR="00647C2A" w:rsidRPr="00AD0927" w14:paraId="5501B952" w14:textId="77777777" w:rsidTr="005A356A">
        <w:trPr>
          <w:trHeight w:val="110"/>
        </w:trPr>
        <w:tc>
          <w:tcPr>
            <w:tcW w:w="1922" w:type="dxa"/>
          </w:tcPr>
          <w:p w14:paraId="665727EC" w14:textId="77777777" w:rsidR="00647C2A" w:rsidRPr="00AD0927" w:rsidRDefault="00647C2A" w:rsidP="005A356A">
            <w:pPr>
              <w:pStyle w:val="Default"/>
              <w:jc w:val="center"/>
              <w:rPr>
                <w:rFonts w:asciiTheme="minorHAnsi" w:hAnsiTheme="minorHAnsi"/>
                <w:sz w:val="22"/>
                <w:szCs w:val="22"/>
              </w:rPr>
            </w:pPr>
            <w:r w:rsidRPr="00AD0927">
              <w:rPr>
                <w:rFonts w:asciiTheme="minorHAnsi" w:hAnsiTheme="minorHAnsi"/>
                <w:sz w:val="22"/>
                <w:szCs w:val="22"/>
              </w:rPr>
              <w:t>*Mikro *</w:t>
            </w:r>
          </w:p>
        </w:tc>
        <w:tc>
          <w:tcPr>
            <w:tcW w:w="2030" w:type="dxa"/>
          </w:tcPr>
          <w:p w14:paraId="38A3778E"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sz w:val="22"/>
                <w:szCs w:val="22"/>
              </w:rPr>
              <w:t xml:space="preserve">&lt; 10 pracowników </w:t>
            </w:r>
          </w:p>
        </w:tc>
        <w:tc>
          <w:tcPr>
            <w:tcW w:w="2030" w:type="dxa"/>
          </w:tcPr>
          <w:p w14:paraId="722E4EDC"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sz w:val="22"/>
                <w:szCs w:val="22"/>
              </w:rPr>
              <w:t xml:space="preserve">&lt; 2 mln euro </w:t>
            </w:r>
          </w:p>
        </w:tc>
        <w:tc>
          <w:tcPr>
            <w:tcW w:w="2030" w:type="dxa"/>
          </w:tcPr>
          <w:p w14:paraId="75944AAD"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sz w:val="22"/>
                <w:szCs w:val="22"/>
              </w:rPr>
              <w:t xml:space="preserve">&lt; 2 mln euro </w:t>
            </w:r>
          </w:p>
        </w:tc>
      </w:tr>
      <w:tr w:rsidR="00647C2A" w:rsidRPr="00AD0927" w14:paraId="6EB53C8A" w14:textId="77777777" w:rsidTr="005A356A">
        <w:trPr>
          <w:trHeight w:val="110"/>
        </w:trPr>
        <w:tc>
          <w:tcPr>
            <w:tcW w:w="1922" w:type="dxa"/>
          </w:tcPr>
          <w:p w14:paraId="3E2F5CF9" w14:textId="77777777" w:rsidR="00647C2A" w:rsidRPr="00AD0927" w:rsidRDefault="00647C2A" w:rsidP="005A356A">
            <w:pPr>
              <w:pStyle w:val="Default"/>
              <w:jc w:val="center"/>
              <w:rPr>
                <w:rFonts w:asciiTheme="minorHAnsi" w:hAnsiTheme="minorHAnsi"/>
                <w:sz w:val="22"/>
                <w:szCs w:val="22"/>
              </w:rPr>
            </w:pPr>
            <w:r w:rsidRPr="00AD0927">
              <w:rPr>
                <w:rFonts w:asciiTheme="minorHAnsi" w:hAnsiTheme="minorHAnsi"/>
                <w:sz w:val="22"/>
                <w:szCs w:val="22"/>
              </w:rPr>
              <w:t>*Małe *</w:t>
            </w:r>
          </w:p>
        </w:tc>
        <w:tc>
          <w:tcPr>
            <w:tcW w:w="2030" w:type="dxa"/>
          </w:tcPr>
          <w:p w14:paraId="3A0EA2A9"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sz w:val="22"/>
                <w:szCs w:val="22"/>
              </w:rPr>
              <w:t xml:space="preserve">&lt; 50 pracowników </w:t>
            </w:r>
          </w:p>
        </w:tc>
        <w:tc>
          <w:tcPr>
            <w:tcW w:w="2030" w:type="dxa"/>
          </w:tcPr>
          <w:p w14:paraId="5E82FDF1"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sz w:val="22"/>
                <w:szCs w:val="22"/>
              </w:rPr>
              <w:t xml:space="preserve">&lt; 10 mln euro </w:t>
            </w:r>
          </w:p>
        </w:tc>
        <w:tc>
          <w:tcPr>
            <w:tcW w:w="2030" w:type="dxa"/>
          </w:tcPr>
          <w:p w14:paraId="6254EA81"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sz w:val="22"/>
                <w:szCs w:val="22"/>
              </w:rPr>
              <w:t xml:space="preserve">&lt; 10 mln euro </w:t>
            </w:r>
          </w:p>
        </w:tc>
      </w:tr>
      <w:tr w:rsidR="00647C2A" w:rsidRPr="00AD0927" w14:paraId="6859469A" w14:textId="77777777" w:rsidTr="005A356A">
        <w:trPr>
          <w:trHeight w:val="110"/>
        </w:trPr>
        <w:tc>
          <w:tcPr>
            <w:tcW w:w="1922" w:type="dxa"/>
          </w:tcPr>
          <w:p w14:paraId="39E066A1" w14:textId="77777777" w:rsidR="00647C2A" w:rsidRPr="00AD0927" w:rsidRDefault="00647C2A" w:rsidP="005A356A">
            <w:pPr>
              <w:pStyle w:val="Default"/>
              <w:jc w:val="center"/>
              <w:rPr>
                <w:rFonts w:asciiTheme="minorHAnsi" w:hAnsiTheme="minorHAnsi"/>
                <w:sz w:val="22"/>
                <w:szCs w:val="22"/>
              </w:rPr>
            </w:pPr>
            <w:r w:rsidRPr="00AD0927">
              <w:rPr>
                <w:rFonts w:asciiTheme="minorHAnsi" w:hAnsiTheme="minorHAnsi"/>
                <w:sz w:val="22"/>
                <w:szCs w:val="22"/>
              </w:rPr>
              <w:t>*Średnie *</w:t>
            </w:r>
          </w:p>
        </w:tc>
        <w:tc>
          <w:tcPr>
            <w:tcW w:w="2030" w:type="dxa"/>
          </w:tcPr>
          <w:p w14:paraId="70CE08ED"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sz w:val="22"/>
                <w:szCs w:val="22"/>
              </w:rPr>
              <w:t xml:space="preserve">&lt; 250 pracowników </w:t>
            </w:r>
          </w:p>
        </w:tc>
        <w:tc>
          <w:tcPr>
            <w:tcW w:w="2030" w:type="dxa"/>
          </w:tcPr>
          <w:p w14:paraId="2B394F28"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sz w:val="22"/>
                <w:szCs w:val="22"/>
              </w:rPr>
              <w:t xml:space="preserve">&lt; 50 mln euro </w:t>
            </w:r>
          </w:p>
        </w:tc>
        <w:tc>
          <w:tcPr>
            <w:tcW w:w="2030" w:type="dxa"/>
          </w:tcPr>
          <w:p w14:paraId="509E6A1A"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sz w:val="22"/>
                <w:szCs w:val="22"/>
              </w:rPr>
              <w:t xml:space="preserve">&lt; 43 mln euro </w:t>
            </w:r>
          </w:p>
        </w:tc>
      </w:tr>
      <w:tr w:rsidR="00647C2A" w:rsidRPr="00AD0927" w14:paraId="00E98FF3" w14:textId="77777777" w:rsidTr="005A356A">
        <w:trPr>
          <w:trHeight w:val="110"/>
        </w:trPr>
        <w:tc>
          <w:tcPr>
            <w:tcW w:w="1922" w:type="dxa"/>
          </w:tcPr>
          <w:p w14:paraId="43F67602" w14:textId="77777777" w:rsidR="00647C2A" w:rsidRPr="00AD0927" w:rsidRDefault="00647C2A" w:rsidP="005A356A">
            <w:pPr>
              <w:pStyle w:val="Default"/>
              <w:jc w:val="center"/>
              <w:rPr>
                <w:rFonts w:asciiTheme="minorHAnsi" w:hAnsiTheme="minorHAnsi"/>
                <w:sz w:val="22"/>
                <w:szCs w:val="22"/>
              </w:rPr>
            </w:pPr>
            <w:r w:rsidRPr="00AD0927">
              <w:rPr>
                <w:rFonts w:asciiTheme="minorHAnsi" w:hAnsiTheme="minorHAnsi"/>
                <w:sz w:val="22"/>
                <w:szCs w:val="22"/>
              </w:rPr>
              <w:t>*Duże*</w:t>
            </w:r>
          </w:p>
        </w:tc>
        <w:tc>
          <w:tcPr>
            <w:tcW w:w="2030" w:type="dxa"/>
          </w:tcPr>
          <w:p w14:paraId="611A126D"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sz w:val="22"/>
                <w:szCs w:val="22"/>
              </w:rPr>
              <w:t xml:space="preserve">&gt; 250 pracowników </w:t>
            </w:r>
          </w:p>
        </w:tc>
        <w:tc>
          <w:tcPr>
            <w:tcW w:w="2030" w:type="dxa"/>
          </w:tcPr>
          <w:p w14:paraId="4041C86C"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sz w:val="22"/>
                <w:szCs w:val="22"/>
              </w:rPr>
              <w:t xml:space="preserve">&gt; 50 mln euro </w:t>
            </w:r>
          </w:p>
        </w:tc>
        <w:tc>
          <w:tcPr>
            <w:tcW w:w="2030" w:type="dxa"/>
          </w:tcPr>
          <w:p w14:paraId="36B2B57F" w14:textId="77777777" w:rsidR="00647C2A" w:rsidRPr="00AD0927" w:rsidRDefault="00647C2A" w:rsidP="005A356A">
            <w:pPr>
              <w:pStyle w:val="Default"/>
              <w:rPr>
                <w:rFonts w:asciiTheme="minorHAnsi" w:hAnsiTheme="minorHAnsi"/>
                <w:sz w:val="22"/>
                <w:szCs w:val="22"/>
              </w:rPr>
            </w:pPr>
            <w:r w:rsidRPr="00AD0927">
              <w:rPr>
                <w:rFonts w:asciiTheme="minorHAnsi" w:hAnsiTheme="minorHAnsi"/>
                <w:sz w:val="22"/>
                <w:szCs w:val="22"/>
              </w:rPr>
              <w:t xml:space="preserve">&gt; 43 mln euro </w:t>
            </w:r>
          </w:p>
        </w:tc>
      </w:tr>
    </w:tbl>
    <w:p w14:paraId="1B440358" w14:textId="77777777" w:rsidR="00647C2A" w:rsidRPr="00AD0927" w:rsidRDefault="00647C2A" w:rsidP="005A0EF9">
      <w:pPr>
        <w:spacing w:after="0" w:line="240" w:lineRule="auto"/>
        <w:jc w:val="both"/>
      </w:pPr>
    </w:p>
    <w:p w14:paraId="1B4104F0" w14:textId="77777777" w:rsidR="0026625B" w:rsidRPr="00AD0927" w:rsidRDefault="00F518CD" w:rsidP="005A0EF9">
      <w:pPr>
        <w:spacing w:after="0" w:line="240" w:lineRule="auto"/>
        <w:jc w:val="both"/>
      </w:pPr>
      <w:r w:rsidRPr="00AD0927">
        <w:t>Dokumenty</w:t>
      </w:r>
      <w:r w:rsidRPr="00AD0927">
        <w:cr/>
      </w:r>
      <w:r w:rsidR="00F45CF2" w:rsidRPr="00AD0927">
        <w:t xml:space="preserve">Na potwierdzenie spełnienia wymagań do oferty załączam: </w:t>
      </w:r>
      <w:r w:rsidR="00F45CF2" w:rsidRPr="00AD0927">
        <w:cr/>
        <w:t>.......... .......... .......... .......... .......... .......... .......... .......... ..........</w:t>
      </w:r>
      <w:r w:rsidR="00F45CF2" w:rsidRPr="00AD0927">
        <w:cr/>
        <w:t xml:space="preserve">.......... .......... .......... .......... .......... .......... .......... .......... .......... </w:t>
      </w:r>
      <w:r w:rsidR="00F45CF2" w:rsidRPr="00AD0927">
        <w:cr/>
      </w:r>
      <w:r w:rsidRPr="00AD0927">
        <w:cr/>
      </w:r>
      <w:r w:rsidR="00F45CF2" w:rsidRPr="00AD0927">
        <w:t>Zast</w:t>
      </w:r>
      <w:r w:rsidRPr="00AD0927">
        <w:t>rzeżenie wykonawcy</w:t>
      </w:r>
      <w:r w:rsidRPr="00AD0927">
        <w:cr/>
      </w:r>
      <w:r w:rsidR="00F45CF2" w:rsidRPr="00AD0927">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AD0927">
        <w:cr/>
        <w:t>………………………………………………………………………………………………</w:t>
      </w:r>
      <w:r w:rsidR="00F45CF2" w:rsidRPr="00AD0927">
        <w:cr/>
        <w:t>………………………………………………………………………………………………</w:t>
      </w:r>
      <w:r w:rsidR="00F45CF2" w:rsidRPr="00AD0927">
        <w:cr/>
        <w:t>………………</w:t>
      </w:r>
      <w:r w:rsidRPr="00AD0927">
        <w:t>………………………………………………………………………………</w:t>
      </w:r>
      <w:r w:rsidRPr="00AD0927">
        <w:cr/>
      </w:r>
      <w:r w:rsidR="00F45CF2" w:rsidRPr="00AD0927">
        <w:t xml:space="preserve">Inne informacje wykonawcy: </w:t>
      </w:r>
      <w:r w:rsidR="00F45CF2" w:rsidRPr="00AD0927">
        <w:cr/>
        <w:t>………………………………………………………………………………………………</w:t>
      </w:r>
      <w:r w:rsidR="00F45CF2" w:rsidRPr="00AD0927">
        <w:cr/>
        <w:t>………………………………………………………………………………………………</w:t>
      </w:r>
      <w:r w:rsidR="00F45CF2" w:rsidRPr="00AD0927">
        <w:cr/>
      </w:r>
      <w:r w:rsidR="00F45CF2" w:rsidRPr="00AD0927">
        <w:cr/>
      </w:r>
      <w:r w:rsidR="00F45CF2" w:rsidRPr="00AD0927">
        <w:cr/>
      </w:r>
      <w:r w:rsidR="00F45CF2" w:rsidRPr="00AD0927">
        <w:cr/>
      </w:r>
      <w:r w:rsidR="0026625B" w:rsidRPr="00AD0927">
        <w:t xml:space="preserve"> Miejscowość ................................................</w:t>
      </w:r>
      <w:r w:rsidR="0026625B" w:rsidRPr="00AD0927">
        <w:tab/>
      </w:r>
      <w:r w:rsidR="0026625B" w:rsidRPr="00AD0927">
        <w:tab/>
      </w:r>
      <w:r w:rsidR="0026625B" w:rsidRPr="00AD0927">
        <w:tab/>
        <w:t>Data .....................</w:t>
      </w:r>
      <w:r w:rsidR="0026625B" w:rsidRPr="00AD0927">
        <w:cr/>
      </w:r>
    </w:p>
    <w:p w14:paraId="2867327C" w14:textId="77777777" w:rsidR="00F518CD" w:rsidRPr="00AD0927" w:rsidRDefault="00F45CF2" w:rsidP="00F518CD">
      <w:pPr>
        <w:spacing w:after="0" w:line="240" w:lineRule="auto"/>
        <w:jc w:val="right"/>
      </w:pPr>
      <w:r w:rsidRPr="00AD0927">
        <w:cr/>
      </w:r>
      <w:r w:rsidRPr="00AD0927">
        <w:cr/>
        <w:t>.................................................................................</w:t>
      </w:r>
      <w:r w:rsidRPr="00AD0927">
        <w:cr/>
        <w:t>(data i czytelny podpis wykonawcy)</w:t>
      </w:r>
    </w:p>
    <w:p w14:paraId="1A087F3A" w14:textId="77777777" w:rsidR="00F518CD" w:rsidRPr="00AD0927" w:rsidRDefault="00F518CD" w:rsidP="00F518CD">
      <w:pPr>
        <w:spacing w:after="0" w:line="240" w:lineRule="auto"/>
        <w:jc w:val="right"/>
      </w:pPr>
    </w:p>
    <w:p w14:paraId="53058A6E" w14:textId="77777777" w:rsidR="00F518CD" w:rsidRPr="00AD0927" w:rsidRDefault="00F518CD" w:rsidP="00F518CD">
      <w:pPr>
        <w:spacing w:after="0" w:line="240" w:lineRule="auto"/>
        <w:jc w:val="right"/>
      </w:pPr>
    </w:p>
    <w:p w14:paraId="169C828E" w14:textId="77777777" w:rsidR="00F45CF2" w:rsidRPr="00AD0927" w:rsidRDefault="00F45CF2" w:rsidP="00067BE4">
      <w:pPr>
        <w:spacing w:after="0" w:line="240" w:lineRule="auto"/>
      </w:pPr>
      <w:r w:rsidRPr="00AD0927">
        <w:t>* niepotrzebne skreślić</w:t>
      </w:r>
    </w:p>
    <w:p w14:paraId="0D4942A1" w14:textId="77777777" w:rsidR="00494776" w:rsidRPr="00AD0927" w:rsidRDefault="00494776" w:rsidP="005A0EF9">
      <w:pPr>
        <w:spacing w:after="0" w:line="240" w:lineRule="auto"/>
        <w:jc w:val="both"/>
      </w:pPr>
    </w:p>
    <w:p w14:paraId="4E8DC113" w14:textId="77777777" w:rsidR="002B6F8C" w:rsidRPr="00AD0927" w:rsidRDefault="002B6F8C" w:rsidP="00E65F77">
      <w:pPr>
        <w:spacing w:after="0" w:line="240" w:lineRule="auto"/>
      </w:pPr>
    </w:p>
    <w:p w14:paraId="2F34E4A6" w14:textId="77777777" w:rsidR="00BD5DCF" w:rsidRPr="00AD0927" w:rsidRDefault="00BD5DCF" w:rsidP="005A0EF9">
      <w:pPr>
        <w:spacing w:after="0" w:line="240" w:lineRule="auto"/>
        <w:jc w:val="both"/>
      </w:pPr>
    </w:p>
    <w:p w14:paraId="1B34799E" w14:textId="77777777" w:rsidR="00D0690C" w:rsidRPr="00AD0927" w:rsidRDefault="00D0690C" w:rsidP="005A0EF9">
      <w:pPr>
        <w:spacing w:after="0" w:line="240" w:lineRule="auto"/>
        <w:jc w:val="both"/>
      </w:pPr>
    </w:p>
    <w:p w14:paraId="472A568C" w14:textId="27E40C29" w:rsidR="00D0690C" w:rsidRPr="00AD0927" w:rsidRDefault="00D0690C" w:rsidP="005A0EF9">
      <w:pPr>
        <w:spacing w:after="0" w:line="240" w:lineRule="auto"/>
        <w:jc w:val="both"/>
      </w:pPr>
    </w:p>
    <w:p w14:paraId="72B339C3" w14:textId="60BBE8DF" w:rsidR="00A9300D" w:rsidRPr="00AD0927" w:rsidRDefault="00A9300D" w:rsidP="005A0EF9">
      <w:pPr>
        <w:spacing w:after="0" w:line="240" w:lineRule="auto"/>
        <w:jc w:val="both"/>
      </w:pPr>
    </w:p>
    <w:p w14:paraId="5472E027" w14:textId="77777777" w:rsidR="00C459E4" w:rsidRPr="00AD0927" w:rsidRDefault="00C459E4" w:rsidP="005A0EF9">
      <w:pPr>
        <w:spacing w:after="0" w:line="240" w:lineRule="auto"/>
        <w:jc w:val="both"/>
      </w:pPr>
    </w:p>
    <w:p w14:paraId="560E1275" w14:textId="77777777" w:rsidR="00C459E4" w:rsidRPr="00AD0927" w:rsidRDefault="00C459E4" w:rsidP="005A0EF9">
      <w:pPr>
        <w:spacing w:after="0" w:line="240" w:lineRule="auto"/>
        <w:jc w:val="both"/>
      </w:pPr>
    </w:p>
    <w:p w14:paraId="74E6E79F" w14:textId="77777777" w:rsidR="00C459E4" w:rsidRPr="00AD0927" w:rsidRDefault="00C459E4" w:rsidP="005A0EF9">
      <w:pPr>
        <w:spacing w:after="0" w:line="240" w:lineRule="auto"/>
        <w:jc w:val="both"/>
      </w:pPr>
    </w:p>
    <w:p w14:paraId="5950A5C9" w14:textId="77777777" w:rsidR="00C459E4" w:rsidRDefault="00C459E4" w:rsidP="005A0EF9">
      <w:pPr>
        <w:spacing w:after="0" w:line="240" w:lineRule="auto"/>
        <w:jc w:val="both"/>
      </w:pPr>
    </w:p>
    <w:p w14:paraId="3527A9B9" w14:textId="77777777" w:rsidR="00DB7CDB" w:rsidRDefault="00DB7CDB" w:rsidP="005A0EF9">
      <w:pPr>
        <w:spacing w:after="0" w:line="240" w:lineRule="auto"/>
        <w:jc w:val="both"/>
      </w:pPr>
    </w:p>
    <w:p w14:paraId="4DA6F3C6" w14:textId="77777777" w:rsidR="00DB7CDB" w:rsidRDefault="00DB7CDB" w:rsidP="005A0EF9">
      <w:pPr>
        <w:spacing w:after="0" w:line="240" w:lineRule="auto"/>
        <w:jc w:val="both"/>
      </w:pPr>
    </w:p>
    <w:p w14:paraId="18E2DD68" w14:textId="77777777" w:rsidR="00DB7CDB" w:rsidRDefault="00DB7CDB" w:rsidP="005A0EF9">
      <w:pPr>
        <w:spacing w:after="0" w:line="240" w:lineRule="auto"/>
        <w:jc w:val="both"/>
      </w:pPr>
    </w:p>
    <w:p w14:paraId="52549687" w14:textId="77777777" w:rsidR="00DB7CDB" w:rsidRDefault="00DB7CDB" w:rsidP="005A0EF9">
      <w:pPr>
        <w:spacing w:after="0" w:line="240" w:lineRule="auto"/>
        <w:jc w:val="both"/>
      </w:pPr>
    </w:p>
    <w:p w14:paraId="121F9848" w14:textId="77777777" w:rsidR="00DB7CDB" w:rsidRDefault="00DB7CDB" w:rsidP="005A0EF9">
      <w:pPr>
        <w:spacing w:after="0" w:line="240" w:lineRule="auto"/>
        <w:jc w:val="both"/>
      </w:pPr>
    </w:p>
    <w:p w14:paraId="6121B076" w14:textId="77777777" w:rsidR="00DB7CDB" w:rsidRDefault="00DB7CDB" w:rsidP="005A0EF9">
      <w:pPr>
        <w:spacing w:after="0" w:line="240" w:lineRule="auto"/>
        <w:jc w:val="both"/>
      </w:pPr>
    </w:p>
    <w:p w14:paraId="647B8272" w14:textId="77777777" w:rsidR="00DB7CDB" w:rsidRDefault="00DB7CDB" w:rsidP="005A0EF9">
      <w:pPr>
        <w:spacing w:after="0" w:line="240" w:lineRule="auto"/>
        <w:jc w:val="both"/>
      </w:pPr>
    </w:p>
    <w:p w14:paraId="7148389C" w14:textId="77777777" w:rsidR="00DB7CDB" w:rsidRDefault="00DB7CDB" w:rsidP="005A0EF9">
      <w:pPr>
        <w:spacing w:after="0" w:line="240" w:lineRule="auto"/>
        <w:jc w:val="both"/>
      </w:pPr>
    </w:p>
    <w:p w14:paraId="7AB0B9C5" w14:textId="77777777" w:rsidR="00DB7CDB" w:rsidRDefault="00DB7CDB" w:rsidP="005A0EF9">
      <w:pPr>
        <w:spacing w:after="0" w:line="240" w:lineRule="auto"/>
        <w:jc w:val="both"/>
      </w:pPr>
    </w:p>
    <w:p w14:paraId="68D3B991" w14:textId="77777777" w:rsidR="00DB7CDB" w:rsidRDefault="00DB7CDB" w:rsidP="005A0EF9">
      <w:pPr>
        <w:spacing w:after="0" w:line="240" w:lineRule="auto"/>
        <w:jc w:val="both"/>
      </w:pPr>
    </w:p>
    <w:p w14:paraId="1D82EB63" w14:textId="77777777" w:rsidR="00DB7CDB" w:rsidRDefault="00DB7CDB" w:rsidP="005A0EF9">
      <w:pPr>
        <w:spacing w:after="0" w:line="240" w:lineRule="auto"/>
        <w:jc w:val="both"/>
      </w:pPr>
    </w:p>
    <w:p w14:paraId="428CE42B" w14:textId="77777777" w:rsidR="00DB7CDB" w:rsidRDefault="00DB7CDB" w:rsidP="005A0EF9">
      <w:pPr>
        <w:spacing w:after="0" w:line="240" w:lineRule="auto"/>
        <w:jc w:val="both"/>
      </w:pPr>
    </w:p>
    <w:p w14:paraId="321A3018" w14:textId="77777777" w:rsidR="00DB7CDB" w:rsidRPr="00AD0927" w:rsidRDefault="00DB7CDB" w:rsidP="005A0EF9">
      <w:pPr>
        <w:spacing w:after="0" w:line="240" w:lineRule="auto"/>
        <w:jc w:val="both"/>
      </w:pPr>
    </w:p>
    <w:p w14:paraId="62B48EDD" w14:textId="636A384D" w:rsidR="00E65F77" w:rsidRDefault="00E65F77" w:rsidP="00DB7CDB">
      <w:pPr>
        <w:spacing w:after="0" w:line="240" w:lineRule="auto"/>
      </w:pPr>
      <w:r>
        <w:lastRenderedPageBreak/>
        <w:t>Załącznik numer  2</w:t>
      </w:r>
    </w:p>
    <w:p w14:paraId="43D9A9FF" w14:textId="038B3BF4" w:rsidR="00E65F77" w:rsidRDefault="00E65F77" w:rsidP="00E65F77">
      <w:pPr>
        <w:spacing w:after="0" w:line="240" w:lineRule="auto"/>
        <w:jc w:val="both"/>
      </w:pPr>
      <w:r>
        <w:t>N</w:t>
      </w:r>
      <w:r w:rsidR="00DB7CDB">
        <w:t xml:space="preserve">umer sprawy   </w:t>
      </w:r>
      <w:proofErr w:type="spellStart"/>
      <w:r w:rsidR="00DB7CDB">
        <w:t>DSUiZP</w:t>
      </w:r>
      <w:proofErr w:type="spellEnd"/>
      <w:r w:rsidR="00DB7CDB">
        <w:t xml:space="preserve"> 252/ŁM/29</w:t>
      </w:r>
      <w:r>
        <w:t xml:space="preserve">/2022                                                                             </w:t>
      </w:r>
    </w:p>
    <w:p w14:paraId="105B8331" w14:textId="77777777" w:rsidR="00E65F77" w:rsidRDefault="00E65F77" w:rsidP="00E65F77">
      <w:pPr>
        <w:spacing w:after="0" w:line="240" w:lineRule="auto"/>
        <w:jc w:val="both"/>
      </w:pPr>
    </w:p>
    <w:p w14:paraId="21C4A354" w14:textId="77777777" w:rsidR="00E65F77" w:rsidRPr="00E65F77" w:rsidRDefault="00E65F77" w:rsidP="00E65F77">
      <w:pPr>
        <w:spacing w:after="0" w:line="240" w:lineRule="auto"/>
        <w:jc w:val="center"/>
        <w:rPr>
          <w:b/>
          <w:sz w:val="24"/>
        </w:rPr>
      </w:pPr>
      <w:r w:rsidRPr="00E65F77">
        <w:rPr>
          <w:b/>
          <w:sz w:val="24"/>
        </w:rPr>
        <w:t>Parametry techniczno- jakościowe</w:t>
      </w:r>
    </w:p>
    <w:p w14:paraId="0FBA8DA8" w14:textId="77777777" w:rsidR="00E65F77" w:rsidRDefault="00E65F77" w:rsidP="00E65F77">
      <w:pPr>
        <w:spacing w:after="0" w:line="240" w:lineRule="auto"/>
        <w:jc w:val="both"/>
      </w:pPr>
    </w:p>
    <w:p w14:paraId="02D92C18" w14:textId="77777777" w:rsidR="00E65F77" w:rsidRDefault="00E65F77" w:rsidP="00E65F77">
      <w:pPr>
        <w:spacing w:after="0" w:line="240" w:lineRule="auto"/>
        <w:jc w:val="both"/>
      </w:pPr>
      <w:r>
        <w:t xml:space="preserve">  Nawiązując do ogłoszenia o zamówieniu publicznym na: </w:t>
      </w:r>
    </w:p>
    <w:p w14:paraId="607D41D3" w14:textId="53BCE921" w:rsidR="00E65F77" w:rsidRDefault="00E65F77" w:rsidP="00E65F77">
      <w:pPr>
        <w:spacing w:after="0" w:line="240" w:lineRule="auto"/>
        <w:jc w:val="both"/>
      </w:pPr>
      <w:r w:rsidRPr="00E65F77">
        <w:rPr>
          <w:b/>
        </w:rPr>
        <w:t xml:space="preserve"> </w:t>
      </w:r>
      <w:r>
        <w:rPr>
          <w:b/>
        </w:rPr>
        <w:t>I.</w:t>
      </w:r>
      <w:r w:rsidRPr="00E65F77">
        <w:rPr>
          <w:b/>
        </w:rPr>
        <w:t xml:space="preserve"> Dostawa fabrycznie nowego samochodu ambulans transportowy A2 </w:t>
      </w:r>
      <w:r>
        <w:t xml:space="preserve">- oferowany pojazd ma spełnić wymagania przepisów prawa, obowiązujących na terenie Rzeczypospolitej Polskiej w zakresie dopuszczenia pojazdu do ruchu drogowego oraz spełnia poniższe wymagania: </w:t>
      </w:r>
    </w:p>
    <w:p w14:paraId="405322D5" w14:textId="77777777" w:rsidR="00E65F77" w:rsidRDefault="00E65F77" w:rsidP="00E65F77">
      <w:pPr>
        <w:spacing w:after="0" w:line="240" w:lineRule="auto"/>
        <w:jc w:val="both"/>
      </w:pPr>
    </w:p>
    <w:p w14:paraId="257EAB46" w14:textId="77777777" w:rsidR="00E65F77" w:rsidRDefault="00E65F77" w:rsidP="00E65F77">
      <w:pPr>
        <w:spacing w:after="0" w:line="240" w:lineRule="auto"/>
        <w:jc w:val="both"/>
      </w:pPr>
      <w:r>
        <w:t>1. Określenie przedmiotu zamówienia. Przedmiotem zamówienia jest:</w:t>
      </w:r>
    </w:p>
    <w:p w14:paraId="5D588BA3" w14:textId="077D5827" w:rsidR="00E65F77" w:rsidRDefault="00E65F77" w:rsidP="00E65F77">
      <w:pPr>
        <w:spacing w:after="0" w:line="240" w:lineRule="auto"/>
        <w:jc w:val="both"/>
      </w:pPr>
      <w:r>
        <w:t xml:space="preserve">  </w:t>
      </w:r>
      <w:r w:rsidRPr="00E65F77">
        <w:rPr>
          <w:b/>
        </w:rPr>
        <w:t>Dostawa fabrycznie nowego samochodu ambulans transportowy A2</w:t>
      </w:r>
    </w:p>
    <w:p w14:paraId="28F1D797" w14:textId="77777777" w:rsidR="00E65F77" w:rsidRDefault="00E65F77" w:rsidP="00E65F77">
      <w:pPr>
        <w:spacing w:after="0" w:line="240" w:lineRule="auto"/>
        <w:jc w:val="both"/>
      </w:pPr>
    </w:p>
    <w:p w14:paraId="60E87A7E" w14:textId="77777777" w:rsidR="00E65F77" w:rsidRDefault="00E65F77" w:rsidP="00E65F77">
      <w:pPr>
        <w:spacing w:after="0" w:line="240" w:lineRule="auto"/>
        <w:jc w:val="both"/>
      </w:pPr>
      <w:r>
        <w:t>2. Wymagania w zakresie przedmiotu zamówienia - minimalne parametry techniczne pojazdu:</w:t>
      </w:r>
    </w:p>
    <w:p w14:paraId="51B02E48" w14:textId="77777777" w:rsidR="00E65F77" w:rsidRDefault="00E65F77" w:rsidP="00E65F77">
      <w:pPr>
        <w:spacing w:after="0" w:line="240" w:lineRule="auto"/>
        <w:jc w:val="both"/>
      </w:pPr>
      <w:r>
        <w:t>1)</w:t>
      </w:r>
      <w:r>
        <w:tab/>
        <w:t>Rok produkcji – 2022.</w:t>
      </w:r>
    </w:p>
    <w:p w14:paraId="6EEC5952" w14:textId="77777777" w:rsidR="00E65F77" w:rsidRDefault="00E65F77" w:rsidP="00E65F77">
      <w:pPr>
        <w:spacing w:after="0" w:line="240" w:lineRule="auto"/>
        <w:jc w:val="both"/>
      </w:pPr>
      <w:r>
        <w:t>2)</w:t>
      </w:r>
      <w:r>
        <w:tab/>
        <w:t xml:space="preserve">Typu „furgon” o dopuszczalnej masie całkowitej do 3,5 t częściowo przeszklony </w:t>
      </w:r>
    </w:p>
    <w:p w14:paraId="7C2B7E78" w14:textId="77777777" w:rsidR="00E65F77" w:rsidRDefault="00E65F77" w:rsidP="00E65F77">
      <w:pPr>
        <w:spacing w:after="0" w:line="240" w:lineRule="auto"/>
        <w:jc w:val="both"/>
      </w:pPr>
      <w:r>
        <w:t>3)</w:t>
      </w:r>
      <w:r>
        <w:tab/>
        <w:t xml:space="preserve">Maksymalna długość całkowita pojazdu do 5500 mm </w:t>
      </w:r>
    </w:p>
    <w:p w14:paraId="2B9FC026" w14:textId="77777777" w:rsidR="00E65F77" w:rsidRDefault="00E65F77" w:rsidP="00E65F77">
      <w:pPr>
        <w:spacing w:after="0" w:line="240" w:lineRule="auto"/>
        <w:jc w:val="both"/>
      </w:pPr>
      <w:r>
        <w:t>4)</w:t>
      </w:r>
      <w:r>
        <w:tab/>
        <w:t xml:space="preserve">Maksymalna wysokość pojazdu przed adaptacją 2100 mm </w:t>
      </w:r>
    </w:p>
    <w:p w14:paraId="2A9B43B4" w14:textId="77777777" w:rsidR="00E65F77" w:rsidRDefault="00E65F77" w:rsidP="00E65F77">
      <w:pPr>
        <w:spacing w:after="0" w:line="240" w:lineRule="auto"/>
        <w:jc w:val="both"/>
      </w:pPr>
      <w:r>
        <w:t>5)</w:t>
      </w:r>
      <w:r>
        <w:tab/>
        <w:t xml:space="preserve">Drzwi tylne przeszklone, otwierane na boki, wyposażone w ograniczniki oraz blokady położenia skrzydeł </w:t>
      </w:r>
    </w:p>
    <w:p w14:paraId="21811853" w14:textId="77777777" w:rsidR="00E65F77" w:rsidRDefault="00E65F77" w:rsidP="00E65F77">
      <w:pPr>
        <w:spacing w:after="0" w:line="240" w:lineRule="auto"/>
        <w:jc w:val="both"/>
      </w:pPr>
      <w:r>
        <w:t>6)</w:t>
      </w:r>
      <w:r>
        <w:tab/>
        <w:t xml:space="preserve">Drzwi boczne prawe przesuwane do tyłu z otwieraną szyb  </w:t>
      </w:r>
    </w:p>
    <w:p w14:paraId="708EEA03" w14:textId="77777777" w:rsidR="00E65F77" w:rsidRDefault="00E65F77" w:rsidP="00E65F77">
      <w:pPr>
        <w:spacing w:after="0" w:line="240" w:lineRule="auto"/>
        <w:jc w:val="both"/>
      </w:pPr>
      <w:r>
        <w:t>7)</w:t>
      </w:r>
      <w:r>
        <w:tab/>
        <w:t xml:space="preserve">Kolor nadwozia biały lub żółty RAL 1016 zgodnie z PN EN 1789 </w:t>
      </w:r>
    </w:p>
    <w:p w14:paraId="35B46855" w14:textId="77777777" w:rsidR="00E65F77" w:rsidRDefault="00E65F77" w:rsidP="00E65F77">
      <w:pPr>
        <w:spacing w:after="0" w:line="240" w:lineRule="auto"/>
        <w:jc w:val="both"/>
      </w:pPr>
      <w:r>
        <w:t>8)</w:t>
      </w:r>
      <w:r>
        <w:tab/>
        <w:t xml:space="preserve">Kabina kierowcy trzyosobowa, fotel kierowcy regulowany, z regulacją oparcia. </w:t>
      </w:r>
    </w:p>
    <w:p w14:paraId="65134670" w14:textId="77777777" w:rsidR="00E65F77" w:rsidRDefault="00E65F77" w:rsidP="00E65F77">
      <w:pPr>
        <w:spacing w:after="0" w:line="240" w:lineRule="auto"/>
        <w:jc w:val="both"/>
      </w:pPr>
      <w:r>
        <w:t>9)</w:t>
      </w:r>
      <w:r>
        <w:tab/>
        <w:t>Typ silnika o poj. Powyżej 1900 cm3 i o mocy powyżej 100 KM, rodzaj paliwa (olej napędowy)</w:t>
      </w:r>
    </w:p>
    <w:p w14:paraId="2F82346B" w14:textId="77777777" w:rsidR="00E65F77" w:rsidRDefault="00E65F77" w:rsidP="00E65F77">
      <w:pPr>
        <w:spacing w:after="0" w:line="240" w:lineRule="auto"/>
        <w:jc w:val="both"/>
      </w:pPr>
      <w:r>
        <w:t>10)</w:t>
      </w:r>
      <w:r>
        <w:tab/>
        <w:t xml:space="preserve">Spełniający wymagania normy Euro 6 </w:t>
      </w:r>
    </w:p>
    <w:p w14:paraId="3121BEC5" w14:textId="77777777" w:rsidR="00E65F77" w:rsidRDefault="00E65F77" w:rsidP="00E65F77">
      <w:pPr>
        <w:spacing w:after="0" w:line="240" w:lineRule="auto"/>
        <w:jc w:val="both"/>
      </w:pPr>
      <w:r>
        <w:t>11)</w:t>
      </w:r>
      <w:r>
        <w:tab/>
        <w:t>ABS/EDS/ASR/MSR – lub równoważne.</w:t>
      </w:r>
    </w:p>
    <w:p w14:paraId="76A0537F" w14:textId="77777777" w:rsidR="00E65F77" w:rsidRDefault="00E65F77" w:rsidP="00E65F77">
      <w:pPr>
        <w:spacing w:after="0" w:line="240" w:lineRule="auto"/>
        <w:jc w:val="both"/>
      </w:pPr>
      <w:r>
        <w:t>12)</w:t>
      </w:r>
      <w:r>
        <w:tab/>
        <w:t>ESP – system stabilizacji toru jazdy lub równoważny</w:t>
      </w:r>
    </w:p>
    <w:p w14:paraId="7FB0175C" w14:textId="77777777" w:rsidR="00E65F77" w:rsidRDefault="00E65F77" w:rsidP="00E65F77">
      <w:pPr>
        <w:spacing w:after="0" w:line="240" w:lineRule="auto"/>
        <w:jc w:val="both"/>
      </w:pPr>
      <w:r>
        <w:t>13)</w:t>
      </w:r>
      <w:r>
        <w:tab/>
        <w:t xml:space="preserve">Wspomaganie układu hamulcowego </w:t>
      </w:r>
    </w:p>
    <w:p w14:paraId="217D17BD" w14:textId="77777777" w:rsidR="00E65F77" w:rsidRDefault="00E65F77" w:rsidP="00E65F77">
      <w:pPr>
        <w:spacing w:after="0" w:line="240" w:lineRule="auto"/>
        <w:jc w:val="both"/>
      </w:pPr>
      <w:r>
        <w:t>14)</w:t>
      </w:r>
      <w:r>
        <w:tab/>
        <w:t xml:space="preserve">System wspomagania nagłego hamowania </w:t>
      </w:r>
    </w:p>
    <w:p w14:paraId="5704761D" w14:textId="77777777" w:rsidR="00E65F77" w:rsidRDefault="00E65F77" w:rsidP="00E65F77">
      <w:pPr>
        <w:spacing w:after="0" w:line="240" w:lineRule="auto"/>
        <w:jc w:val="both"/>
      </w:pPr>
      <w:r>
        <w:t>15)</w:t>
      </w:r>
      <w:r>
        <w:tab/>
        <w:t xml:space="preserve">Dywaniki gumowe dla kierowcy i pasażera w kabinie kierowcy </w:t>
      </w:r>
    </w:p>
    <w:p w14:paraId="6134292C" w14:textId="77777777" w:rsidR="00E65F77" w:rsidRDefault="00E65F77" w:rsidP="00E65F77">
      <w:pPr>
        <w:spacing w:after="0" w:line="240" w:lineRule="auto"/>
        <w:jc w:val="both"/>
      </w:pPr>
      <w:r>
        <w:t>16)</w:t>
      </w:r>
      <w:r>
        <w:tab/>
        <w:t xml:space="preserve">Centralny zamek wszystkich drzwi </w:t>
      </w:r>
    </w:p>
    <w:p w14:paraId="291C79BE" w14:textId="77777777" w:rsidR="00E65F77" w:rsidRDefault="00E65F77" w:rsidP="00E65F77">
      <w:pPr>
        <w:spacing w:after="0" w:line="240" w:lineRule="auto"/>
        <w:jc w:val="both"/>
      </w:pPr>
      <w:r>
        <w:t>17)</w:t>
      </w:r>
      <w:r>
        <w:tab/>
        <w:t xml:space="preserve">Sygnalizacja niedomkniętych drzwi z wizualizacją na desce rozdzielczej </w:t>
      </w:r>
    </w:p>
    <w:p w14:paraId="4477320F" w14:textId="77777777" w:rsidR="00E65F77" w:rsidRDefault="00E65F77" w:rsidP="00E65F77">
      <w:pPr>
        <w:spacing w:after="0" w:line="240" w:lineRule="auto"/>
        <w:jc w:val="both"/>
      </w:pPr>
      <w:r>
        <w:t>18)</w:t>
      </w:r>
      <w:r>
        <w:tab/>
        <w:t xml:space="preserve">Poduszki powietrzne kierowcy i pasażera </w:t>
      </w:r>
    </w:p>
    <w:p w14:paraId="2BC84098" w14:textId="77777777" w:rsidR="00E65F77" w:rsidRDefault="00E65F77" w:rsidP="00E65F77">
      <w:pPr>
        <w:spacing w:after="0" w:line="240" w:lineRule="auto"/>
        <w:jc w:val="both"/>
      </w:pPr>
      <w:r>
        <w:t>19)</w:t>
      </w:r>
      <w:r>
        <w:tab/>
        <w:t xml:space="preserve">Elektrycznie podnoszone szyby w kabinie kierowcy </w:t>
      </w:r>
    </w:p>
    <w:p w14:paraId="3C62C436" w14:textId="77777777" w:rsidR="00E65F77" w:rsidRDefault="00E65F77" w:rsidP="00E65F77">
      <w:pPr>
        <w:spacing w:after="0" w:line="240" w:lineRule="auto"/>
        <w:jc w:val="both"/>
      </w:pPr>
      <w:r>
        <w:t>20)</w:t>
      </w:r>
      <w:r>
        <w:tab/>
        <w:t xml:space="preserve">Radioodtwarzacz fabryczny z możliwością podłączenia telefonu bezprzewodowo (Bluetooth), MP3, obsługa radia i telefonu za pomocą przycisków w kolumnie kierownicy </w:t>
      </w:r>
    </w:p>
    <w:p w14:paraId="340E1FEA" w14:textId="77777777" w:rsidR="00E65F77" w:rsidRDefault="00E65F77" w:rsidP="00E65F77">
      <w:pPr>
        <w:spacing w:after="0" w:line="240" w:lineRule="auto"/>
        <w:jc w:val="both"/>
      </w:pPr>
      <w:r>
        <w:t>21)</w:t>
      </w:r>
      <w:r>
        <w:tab/>
        <w:t xml:space="preserve">Fabryczne reflektory przednie ze światłami dziennymi. Fabryczne tzn. montowane przez producenta samochodu bazowego. </w:t>
      </w:r>
    </w:p>
    <w:p w14:paraId="1CEB14C0" w14:textId="77777777" w:rsidR="00E65F77" w:rsidRDefault="00E65F77" w:rsidP="00E65F77">
      <w:pPr>
        <w:spacing w:after="0" w:line="240" w:lineRule="auto"/>
        <w:jc w:val="both"/>
      </w:pPr>
      <w:r>
        <w:t>22)</w:t>
      </w:r>
      <w:r>
        <w:tab/>
        <w:t xml:space="preserve">Światła przeciwmgielne przednie z funkcją doświetlania zakrętów </w:t>
      </w:r>
    </w:p>
    <w:p w14:paraId="0187BAD5" w14:textId="77777777" w:rsidR="00E65F77" w:rsidRDefault="00E65F77" w:rsidP="00E65F77">
      <w:pPr>
        <w:spacing w:after="0" w:line="240" w:lineRule="auto"/>
        <w:jc w:val="both"/>
      </w:pPr>
      <w:r>
        <w:t>23)</w:t>
      </w:r>
      <w:r>
        <w:tab/>
        <w:t xml:space="preserve">Klimatyzacja kabiny kierowcy </w:t>
      </w:r>
    </w:p>
    <w:p w14:paraId="4F172FE1" w14:textId="77777777" w:rsidR="00E65F77" w:rsidRDefault="00E65F77" w:rsidP="00E65F77">
      <w:pPr>
        <w:spacing w:after="0" w:line="240" w:lineRule="auto"/>
        <w:jc w:val="both"/>
      </w:pPr>
      <w:r>
        <w:t>24)</w:t>
      </w:r>
      <w:r>
        <w:tab/>
        <w:t xml:space="preserve">Regulowana kolumna kierownicy </w:t>
      </w:r>
    </w:p>
    <w:p w14:paraId="4794B4EA" w14:textId="77777777" w:rsidR="00E65F77" w:rsidRDefault="00E65F77" w:rsidP="00E65F77">
      <w:pPr>
        <w:spacing w:after="0" w:line="240" w:lineRule="auto"/>
        <w:jc w:val="both"/>
      </w:pPr>
      <w:r>
        <w:t>25)</w:t>
      </w:r>
      <w:r>
        <w:tab/>
        <w:t xml:space="preserve"> Minimalne okresy gwarancji</w:t>
      </w:r>
    </w:p>
    <w:p w14:paraId="2EED42B6" w14:textId="77777777" w:rsidR="00E65F77" w:rsidRDefault="00E65F77" w:rsidP="00E65F77">
      <w:pPr>
        <w:spacing w:after="0" w:line="240" w:lineRule="auto"/>
        <w:jc w:val="both"/>
      </w:pPr>
      <w:r>
        <w:t>- mechanicznej – 2 lata</w:t>
      </w:r>
    </w:p>
    <w:p w14:paraId="5F250174" w14:textId="77777777" w:rsidR="00E65F77" w:rsidRDefault="00E65F77" w:rsidP="00E65F77">
      <w:pPr>
        <w:spacing w:after="0" w:line="240" w:lineRule="auto"/>
        <w:jc w:val="both"/>
      </w:pPr>
      <w:r>
        <w:t>- lakier – 2 lata</w:t>
      </w:r>
    </w:p>
    <w:p w14:paraId="29B5A7F8" w14:textId="77777777" w:rsidR="00E65F77" w:rsidRDefault="00E65F77" w:rsidP="00E65F77">
      <w:pPr>
        <w:spacing w:after="0" w:line="240" w:lineRule="auto"/>
        <w:jc w:val="both"/>
      </w:pPr>
      <w:r>
        <w:t>- perforacja blach – 6 lat</w:t>
      </w:r>
    </w:p>
    <w:p w14:paraId="38F98CFE" w14:textId="77777777" w:rsidR="00E65F77" w:rsidRDefault="00E65F77" w:rsidP="00E65F77">
      <w:pPr>
        <w:spacing w:after="0" w:line="240" w:lineRule="auto"/>
        <w:jc w:val="both"/>
      </w:pPr>
    </w:p>
    <w:p w14:paraId="58A2B314" w14:textId="77777777" w:rsidR="00E65F77" w:rsidRDefault="00E65F77" w:rsidP="00E65F77">
      <w:pPr>
        <w:spacing w:after="0" w:line="240" w:lineRule="auto"/>
        <w:jc w:val="both"/>
      </w:pPr>
      <w:r>
        <w:t>II – przystosowanie obejmuje- modyfikacja na ambulans</w:t>
      </w:r>
    </w:p>
    <w:p w14:paraId="46D967CD" w14:textId="77777777" w:rsidR="00DB7CDB" w:rsidRDefault="00DB7CDB" w:rsidP="00E65F77">
      <w:pPr>
        <w:spacing w:after="0" w:line="240" w:lineRule="auto"/>
        <w:jc w:val="both"/>
      </w:pPr>
    </w:p>
    <w:p w14:paraId="74BCF90E" w14:textId="77777777" w:rsidR="00E65F77" w:rsidRDefault="00E65F77" w:rsidP="00E65F77">
      <w:pPr>
        <w:spacing w:after="0" w:line="240" w:lineRule="auto"/>
        <w:jc w:val="both"/>
      </w:pPr>
      <w:r>
        <w:t>1)</w:t>
      </w:r>
      <w:r>
        <w:tab/>
      </w:r>
      <w:proofErr w:type="spellStart"/>
      <w:r>
        <w:t>dł</w:t>
      </w:r>
      <w:proofErr w:type="spellEnd"/>
      <w:r>
        <w:t xml:space="preserve"> przedziału medycznego min. 270 cm</w:t>
      </w:r>
    </w:p>
    <w:p w14:paraId="10AB726B" w14:textId="77777777" w:rsidR="00E65F77" w:rsidRDefault="00E65F77" w:rsidP="00E65F77">
      <w:pPr>
        <w:spacing w:after="0" w:line="240" w:lineRule="auto"/>
        <w:jc w:val="both"/>
      </w:pPr>
      <w:r>
        <w:t>2)</w:t>
      </w:r>
      <w:r>
        <w:tab/>
        <w:t>szer. przedziału medycznego min. 160 cm</w:t>
      </w:r>
    </w:p>
    <w:p w14:paraId="1C512EBE" w14:textId="77777777" w:rsidR="00E65F77" w:rsidRDefault="00E65F77" w:rsidP="00E65F77">
      <w:pPr>
        <w:spacing w:after="0" w:line="240" w:lineRule="auto"/>
        <w:jc w:val="both"/>
      </w:pPr>
      <w:r>
        <w:t>3)</w:t>
      </w:r>
      <w:r>
        <w:tab/>
        <w:t>wys. przedziału medycznego min 130 cm</w:t>
      </w:r>
    </w:p>
    <w:p w14:paraId="717AE784" w14:textId="77777777" w:rsidR="00E65F77" w:rsidRDefault="00E65F77" w:rsidP="00E65F77">
      <w:pPr>
        <w:spacing w:after="0" w:line="240" w:lineRule="auto"/>
        <w:jc w:val="both"/>
      </w:pPr>
      <w:r>
        <w:t>4)</w:t>
      </w:r>
      <w:r>
        <w:tab/>
        <w:t xml:space="preserve">Wzmocniona podłoga o powierzchni przeciwpoślizgowej, łatwo zmywalnej, połączonej szczelnie z zabudową ścian oraz umożliwiająca mocowanie podstawy pod nosze główne </w:t>
      </w:r>
    </w:p>
    <w:p w14:paraId="1310B183" w14:textId="77777777" w:rsidR="00E65F77" w:rsidRDefault="00E65F77" w:rsidP="00E65F77">
      <w:pPr>
        <w:spacing w:after="0" w:line="240" w:lineRule="auto"/>
        <w:jc w:val="both"/>
      </w:pPr>
      <w:r>
        <w:t>5)</w:t>
      </w:r>
      <w:r>
        <w:tab/>
        <w:t xml:space="preserve">Ściany boczne, sufit łatwo zmywalne, w kolorze białym, izolowane termicznie i akustycznie </w:t>
      </w:r>
    </w:p>
    <w:p w14:paraId="02769A21" w14:textId="77777777" w:rsidR="00E65F77" w:rsidRDefault="00E65F77" w:rsidP="00E65F77">
      <w:pPr>
        <w:spacing w:after="0" w:line="240" w:lineRule="auto"/>
        <w:jc w:val="both"/>
      </w:pPr>
      <w:r>
        <w:t>6)</w:t>
      </w:r>
      <w:r>
        <w:tab/>
        <w:t xml:space="preserve">Na ścianach bocznych zestawy szafek i półek wykonanych z tworzywa sztucznego, zabezpieczonych przed niekontrolowanym wypadnięciem umieszczonych tam przedmiotów </w:t>
      </w:r>
    </w:p>
    <w:p w14:paraId="1B03858F" w14:textId="77777777" w:rsidR="00E65F77" w:rsidRDefault="00E65F77" w:rsidP="00E65F77">
      <w:pPr>
        <w:spacing w:after="0" w:line="240" w:lineRule="auto"/>
        <w:jc w:val="both"/>
      </w:pPr>
      <w:r>
        <w:lastRenderedPageBreak/>
        <w:t>7)</w:t>
      </w:r>
      <w:r>
        <w:tab/>
        <w:t xml:space="preserve">Zabezpieczenia urządzeń oraz elementów wyposażenia przed przemieszczaniem w czasie jazdy gwarantujące jednocześnie łatwość dostępu i użycia </w:t>
      </w:r>
    </w:p>
    <w:p w14:paraId="712780D0" w14:textId="77777777" w:rsidR="00E65F77" w:rsidRDefault="00E65F77" w:rsidP="00E65F77">
      <w:pPr>
        <w:spacing w:after="0" w:line="240" w:lineRule="auto"/>
        <w:jc w:val="both"/>
      </w:pPr>
      <w:r>
        <w:t>8)</w:t>
      </w:r>
      <w:r>
        <w:tab/>
        <w:t xml:space="preserve"> Miejsce mocowania krzesełka kardiologicznego </w:t>
      </w:r>
    </w:p>
    <w:p w14:paraId="13858F72" w14:textId="77777777" w:rsidR="00E65F77" w:rsidRDefault="00E65F77" w:rsidP="00E65F77">
      <w:pPr>
        <w:spacing w:after="0" w:line="240" w:lineRule="auto"/>
        <w:jc w:val="both"/>
      </w:pPr>
      <w:r>
        <w:t>9)</w:t>
      </w:r>
      <w:r>
        <w:tab/>
        <w:t xml:space="preserve">Przedział medyczny wyposażony w panel sterujący: </w:t>
      </w:r>
    </w:p>
    <w:p w14:paraId="05DCC0D7" w14:textId="77777777" w:rsidR="00E65F77" w:rsidRDefault="00E65F77" w:rsidP="00E65F77">
      <w:pPr>
        <w:spacing w:after="0" w:line="240" w:lineRule="auto"/>
        <w:jc w:val="both"/>
      </w:pPr>
      <w:r>
        <w:t xml:space="preserve">- informujący o temperaturze w przedziale medycznym oraz na zewnątrz pojazdu </w:t>
      </w:r>
    </w:p>
    <w:p w14:paraId="00DEA2F8" w14:textId="663C9D0E" w:rsidR="00E65F77" w:rsidRDefault="00DB7CDB" w:rsidP="00E65F77">
      <w:pPr>
        <w:spacing w:after="0" w:line="240" w:lineRule="auto"/>
        <w:jc w:val="both"/>
      </w:pPr>
      <w:r>
        <w:t>-</w:t>
      </w:r>
      <w:r w:rsidR="00E65F77">
        <w:t xml:space="preserve"> informujący o temperaturze wewnątrz </w:t>
      </w:r>
      <w:proofErr w:type="spellStart"/>
      <w:r w:rsidR="00E65F77">
        <w:t>termoboxu</w:t>
      </w:r>
      <w:proofErr w:type="spellEnd"/>
      <w:r w:rsidR="00E65F77">
        <w:t xml:space="preserve"> </w:t>
      </w:r>
    </w:p>
    <w:p w14:paraId="781EB3AC" w14:textId="77777777" w:rsidR="00E65F77" w:rsidRDefault="00E65F77" w:rsidP="00E65F77">
      <w:pPr>
        <w:spacing w:after="0" w:line="240" w:lineRule="auto"/>
        <w:jc w:val="both"/>
      </w:pPr>
      <w:r>
        <w:t xml:space="preserve">- sterujący oświetleniem i wentylacją przedziału medycznego </w:t>
      </w:r>
    </w:p>
    <w:p w14:paraId="4CDFB470" w14:textId="78BB12D5" w:rsidR="00E65F77" w:rsidRDefault="00DB7CDB" w:rsidP="00E65F77">
      <w:pPr>
        <w:spacing w:after="0" w:line="240" w:lineRule="auto"/>
        <w:jc w:val="both"/>
      </w:pPr>
      <w:r>
        <w:t xml:space="preserve">- </w:t>
      </w:r>
      <w:r w:rsidR="00E65F77">
        <w:t xml:space="preserve">zarządzający system ogrzewania i klimatyzacji przedziału medycznego z funkcją automatycznego utrzymania wybranej temperatury </w:t>
      </w:r>
    </w:p>
    <w:p w14:paraId="3D1A01BB" w14:textId="77777777" w:rsidR="00E65F77" w:rsidRDefault="00E65F77" w:rsidP="00E65F77">
      <w:pPr>
        <w:spacing w:after="0" w:line="240" w:lineRule="auto"/>
        <w:jc w:val="both"/>
      </w:pPr>
      <w:r>
        <w:t>10)</w:t>
      </w:r>
      <w:r>
        <w:tab/>
        <w:t xml:space="preserve">Jedno obrotowe o kąt min. 90 stopni miejsce siedzące na prawej ścianie wyposażone w bezwładnościowe, trzypunktowe pasy bezpieczeństwa i zagłówek, że składanym do pionu siedziskiem i regulowanym kątem oparcia fotela klasy M1 </w:t>
      </w:r>
    </w:p>
    <w:p w14:paraId="29C142FE" w14:textId="77777777" w:rsidR="00E65F77" w:rsidRDefault="00E65F77" w:rsidP="00E65F77">
      <w:pPr>
        <w:spacing w:after="0" w:line="240" w:lineRule="auto"/>
        <w:jc w:val="both"/>
      </w:pPr>
      <w:r>
        <w:t>11)</w:t>
      </w:r>
      <w:r>
        <w:tab/>
        <w:t xml:space="preserve">Kabina kierowcy wyposażona w panel sterujący: </w:t>
      </w:r>
    </w:p>
    <w:p w14:paraId="7633DEDD" w14:textId="77777777" w:rsidR="00E65F77" w:rsidRDefault="00E65F77" w:rsidP="00E65F77">
      <w:pPr>
        <w:spacing w:after="0" w:line="240" w:lineRule="auto"/>
        <w:jc w:val="both"/>
      </w:pPr>
      <w:r>
        <w:t xml:space="preserve">- działaniem reflektorów zewnętrznych </w:t>
      </w:r>
    </w:p>
    <w:p w14:paraId="3EF9C743" w14:textId="77777777" w:rsidR="00E65F77" w:rsidRDefault="00E65F77" w:rsidP="00E65F77">
      <w:pPr>
        <w:spacing w:after="0" w:line="240" w:lineRule="auto"/>
        <w:jc w:val="both"/>
      </w:pPr>
      <w:r>
        <w:t xml:space="preserve">  - sterujący pracą sygnałów dźwiękowych pneumatycznych -wyświetlacz w technologii LCD </w:t>
      </w:r>
    </w:p>
    <w:p w14:paraId="0F5E1C4D" w14:textId="77777777" w:rsidR="00E65F77" w:rsidRDefault="00E65F77" w:rsidP="00E65F77">
      <w:pPr>
        <w:spacing w:after="0" w:line="240" w:lineRule="auto"/>
        <w:jc w:val="both"/>
      </w:pPr>
      <w:r>
        <w:t>12)</w:t>
      </w:r>
      <w:r>
        <w:tab/>
        <w:t xml:space="preserve">Uchwyt ułatwiający wsiadanie zamontowany na ścianie działowej </w:t>
      </w:r>
    </w:p>
    <w:p w14:paraId="287069FA" w14:textId="77777777" w:rsidR="00E65F77" w:rsidRDefault="00E65F77" w:rsidP="00E65F77">
      <w:pPr>
        <w:spacing w:after="0" w:line="240" w:lineRule="auto"/>
        <w:jc w:val="both"/>
      </w:pPr>
      <w:r>
        <w:t>13)</w:t>
      </w:r>
      <w:r>
        <w:tab/>
        <w:t xml:space="preserve">Podstawa noszy głównych ze schowkiem na deskę ortopedyczną </w:t>
      </w:r>
    </w:p>
    <w:p w14:paraId="7B9E518A" w14:textId="77777777" w:rsidR="00E65F77" w:rsidRDefault="00E65F77" w:rsidP="00E65F77">
      <w:pPr>
        <w:spacing w:after="0" w:line="240" w:lineRule="auto"/>
        <w:jc w:val="both"/>
      </w:pPr>
      <w:r>
        <w:t>14)</w:t>
      </w:r>
      <w:r>
        <w:tab/>
        <w:t xml:space="preserve">Gniazda zasilające 230V (min. 1) w przedziale medycznym, do podłączenia urządzeń medycznych, zabezpieczone przed zabrudzeniem </w:t>
      </w:r>
    </w:p>
    <w:p w14:paraId="03AB2468" w14:textId="77777777" w:rsidR="00E65F77" w:rsidRDefault="00E65F77" w:rsidP="00E65F77">
      <w:pPr>
        <w:spacing w:after="0" w:line="240" w:lineRule="auto"/>
        <w:jc w:val="both"/>
      </w:pPr>
      <w:r>
        <w:t>15)</w:t>
      </w:r>
      <w:r>
        <w:tab/>
        <w:t xml:space="preserve">Gniazda zasilające 12V (min. 2) w przedziale medycznym, do podłączenia urządzeń medycznych, zabezpieczone przed zabrudzeniem </w:t>
      </w:r>
    </w:p>
    <w:p w14:paraId="57A05444" w14:textId="77777777" w:rsidR="00E65F77" w:rsidRDefault="00E65F77" w:rsidP="00E65F77">
      <w:pPr>
        <w:spacing w:after="0" w:line="240" w:lineRule="auto"/>
        <w:jc w:val="both"/>
      </w:pPr>
      <w:r>
        <w:t>16)</w:t>
      </w:r>
      <w:r>
        <w:tab/>
        <w:t xml:space="preserve">Dwa akumulatory Pojemność pojedynczego akumulatora min. 80 Ah -jeden do rozruchu silnika, drugi do zasilania przedziału medycznego - połączone tak, aby były doładowywane zarówno z alternatora w czasie pracy silnika jak i z prostownika na postoju po podłączeniu zasilania z sieci 230 V - widoczna dla kierowcy sygnalizacja stanu naładowania akumulatorów, z ostrzeganiem o nie doładowaniu któregokolwiek </w:t>
      </w:r>
    </w:p>
    <w:p w14:paraId="3CCD8E2B" w14:textId="77777777" w:rsidR="00E65F77" w:rsidRDefault="00E65F77" w:rsidP="00E65F77">
      <w:pPr>
        <w:spacing w:after="0" w:line="240" w:lineRule="auto"/>
        <w:jc w:val="both"/>
      </w:pPr>
      <w:r>
        <w:t>17)</w:t>
      </w:r>
      <w:r>
        <w:tab/>
        <w:t xml:space="preserve">Zasilanie zewn. 230 V z zabezpieczeniem przeciwporażeniowym różnicowo-prądowym oraz zabezpieczeniem przed uruchomieniem silnika przy podłączonym zasilaniu zewnętrznym Układ automatycznej ładowarki sterowanej procesorem zapewniający zasilanie instalacji 12 V oraz skuteczne ładowanie obu akumulatorów z automatycznym zabezpieczeniem przed awarią oraz przeładowaniem akumulatorów - widoczna sygnalizacja właściwego działania prostownika ładującego akumulatory podczas postoju za pomocą panelu sterującego. </w:t>
      </w:r>
    </w:p>
    <w:p w14:paraId="34D3DCD1" w14:textId="77777777" w:rsidR="00E65F77" w:rsidRDefault="00E65F77" w:rsidP="00E65F77">
      <w:pPr>
        <w:spacing w:after="0" w:line="240" w:lineRule="auto"/>
        <w:jc w:val="both"/>
      </w:pPr>
      <w:r>
        <w:t>18)</w:t>
      </w:r>
      <w:r>
        <w:tab/>
        <w:t xml:space="preserve">Ogrzewanie postojowe przedziału medycznego- grzejnik elektryczny zasilany z sieci 230V z termostatem o mocy min. 1,8 kW </w:t>
      </w:r>
    </w:p>
    <w:p w14:paraId="3ECB058F" w14:textId="77777777" w:rsidR="00E65F77" w:rsidRDefault="00E65F77" w:rsidP="00E65F77">
      <w:pPr>
        <w:spacing w:after="0" w:line="240" w:lineRule="auto"/>
        <w:jc w:val="both"/>
      </w:pPr>
      <w:r>
        <w:t>19)</w:t>
      </w:r>
      <w:r>
        <w:tab/>
        <w:t xml:space="preserve">Niezależny od pracy silnika system ogrzewania typu wodnego – umożliwiający dodatkowo ogrzewanie wnętrza pojazdu do właściwej temperatury pracy przed uruchomieniem silnika </w:t>
      </w:r>
    </w:p>
    <w:p w14:paraId="0DA10B4E" w14:textId="77777777" w:rsidR="00E65F77" w:rsidRDefault="00E65F77" w:rsidP="00E65F77">
      <w:pPr>
        <w:spacing w:after="0" w:line="240" w:lineRule="auto"/>
        <w:jc w:val="both"/>
      </w:pPr>
      <w:r>
        <w:t>20)</w:t>
      </w:r>
      <w:r>
        <w:tab/>
        <w:t xml:space="preserve">Mechaniczna wentylacja </w:t>
      </w:r>
      <w:proofErr w:type="spellStart"/>
      <w:r>
        <w:t>nawiewno</w:t>
      </w:r>
      <w:proofErr w:type="spellEnd"/>
      <w:r>
        <w:t xml:space="preserve">-wywiewna zapewniająca min. 20-krotną wymianę powietrza na godzinę </w:t>
      </w:r>
    </w:p>
    <w:p w14:paraId="763B6655" w14:textId="77777777" w:rsidR="00E65F77" w:rsidRDefault="00E65F77" w:rsidP="00E65F77">
      <w:pPr>
        <w:spacing w:after="0" w:line="240" w:lineRule="auto"/>
        <w:jc w:val="both"/>
      </w:pPr>
      <w:r>
        <w:t>21)</w:t>
      </w:r>
      <w:r>
        <w:tab/>
        <w:t xml:space="preserve">Klimatyzacja przedziału sanitarnego i kabiny kierowcy, z niezależną regulacją siły nawiewu zimnego powietrza dla kabiny kierowcy i przedziału medycznego - z funkcją grzania i chłodzenia </w:t>
      </w:r>
    </w:p>
    <w:p w14:paraId="5FD1B128" w14:textId="77777777" w:rsidR="00E65F77" w:rsidRDefault="00E65F77" w:rsidP="00E65F77">
      <w:pPr>
        <w:spacing w:after="0" w:line="240" w:lineRule="auto"/>
        <w:jc w:val="both"/>
      </w:pPr>
      <w:r>
        <w:t>22)</w:t>
      </w:r>
      <w:r>
        <w:tab/>
        <w:t xml:space="preserve">W przedniej części pojazdu belka świetlna typu LED wyposażona w dwa reflektory typu LED do doświetlania przedpola pojazdu oraz podświetlanym z napisem AMBULANS </w:t>
      </w:r>
    </w:p>
    <w:p w14:paraId="0A862320" w14:textId="77777777" w:rsidR="00E65F77" w:rsidRDefault="00E65F77" w:rsidP="00E65F77">
      <w:pPr>
        <w:spacing w:after="0" w:line="240" w:lineRule="auto"/>
        <w:jc w:val="both"/>
      </w:pPr>
      <w:r>
        <w:t>23)</w:t>
      </w:r>
      <w:r>
        <w:tab/>
        <w:t xml:space="preserve">W tylnej części pojazdu lampa świetlna typu LED koloru niebieskiego </w:t>
      </w:r>
    </w:p>
    <w:p w14:paraId="56FE4310" w14:textId="77777777" w:rsidR="00E65F77" w:rsidRDefault="00E65F77" w:rsidP="00E65F77">
      <w:pPr>
        <w:spacing w:after="0" w:line="240" w:lineRule="auto"/>
        <w:jc w:val="both"/>
      </w:pPr>
      <w:r>
        <w:t>24)</w:t>
      </w:r>
      <w:r>
        <w:tab/>
        <w:t xml:space="preserve">Głośnik sygnalizacji świetlnej umieszczony w pasie przednim pojazdu </w:t>
      </w:r>
    </w:p>
    <w:p w14:paraId="735F9EBE" w14:textId="77777777" w:rsidR="00E65F77" w:rsidRDefault="00E65F77" w:rsidP="00E65F77">
      <w:pPr>
        <w:spacing w:after="0" w:line="240" w:lineRule="auto"/>
        <w:jc w:val="both"/>
      </w:pPr>
      <w:r>
        <w:t>25)</w:t>
      </w:r>
      <w:r>
        <w:tab/>
        <w:t xml:space="preserve">Możliwość włączania sygnalizacji świetlnej za pomocą jednego przycisku w kabinie kierowcy </w:t>
      </w:r>
    </w:p>
    <w:p w14:paraId="3659C860" w14:textId="77777777" w:rsidR="00E65F77" w:rsidRDefault="00E65F77" w:rsidP="00E65F77">
      <w:pPr>
        <w:spacing w:after="0" w:line="240" w:lineRule="auto"/>
        <w:jc w:val="both"/>
      </w:pPr>
      <w:r>
        <w:t>26)</w:t>
      </w:r>
      <w:r>
        <w:tab/>
        <w:t xml:space="preserve">Dwie niebieskie lampy pulsacyjne, zamontowane na wysokości pasa przedniego </w:t>
      </w:r>
    </w:p>
    <w:p w14:paraId="2D68CD56" w14:textId="77777777" w:rsidR="00E65F77" w:rsidRDefault="00E65F77" w:rsidP="00E65F77">
      <w:pPr>
        <w:spacing w:after="0" w:line="240" w:lineRule="auto"/>
        <w:jc w:val="both"/>
      </w:pPr>
      <w:r>
        <w:t>27)</w:t>
      </w:r>
      <w:r>
        <w:tab/>
        <w:t xml:space="preserve">Światła awaryjne zamontowane na drzwiach tylnych włączające się po ich otwarciu </w:t>
      </w:r>
    </w:p>
    <w:p w14:paraId="289A3A81" w14:textId="77777777" w:rsidR="00E65F77" w:rsidRDefault="00E65F77" w:rsidP="00E65F77">
      <w:pPr>
        <w:spacing w:after="0" w:line="240" w:lineRule="auto"/>
        <w:jc w:val="both"/>
      </w:pPr>
      <w:r>
        <w:t>28)</w:t>
      </w:r>
      <w:r>
        <w:tab/>
        <w:t xml:space="preserve">Reflektory LED do oświetlenia obszaru z tylnej strony pojazdu </w:t>
      </w:r>
    </w:p>
    <w:p w14:paraId="3FC32DAC" w14:textId="77777777" w:rsidR="00E65F77" w:rsidRDefault="00E65F77" w:rsidP="00E65F77">
      <w:pPr>
        <w:spacing w:after="0" w:line="240" w:lineRule="auto"/>
        <w:jc w:val="both"/>
      </w:pPr>
      <w:r>
        <w:t>29)</w:t>
      </w:r>
      <w:r>
        <w:tab/>
        <w:t xml:space="preserve">Światło rozproszone (energooszczędne oświetlenie LED) umieszczone po obu stronach górnej części przedziału medycznego </w:t>
      </w:r>
    </w:p>
    <w:p w14:paraId="3DBBEBE9" w14:textId="77777777" w:rsidR="00E65F77" w:rsidRDefault="00E65F77" w:rsidP="00E65F77">
      <w:pPr>
        <w:spacing w:after="0" w:line="240" w:lineRule="auto"/>
        <w:jc w:val="both"/>
      </w:pPr>
      <w:r>
        <w:t>30)</w:t>
      </w:r>
      <w:r>
        <w:tab/>
        <w:t xml:space="preserve">Oświetlenie punktowe (punkty świetlne LED nad noszami w suficie) </w:t>
      </w:r>
    </w:p>
    <w:p w14:paraId="6D562DF9" w14:textId="78E879F8" w:rsidR="00E65F77" w:rsidRDefault="00E65F77" w:rsidP="00E65F77">
      <w:pPr>
        <w:spacing w:after="0" w:line="240" w:lineRule="auto"/>
        <w:jc w:val="both"/>
      </w:pPr>
      <w:r>
        <w:t>31)</w:t>
      </w:r>
      <w:r>
        <w:tab/>
        <w:t xml:space="preserve">Pas odblaskowy barwy niebieskiej dookoła pojazdu na wysokości linii podziału nadwozia, pas </w:t>
      </w:r>
      <w:r w:rsidR="00DB7CDB">
        <w:t>mikro pryzmatyczny</w:t>
      </w:r>
      <w:r>
        <w:t xml:space="preserve"> barwy czerwonej pod niebieskim </w:t>
      </w:r>
    </w:p>
    <w:p w14:paraId="1E2E8B9E" w14:textId="77777777" w:rsidR="00E65F77" w:rsidRDefault="00E65F77" w:rsidP="00E65F77">
      <w:pPr>
        <w:spacing w:after="0" w:line="240" w:lineRule="auto"/>
        <w:jc w:val="both"/>
      </w:pPr>
      <w:r>
        <w:t>32)</w:t>
      </w:r>
      <w:r>
        <w:tab/>
        <w:t xml:space="preserve">Napis lustrzany AMBULANS z przodu pojazdu </w:t>
      </w:r>
    </w:p>
    <w:p w14:paraId="7AAEDE13" w14:textId="77777777" w:rsidR="00E65F77" w:rsidRDefault="00E65F77" w:rsidP="00E65F77">
      <w:pPr>
        <w:spacing w:after="0" w:line="240" w:lineRule="auto"/>
        <w:jc w:val="both"/>
      </w:pPr>
      <w:r>
        <w:t>33)</w:t>
      </w:r>
      <w:r>
        <w:tab/>
        <w:t xml:space="preserve">Logotyp/nazwa Zamawiającego po uzgodnieniu </w:t>
      </w:r>
    </w:p>
    <w:p w14:paraId="218A6927" w14:textId="77777777" w:rsidR="00E65F77" w:rsidRDefault="00E65F77" w:rsidP="00E65F77">
      <w:pPr>
        <w:spacing w:after="0" w:line="240" w:lineRule="auto"/>
        <w:jc w:val="both"/>
      </w:pPr>
      <w:r>
        <w:t>34)</w:t>
      </w:r>
      <w:r>
        <w:tab/>
        <w:t xml:space="preserve">Okna w przedziale medycznym w 2/3 wysokości folią półprzeźroczystą </w:t>
      </w:r>
    </w:p>
    <w:p w14:paraId="55F0C686" w14:textId="77777777" w:rsidR="00E65F77" w:rsidRDefault="00E65F77" w:rsidP="00E65F77">
      <w:pPr>
        <w:spacing w:after="0" w:line="240" w:lineRule="auto"/>
        <w:jc w:val="both"/>
      </w:pPr>
      <w:r>
        <w:t>35)</w:t>
      </w:r>
      <w:r>
        <w:tab/>
        <w:t xml:space="preserve">Miejsce na 1 butlę tlenową 10l w schowku </w:t>
      </w:r>
    </w:p>
    <w:p w14:paraId="10FCD5DA" w14:textId="77777777" w:rsidR="00E65F77" w:rsidRDefault="00E65F77" w:rsidP="00E65F77">
      <w:pPr>
        <w:spacing w:after="0" w:line="240" w:lineRule="auto"/>
        <w:jc w:val="both"/>
      </w:pPr>
      <w:r>
        <w:lastRenderedPageBreak/>
        <w:t>36)</w:t>
      </w:r>
      <w:r>
        <w:tab/>
        <w:t xml:space="preserve">Min. 1 punkt poboru typu AGA na ścianie lewej </w:t>
      </w:r>
    </w:p>
    <w:p w14:paraId="24EC1208" w14:textId="099C28E4" w:rsidR="00E65F77" w:rsidRDefault="00E65F77" w:rsidP="00E65F77">
      <w:pPr>
        <w:spacing w:after="0" w:line="240" w:lineRule="auto"/>
        <w:jc w:val="both"/>
      </w:pPr>
      <w:r>
        <w:t>37)</w:t>
      </w:r>
      <w:r>
        <w:tab/>
        <w:t xml:space="preserve">Wszystkie montowane urządzenia medyczne, zainstalowane w sposób zapewniający bezpieczeństwo, użytkowników i pacjenta, jednocześnie umożlwiający korzystanie z nich bez konieczności demontażu </w:t>
      </w:r>
    </w:p>
    <w:p w14:paraId="0F7C9028" w14:textId="77777777" w:rsidR="00E65F77" w:rsidRDefault="00E65F77" w:rsidP="00E65F77">
      <w:pPr>
        <w:spacing w:after="0" w:line="240" w:lineRule="auto"/>
        <w:jc w:val="both"/>
      </w:pPr>
      <w:r>
        <w:t>38)</w:t>
      </w:r>
      <w:r>
        <w:tab/>
        <w:t xml:space="preserve">Nosze zintegrowane z transporterem, </w:t>
      </w:r>
      <w:proofErr w:type="spellStart"/>
      <w:r>
        <w:t>tzw</w:t>
      </w:r>
      <w:proofErr w:type="spellEnd"/>
      <w:r>
        <w:t xml:space="preserve"> monoblokowe </w:t>
      </w:r>
    </w:p>
    <w:p w14:paraId="38B2FA71" w14:textId="77777777" w:rsidR="00E65F77" w:rsidRDefault="00E65F77" w:rsidP="00E65F77">
      <w:pPr>
        <w:spacing w:after="0" w:line="240" w:lineRule="auto"/>
        <w:jc w:val="both"/>
      </w:pPr>
      <w:r>
        <w:t xml:space="preserve">-nosze przystosowane do prowadzenia reanimacji wyposażone w twardą płytę na całej długości pod materacem umożliwiającą ustawienie wszystkich dostępnych funkcji; z materacem konturowym profilowanym stabilizującym </w:t>
      </w:r>
    </w:p>
    <w:p w14:paraId="453E8576" w14:textId="77777777" w:rsidR="00E65F77" w:rsidRDefault="00E65F77" w:rsidP="00E65F77">
      <w:pPr>
        <w:spacing w:after="0" w:line="240" w:lineRule="auto"/>
        <w:jc w:val="both"/>
      </w:pPr>
      <w:r>
        <w:t>- nosze potrójnie łamane z możliwością ustawienia pozycji przeciwwstrząsowej i pozycji zmniejszającej napięcie mięśni brzucha</w:t>
      </w:r>
    </w:p>
    <w:p w14:paraId="0A92D37E" w14:textId="77777777" w:rsidR="00E65F77" w:rsidRDefault="00E65F77" w:rsidP="00E65F77">
      <w:pPr>
        <w:spacing w:after="0" w:line="240" w:lineRule="auto"/>
        <w:jc w:val="both"/>
      </w:pPr>
      <w:r>
        <w:t>- wszystkie kółka jezdne o średnicy min. 200mm, wszystkie koła skrętne w zakresie 360 stopni umożliwiające jazdę na wprost oraz prowadzenie bokiem z możliwością blokady kierunku do jazdy na wprost</w:t>
      </w:r>
    </w:p>
    <w:p w14:paraId="3DC83129" w14:textId="77777777" w:rsidR="00E65F77" w:rsidRDefault="00E65F77" w:rsidP="00E65F77">
      <w:pPr>
        <w:spacing w:after="0" w:line="240" w:lineRule="auto"/>
        <w:jc w:val="both"/>
      </w:pPr>
      <w:r>
        <w:t xml:space="preserve">- wszystkie kółka jezdne wyposażone w hamulce </w:t>
      </w:r>
    </w:p>
    <w:p w14:paraId="4412C810" w14:textId="77777777" w:rsidR="00E65F77" w:rsidRDefault="00E65F77" w:rsidP="00E65F77">
      <w:pPr>
        <w:spacing w:after="0" w:line="240" w:lineRule="auto"/>
        <w:jc w:val="both"/>
      </w:pPr>
      <w:r>
        <w:t xml:space="preserve">- z możliwością regulacji kąta nachylenia oparcia pod plecami powyżej 85 stopni </w:t>
      </w:r>
    </w:p>
    <w:p w14:paraId="1F91E34F" w14:textId="77777777" w:rsidR="00E65F77" w:rsidRDefault="00E65F77" w:rsidP="00E65F77">
      <w:pPr>
        <w:spacing w:after="0" w:line="240" w:lineRule="auto"/>
        <w:jc w:val="both"/>
      </w:pPr>
      <w:r>
        <w:t xml:space="preserve">- z zestawem pasów szelkowych i poprzecznych zabezpieczających pacjenta o regulowanej długości mocowanych bezpośrednio do ramy noszy </w:t>
      </w:r>
    </w:p>
    <w:p w14:paraId="3ACA0AD7" w14:textId="77777777" w:rsidR="00E65F77" w:rsidRDefault="00E65F77" w:rsidP="00E65F77">
      <w:pPr>
        <w:spacing w:after="0" w:line="240" w:lineRule="auto"/>
        <w:jc w:val="both"/>
      </w:pPr>
      <w:r>
        <w:t xml:space="preserve">- z poręczami bocznymi składanymi wzdłuż osi długiej noszy </w:t>
      </w:r>
    </w:p>
    <w:p w14:paraId="740EBC55" w14:textId="77777777" w:rsidR="00E65F77" w:rsidRDefault="00E65F77" w:rsidP="00E65F77">
      <w:pPr>
        <w:spacing w:after="0" w:line="240" w:lineRule="auto"/>
        <w:jc w:val="both"/>
      </w:pPr>
      <w:r>
        <w:t xml:space="preserve">- Wysuwane uchwyty przednie i tylne do przenoszenia noszy </w:t>
      </w:r>
    </w:p>
    <w:p w14:paraId="745C0E19" w14:textId="77777777" w:rsidR="00E65F77" w:rsidRDefault="00E65F77" w:rsidP="00E65F77">
      <w:pPr>
        <w:spacing w:after="0" w:line="240" w:lineRule="auto"/>
        <w:jc w:val="both"/>
      </w:pPr>
      <w:r>
        <w:t xml:space="preserve">- z cienkim nie sprężynującym materacem z tworzywa sztucznego nie przyjmującym krwi, brudu, przystosowanym do dezynfekcji , umożliwiającym ustawienie wszystkich dostępnych pozycji transportowych </w:t>
      </w:r>
    </w:p>
    <w:p w14:paraId="0A95D3CA" w14:textId="77777777" w:rsidR="00E65F77" w:rsidRDefault="00E65F77" w:rsidP="00E65F77">
      <w:pPr>
        <w:spacing w:after="0" w:line="240" w:lineRule="auto"/>
        <w:jc w:val="both"/>
      </w:pPr>
      <w:r>
        <w:t xml:space="preserve">- regulacja wysokości w min 3-ech poziomach </w:t>
      </w:r>
    </w:p>
    <w:p w14:paraId="30EAA5DB" w14:textId="77777777" w:rsidR="00E65F77" w:rsidRDefault="00E65F77" w:rsidP="00E65F77">
      <w:pPr>
        <w:spacing w:after="0" w:line="240" w:lineRule="auto"/>
        <w:jc w:val="both"/>
      </w:pPr>
      <w:r>
        <w:t xml:space="preserve">- obciążenie dopuszczalne noszy min. 250 kg </w:t>
      </w:r>
    </w:p>
    <w:p w14:paraId="34E98240" w14:textId="77777777" w:rsidR="00E65F77" w:rsidRDefault="00E65F77" w:rsidP="00E65F77">
      <w:pPr>
        <w:spacing w:after="0" w:line="240" w:lineRule="auto"/>
        <w:jc w:val="both"/>
      </w:pPr>
      <w:r>
        <w:t xml:space="preserve">- waga oferowanych noszy max. 45 kg zgodnie z wymogami normy PN EN 1865 </w:t>
      </w:r>
    </w:p>
    <w:p w14:paraId="7D3693DC" w14:textId="77777777" w:rsidR="00E65F77" w:rsidRDefault="00E65F77" w:rsidP="00E65F77">
      <w:pPr>
        <w:spacing w:after="0" w:line="240" w:lineRule="auto"/>
        <w:jc w:val="both"/>
      </w:pPr>
    </w:p>
    <w:p w14:paraId="31D34B1F" w14:textId="77777777" w:rsidR="00E65F77" w:rsidRDefault="00E65F77" w:rsidP="00E65F77">
      <w:pPr>
        <w:spacing w:after="0" w:line="240" w:lineRule="auto"/>
        <w:jc w:val="both"/>
      </w:pPr>
      <w:r>
        <w:t>III – Ponadto</w:t>
      </w:r>
    </w:p>
    <w:p w14:paraId="11F5A2D4" w14:textId="77777777" w:rsidR="00E65F77" w:rsidRDefault="00E65F77" w:rsidP="00E65F77">
      <w:pPr>
        <w:spacing w:after="0" w:line="240" w:lineRule="auto"/>
        <w:jc w:val="both"/>
      </w:pPr>
    </w:p>
    <w:p w14:paraId="17746C32" w14:textId="77777777" w:rsidR="00E65F77" w:rsidRDefault="00E65F77" w:rsidP="00E65F77">
      <w:pPr>
        <w:spacing w:after="0" w:line="240" w:lineRule="auto"/>
        <w:jc w:val="both"/>
      </w:pPr>
      <w:r>
        <w:t>1)</w:t>
      </w:r>
      <w:r>
        <w:tab/>
        <w:t xml:space="preserve">pojazd spełnia warunki określone w ROZPORZĄDZENIU MINISTRA INFRASTRUKTURY z dnia 31 grudnia 2002 r. w sprawie warunków technicznych pojazdów oraz zakresu ich niezbędnego wyposażenia (Dz. U. z 2003 r. Nr 32, poz. 262 z p. zm.) oraz wymagania określone rozporządzeniem Ministra Zdrowia z dnia 18 października 2010 r. w sprawie oznaczenia systemu Państwowe Ratownictwo Medyczne oraz wymagań w zakresie umundurowania członków zespołów ratownictwa medycznego (Dz.U.2010.209.1382). Sprzęt medyczny spełnia wymagania ustawy z dnia 20 maja 2010 r. o wyrobach medycznych (Dz. U. z 2010 r., Nr 107, poz. 679 ze zm.).  Ambulans wraz ze sprzętem medycznym spełnia wymagania norm PN EN 1789+A1:2011 (w zakresie ambulansu typu A2) i PN EN 1865 </w:t>
      </w:r>
    </w:p>
    <w:p w14:paraId="5085F074" w14:textId="68677116" w:rsidR="00C459E4" w:rsidRPr="00AD0927" w:rsidRDefault="00E65F77" w:rsidP="00E65F77">
      <w:pPr>
        <w:spacing w:after="0" w:line="240" w:lineRule="auto"/>
        <w:jc w:val="both"/>
      </w:pPr>
      <w:r>
        <w:t>2)</w:t>
      </w:r>
      <w:r>
        <w:tab/>
        <w:t>Dostawca musi zapewnić serwis gwarancyjny i pogwarancyjny na terenie województwa świętokrzyskiego.</w:t>
      </w:r>
    </w:p>
    <w:p w14:paraId="3D667340" w14:textId="77777777" w:rsidR="00C459E4" w:rsidRPr="00AD0927" w:rsidRDefault="00C459E4" w:rsidP="005A0EF9">
      <w:pPr>
        <w:spacing w:after="0" w:line="240" w:lineRule="auto"/>
        <w:jc w:val="both"/>
      </w:pPr>
    </w:p>
    <w:p w14:paraId="388932ED" w14:textId="77777777" w:rsidR="00023EF8" w:rsidRPr="00AD0927" w:rsidRDefault="00023EF8" w:rsidP="005A0EF9">
      <w:pPr>
        <w:spacing w:after="0" w:line="240" w:lineRule="auto"/>
        <w:jc w:val="both"/>
      </w:pPr>
    </w:p>
    <w:p w14:paraId="263ECC67" w14:textId="3A39E279" w:rsidR="00E65F77" w:rsidRPr="001A4A72" w:rsidRDefault="00E65F77" w:rsidP="00E65F77">
      <w:pPr>
        <w:pStyle w:val="Obszartekstu"/>
        <w:rPr>
          <w:rFonts w:ascii="Calibri" w:hAnsi="Calibri"/>
        </w:rPr>
      </w:pPr>
      <w:r>
        <w:t>3)</w:t>
      </w:r>
      <w:r w:rsidRPr="001A4A72">
        <w:rPr>
          <w:rFonts w:ascii="Calibri" w:hAnsi="Calibri"/>
        </w:rPr>
        <w:t xml:space="preserve"> </w:t>
      </w:r>
      <w:r>
        <w:rPr>
          <w:rFonts w:ascii="Calibri" w:hAnsi="Calibri"/>
        </w:rPr>
        <w:t xml:space="preserve"> </w:t>
      </w:r>
      <w:r w:rsidRPr="001A4A72">
        <w:rPr>
          <w:rFonts w:ascii="Calibri" w:hAnsi="Calibri"/>
          <w:b/>
        </w:rPr>
        <w:t xml:space="preserve">Do oferty należy załączyć  firmowe materiały i informacje z parametrami technicznymi (w języku polskim) </w:t>
      </w:r>
    </w:p>
    <w:p w14:paraId="2A191CE5" w14:textId="6EAB7ABA" w:rsidR="00D0690C" w:rsidRPr="00AD0927" w:rsidRDefault="00D0690C" w:rsidP="005A0EF9">
      <w:pPr>
        <w:spacing w:after="0" w:line="240" w:lineRule="auto"/>
        <w:jc w:val="both"/>
      </w:pPr>
    </w:p>
    <w:p w14:paraId="1E08B4CB" w14:textId="77777777" w:rsidR="00A9300D" w:rsidRPr="00AD0927" w:rsidRDefault="00A9300D" w:rsidP="00A9300D">
      <w:pPr>
        <w:spacing w:after="0" w:line="240" w:lineRule="auto"/>
        <w:jc w:val="right"/>
      </w:pPr>
    </w:p>
    <w:p w14:paraId="34766D17" w14:textId="77777777" w:rsidR="00D0690C" w:rsidRPr="00AD0927" w:rsidRDefault="00D0690C" w:rsidP="005A0EF9">
      <w:pPr>
        <w:spacing w:after="0" w:line="240" w:lineRule="auto"/>
        <w:jc w:val="both"/>
      </w:pPr>
    </w:p>
    <w:p w14:paraId="3E43DA8E" w14:textId="77777777" w:rsidR="00D0690C" w:rsidRPr="00AD0927" w:rsidRDefault="00D0690C" w:rsidP="005A0EF9">
      <w:pPr>
        <w:spacing w:after="0" w:line="240" w:lineRule="auto"/>
        <w:jc w:val="both"/>
      </w:pPr>
    </w:p>
    <w:p w14:paraId="4C245333" w14:textId="1FC8D5ED" w:rsidR="00D0690C" w:rsidRPr="00AD0927" w:rsidRDefault="00D0690C" w:rsidP="005A0EF9">
      <w:pPr>
        <w:spacing w:after="0" w:line="240" w:lineRule="auto"/>
        <w:jc w:val="both"/>
      </w:pPr>
    </w:p>
    <w:p w14:paraId="76C3A695" w14:textId="013768DA" w:rsidR="007D3265" w:rsidRPr="00AD0927" w:rsidRDefault="007D3265" w:rsidP="005A0EF9">
      <w:pPr>
        <w:spacing w:after="0" w:line="240" w:lineRule="auto"/>
        <w:jc w:val="both"/>
      </w:pPr>
    </w:p>
    <w:p w14:paraId="45BE3189" w14:textId="2C7F3368" w:rsidR="00A9300D" w:rsidRPr="00AD0927" w:rsidRDefault="00A9300D" w:rsidP="005A0EF9">
      <w:pPr>
        <w:spacing w:after="0" w:line="240" w:lineRule="auto"/>
        <w:jc w:val="both"/>
      </w:pPr>
    </w:p>
    <w:p w14:paraId="26E3EB88" w14:textId="10CF9694" w:rsidR="00A9300D" w:rsidRPr="00AD0927" w:rsidRDefault="00A9300D" w:rsidP="005A0EF9">
      <w:pPr>
        <w:spacing w:after="0" w:line="240" w:lineRule="auto"/>
        <w:jc w:val="both"/>
      </w:pPr>
    </w:p>
    <w:p w14:paraId="06D05AE6" w14:textId="023BE6B3" w:rsidR="00A9300D" w:rsidRPr="00AD0927" w:rsidRDefault="00A9300D" w:rsidP="005A0EF9">
      <w:pPr>
        <w:spacing w:after="0" w:line="240" w:lineRule="auto"/>
        <w:jc w:val="both"/>
      </w:pPr>
    </w:p>
    <w:p w14:paraId="4F0E1CE5" w14:textId="6B775C0D" w:rsidR="00A9300D" w:rsidRPr="00AD0927" w:rsidRDefault="00A9300D" w:rsidP="005A0EF9">
      <w:pPr>
        <w:spacing w:after="0" w:line="240" w:lineRule="auto"/>
        <w:jc w:val="both"/>
      </w:pPr>
    </w:p>
    <w:p w14:paraId="5D134DEA" w14:textId="48A0F920" w:rsidR="00A9300D" w:rsidRPr="00AD0927" w:rsidRDefault="00A9300D" w:rsidP="005A0EF9">
      <w:pPr>
        <w:spacing w:after="0" w:line="240" w:lineRule="auto"/>
        <w:jc w:val="both"/>
      </w:pPr>
    </w:p>
    <w:p w14:paraId="09021420" w14:textId="77777777" w:rsidR="00D0690C" w:rsidRDefault="00D0690C" w:rsidP="005A0EF9">
      <w:pPr>
        <w:spacing w:after="0" w:line="240" w:lineRule="auto"/>
        <w:jc w:val="both"/>
      </w:pPr>
    </w:p>
    <w:p w14:paraId="1D700D6C" w14:textId="77777777" w:rsidR="00DB7CDB" w:rsidRDefault="00DB7CDB" w:rsidP="005A0EF9">
      <w:pPr>
        <w:spacing w:after="0" w:line="240" w:lineRule="auto"/>
        <w:jc w:val="both"/>
      </w:pPr>
    </w:p>
    <w:p w14:paraId="6EBFBBED" w14:textId="77777777" w:rsidR="00DB7CDB" w:rsidRPr="00AD0927" w:rsidRDefault="00DB7CDB" w:rsidP="005A0EF9">
      <w:pPr>
        <w:spacing w:after="0" w:line="240" w:lineRule="auto"/>
        <w:jc w:val="both"/>
      </w:pPr>
    </w:p>
    <w:p w14:paraId="23593B2E" w14:textId="4C996F2E" w:rsidR="00526F2F" w:rsidRPr="00AD0927" w:rsidRDefault="00494776" w:rsidP="005A0EF9">
      <w:pPr>
        <w:spacing w:after="0" w:line="240" w:lineRule="auto"/>
        <w:jc w:val="both"/>
        <w:rPr>
          <w:color w:val="000000"/>
          <w:sz w:val="20"/>
          <w:szCs w:val="20"/>
        </w:rPr>
      </w:pPr>
      <w:r w:rsidRPr="00AD0927">
        <w:lastRenderedPageBreak/>
        <w:t>Załącznik</w:t>
      </w:r>
      <w:r w:rsidR="00885CEF" w:rsidRPr="00AD0927">
        <w:t xml:space="preserve"> </w:t>
      </w:r>
      <w:r w:rsidRPr="00AD0927">
        <w:t xml:space="preserve"> numer</w:t>
      </w:r>
      <w:r w:rsidR="00885CEF" w:rsidRPr="00AD0927">
        <w:t xml:space="preserve"> 3</w:t>
      </w:r>
      <w:r w:rsidRPr="00AD0927">
        <w:cr/>
      </w:r>
      <w:bookmarkStart w:id="3" w:name="_GoBack"/>
      <w:bookmarkEnd w:id="3"/>
      <w:r w:rsidR="00DF612A" w:rsidRPr="00AD0927">
        <w:t xml:space="preserve">Numer sprawy   </w:t>
      </w:r>
      <w:proofErr w:type="spellStart"/>
      <w:r w:rsidR="00DF612A" w:rsidRPr="00AD0927">
        <w:t>DSUiZP</w:t>
      </w:r>
      <w:proofErr w:type="spellEnd"/>
      <w:r w:rsidR="00DF612A" w:rsidRPr="00AD0927">
        <w:t xml:space="preserve"> 252/</w:t>
      </w:r>
      <w:r w:rsidR="00EC291F" w:rsidRPr="00AD0927">
        <w:t>ŁM/29/2022</w:t>
      </w:r>
      <w:r w:rsidR="00885CEF" w:rsidRPr="00AD0927">
        <w:rPr>
          <w:color w:val="000000"/>
          <w:sz w:val="20"/>
          <w:szCs w:val="20"/>
        </w:rPr>
        <w:t xml:space="preserve"> </w:t>
      </w:r>
    </w:p>
    <w:p w14:paraId="31400BD5" w14:textId="77777777" w:rsidR="00885CEF" w:rsidRPr="00AD0927" w:rsidRDefault="00885CEF" w:rsidP="00D0690C">
      <w:pPr>
        <w:spacing w:after="0" w:line="240" w:lineRule="auto"/>
        <w:jc w:val="both"/>
      </w:pPr>
      <w:r w:rsidRPr="00AD0927">
        <w:rPr>
          <w:color w:val="000000"/>
          <w:sz w:val="20"/>
          <w:szCs w:val="20"/>
        </w:rPr>
        <w:t xml:space="preserve">                                                                    </w:t>
      </w:r>
      <w:r w:rsidR="00494776" w:rsidRPr="00AD0927">
        <w:cr/>
      </w:r>
    </w:p>
    <w:p w14:paraId="0112C618" w14:textId="77777777" w:rsidR="00885CEF" w:rsidRPr="00AD0927" w:rsidRDefault="00494776" w:rsidP="00225B44">
      <w:pPr>
        <w:spacing w:after="0" w:line="240" w:lineRule="auto"/>
        <w:jc w:val="center"/>
        <w:outlineLvl w:val="0"/>
        <w:rPr>
          <w:b/>
        </w:rPr>
      </w:pPr>
      <w:r w:rsidRPr="00AD0927">
        <w:rPr>
          <w:b/>
        </w:rPr>
        <w:t>OŚWIADCZENIE WYKONAWCY</w:t>
      </w:r>
      <w:r w:rsidRPr="00AD0927">
        <w:rPr>
          <w:b/>
        </w:rPr>
        <w:cr/>
        <w:t xml:space="preserve">O SPEŁNIENIU WARUNKÓW UDZIAŁU W POSTĘPOWANIU </w:t>
      </w:r>
      <w:r w:rsidRPr="00AD0927">
        <w:rPr>
          <w:b/>
        </w:rPr>
        <w:cr/>
        <w:t>ORAZ NIEPODLEGANIU WYKLUCZENIU</w:t>
      </w:r>
      <w:r w:rsidRPr="00AD0927">
        <w:rPr>
          <w:b/>
        </w:rPr>
        <w:cr/>
      </w:r>
      <w:r w:rsidRPr="00AD0927">
        <w:rPr>
          <w:b/>
        </w:rPr>
        <w:cr/>
      </w:r>
    </w:p>
    <w:p w14:paraId="484646C8" w14:textId="77777777" w:rsidR="006071C3" w:rsidRPr="00AD0927" w:rsidRDefault="00494776" w:rsidP="005A0EF9">
      <w:pPr>
        <w:spacing w:after="0" w:line="240" w:lineRule="auto"/>
        <w:ind w:right="-284"/>
        <w:jc w:val="both"/>
        <w:outlineLvl w:val="0"/>
      </w:pPr>
      <w:r w:rsidRPr="00AD0927">
        <w:t>Dane dotyczące wykonawcy</w:t>
      </w:r>
      <w:r w:rsidRPr="00AD0927">
        <w:cr/>
        <w:t xml:space="preserve"> </w:t>
      </w:r>
      <w:r w:rsidRPr="00AD0927">
        <w:cr/>
        <w:t>Nazwa wykonawcy</w:t>
      </w:r>
      <w:r w:rsidRPr="00AD0927">
        <w:tab/>
        <w:t>.................................................................................................</w:t>
      </w:r>
      <w:r w:rsidRPr="00AD0927">
        <w:cr/>
      </w:r>
      <w:r w:rsidRPr="00AD0927">
        <w:cr/>
        <w:t>Adres wykonawcy</w:t>
      </w:r>
      <w:r w:rsidRPr="00AD0927">
        <w:tab/>
        <w:t>.................................................................................................</w:t>
      </w:r>
      <w:r w:rsidRPr="00AD0927">
        <w:cr/>
      </w:r>
      <w:r w:rsidRPr="00AD0927">
        <w:cr/>
      </w:r>
      <w:r w:rsidR="00885CEF" w:rsidRPr="00AD0927">
        <w:t xml:space="preserve"> </w:t>
      </w:r>
      <w:r w:rsidRPr="00AD0927">
        <w:cr/>
        <w:t>Osoby uprawnione do reprezentacji wykonawcy</w:t>
      </w:r>
      <w:r w:rsidRPr="00AD0927">
        <w:cr/>
      </w:r>
      <w:r w:rsidR="00885CEF" w:rsidRPr="00AD0927">
        <w:t>I</w:t>
      </w:r>
      <w:r w:rsidRPr="00AD0927">
        <w:t>mię i nazwisko</w:t>
      </w:r>
      <w:r w:rsidRPr="00AD0927">
        <w:tab/>
      </w:r>
      <w:r w:rsidR="00885CEF" w:rsidRPr="00AD0927">
        <w:t xml:space="preserve">              </w:t>
      </w:r>
      <w:r w:rsidRPr="00AD0927">
        <w:t>.................................................................................................</w:t>
      </w:r>
      <w:r w:rsidRPr="00AD0927">
        <w:cr/>
        <w:t xml:space="preserve">Stanowisko, </w:t>
      </w:r>
      <w:r w:rsidRPr="00AD0927">
        <w:cr/>
        <w:t>dane kontaktowe</w:t>
      </w:r>
      <w:r w:rsidRPr="00AD0927">
        <w:tab/>
        <w:t>.................................................................................................</w:t>
      </w:r>
      <w:r w:rsidRPr="00AD0927">
        <w:cr/>
        <w:t xml:space="preserve">Informacje dot. </w:t>
      </w:r>
      <w:r w:rsidRPr="00AD0927">
        <w:cr/>
        <w:t>przedstawicielstwa</w:t>
      </w:r>
      <w:r w:rsidRPr="00AD0927">
        <w:tab/>
        <w:t>.................................................................................................</w:t>
      </w:r>
      <w:r w:rsidRPr="00AD0927">
        <w:cr/>
      </w:r>
      <w:r w:rsidRPr="00AD0927">
        <w:cr/>
        <w:t>W celu potwierdzenia, że osoba działająca w imieniu wykonawcy jest umocowana do jego</w:t>
      </w:r>
      <w:r w:rsidR="006071C3" w:rsidRPr="00AD0927">
        <w:t xml:space="preserve"> </w:t>
      </w:r>
      <w:r w:rsidRPr="00AD0927">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rsidRPr="00AD0927">
        <w:t xml:space="preserve"> </w:t>
      </w:r>
      <w:r w:rsidRPr="00AD0927">
        <w:t>……………………………………………………………………………………</w:t>
      </w:r>
      <w:r w:rsidR="00885CEF" w:rsidRPr="00AD0927">
        <w:t>…………………………………….</w:t>
      </w:r>
      <w:r w:rsidRPr="00AD0927">
        <w:cr/>
      </w:r>
      <w:r w:rsidRPr="00AD0927">
        <w:cr/>
        <w:t>Jeżeli umocowanie do reprezentowania wykonawcy nie wynika z dokumentów rejestrowych należy załączyć odpowiednie upoważnienie / pełnomocnictwo.</w:t>
      </w:r>
      <w:r w:rsidRPr="00AD0927">
        <w:cr/>
      </w:r>
      <w:r w:rsidRPr="00AD0927">
        <w:cr/>
        <w:t>Wykonawcy wspólnie ubiegający się o udzielenie zamówienia</w:t>
      </w:r>
      <w:r w:rsidRPr="00AD0927">
        <w:cr/>
      </w:r>
      <w:r w:rsidRPr="00AD0927">
        <w:cr/>
        <w:t>Wypełniają jedynie wykonawcy wspólnie ubiegający się o udzielenie zamówienia (konsorcja / spółki cywilne)</w:t>
      </w:r>
      <w:r w:rsidRPr="00AD0927">
        <w:cr/>
        <w:t>Rola wykonawcy</w:t>
      </w:r>
      <w:r w:rsidRPr="00AD0927">
        <w:cr/>
        <w:t xml:space="preserve">(lider, partner) </w:t>
      </w:r>
      <w:r w:rsidRPr="00AD0927">
        <w:tab/>
      </w:r>
      <w:r w:rsidRPr="00AD0927">
        <w:tab/>
        <w:t>.................................................................................................</w:t>
      </w:r>
      <w:r w:rsidRPr="00AD0927">
        <w:cr/>
        <w:t xml:space="preserve">Nazwy, adresy </w:t>
      </w:r>
      <w:r w:rsidRPr="00AD0927">
        <w:cr/>
        <w:t>pozostałych wykonawców</w:t>
      </w:r>
      <w:r w:rsidRPr="00AD0927">
        <w:tab/>
        <w:t>......................................................................................</w:t>
      </w:r>
      <w:r w:rsidRPr="00AD0927">
        <w:cr/>
      </w:r>
      <w:r w:rsidRPr="00AD0927">
        <w:cr/>
      </w:r>
      <w:r w:rsidRPr="00AD0927">
        <w:cr/>
        <w:t>Sposób reprezentacji  wykonawców</w:t>
      </w:r>
      <w:r w:rsidRPr="00AD0927">
        <w:tab/>
      </w:r>
      <w:r w:rsidRPr="00AD0927">
        <w:cr/>
      </w:r>
      <w:r w:rsidRPr="00AD0927">
        <w:tab/>
      </w:r>
      <w:r w:rsidRPr="00AD0927">
        <w:tab/>
      </w:r>
      <w:r w:rsidRPr="00AD0927">
        <w:tab/>
      </w:r>
      <w:r w:rsidRPr="00AD0927">
        <w:tab/>
      </w:r>
      <w:r w:rsidRPr="00AD0927">
        <w:tab/>
      </w:r>
      <w:r w:rsidRPr="00AD0927">
        <w:tab/>
        <w:t xml:space="preserve">        </w:t>
      </w:r>
      <w:r w:rsidRPr="00AD0927">
        <w:tab/>
      </w:r>
      <w:r w:rsidRPr="00AD0927">
        <w:tab/>
      </w:r>
      <w:r w:rsidRPr="00AD0927">
        <w:tab/>
      </w:r>
      <w:r w:rsidRPr="00AD0927">
        <w:tab/>
      </w:r>
      <w:r w:rsidRPr="00AD0927">
        <w:tab/>
      </w:r>
      <w:r w:rsidRPr="00AD0927">
        <w:tab/>
      </w:r>
      <w:r w:rsidRPr="00AD0927">
        <w:tab/>
      </w:r>
      <w:r w:rsidRPr="00AD0927">
        <w:tab/>
      </w:r>
      <w:r w:rsidRPr="00AD0927">
        <w:tab/>
      </w:r>
      <w:r w:rsidRPr="00AD0927">
        <w:tab/>
      </w:r>
      <w:r w:rsidRPr="00AD0927">
        <w:tab/>
        <w:t>.........................................................................................</w:t>
      </w:r>
      <w:r w:rsidRPr="00AD0927">
        <w:cr/>
      </w:r>
      <w:r w:rsidRPr="00AD0927">
        <w:tab/>
      </w:r>
      <w:r w:rsidR="00885CEF" w:rsidRPr="00AD0927">
        <w:t xml:space="preserve">               </w:t>
      </w:r>
      <w:r w:rsidRPr="00AD0927">
        <w:cr/>
        <w:t>W przypadku wspólnego ubiegania się o udzielenie zamówienia niniejsze oświadczenie składa każdy z wykonawców wspólnie ubiegających się o udzielenie zamówienia.</w:t>
      </w:r>
      <w:r w:rsidR="00F518CD" w:rsidRPr="00AD0927">
        <w:cr/>
      </w:r>
      <w:r w:rsidR="00F518CD" w:rsidRPr="00AD0927">
        <w:cr/>
      </w:r>
    </w:p>
    <w:p w14:paraId="1154D32D" w14:textId="77777777" w:rsidR="00C459E4" w:rsidRPr="00AD0927" w:rsidRDefault="00CC00C7" w:rsidP="005A0EF9">
      <w:pPr>
        <w:spacing w:after="0" w:line="240" w:lineRule="auto"/>
        <w:ind w:right="-284"/>
        <w:jc w:val="both"/>
        <w:outlineLvl w:val="0"/>
      </w:pPr>
      <w:r w:rsidRPr="00AD0927">
        <w:rPr>
          <w:b/>
          <w:sz w:val="24"/>
        </w:rPr>
        <w:t xml:space="preserve">                            </w:t>
      </w:r>
      <w:r w:rsidR="00494776" w:rsidRPr="00AD0927">
        <w:rPr>
          <w:b/>
          <w:sz w:val="24"/>
        </w:rPr>
        <w:t>Oświadczenia wykonawcy dot. niepodleganiu wykluczeniu</w:t>
      </w:r>
      <w:r w:rsidR="00494776" w:rsidRPr="00AD0927">
        <w:rPr>
          <w:b/>
          <w:sz w:val="24"/>
        </w:rPr>
        <w:cr/>
      </w:r>
      <w:r w:rsidR="00494776" w:rsidRPr="00AD0927">
        <w:t xml:space="preserve"> </w:t>
      </w:r>
      <w:r w:rsidR="00494776" w:rsidRPr="00AD0927">
        <w:cr/>
        <w:t xml:space="preserve">Oświadczam, że </w:t>
      </w:r>
      <w:r w:rsidR="00F30755" w:rsidRPr="00AD0927">
        <w:t xml:space="preserve"> </w:t>
      </w:r>
      <w:r w:rsidR="00494776" w:rsidRPr="00AD0927">
        <w:t>nie podlegam</w:t>
      </w:r>
      <w:r w:rsidR="00F30755" w:rsidRPr="00AD0927">
        <w:t xml:space="preserve"> </w:t>
      </w:r>
      <w:r w:rsidR="00494776" w:rsidRPr="00AD0927">
        <w:t xml:space="preserve"> wykluczeniu z udziału w postępowaniu na podstawie art. 108 ust. 1 ustawy </w:t>
      </w:r>
      <w:proofErr w:type="spellStart"/>
      <w:r w:rsidR="00494776" w:rsidRPr="00AD0927">
        <w:t>Pzp</w:t>
      </w:r>
      <w:proofErr w:type="spellEnd"/>
      <w:r w:rsidR="00494776" w:rsidRPr="00AD0927">
        <w:t>.</w:t>
      </w:r>
      <w:r w:rsidR="00494776" w:rsidRPr="00AD0927">
        <w:cr/>
      </w:r>
    </w:p>
    <w:p w14:paraId="4B164C1C" w14:textId="280D89AE" w:rsidR="006071C3" w:rsidRPr="00AD0927" w:rsidRDefault="00C459E4" w:rsidP="005A0EF9">
      <w:pPr>
        <w:spacing w:after="0" w:line="240" w:lineRule="auto"/>
        <w:ind w:right="-284"/>
        <w:jc w:val="both"/>
        <w:outlineLvl w:val="0"/>
        <w:rPr>
          <w:sz w:val="24"/>
        </w:rPr>
      </w:pPr>
      <w:r w:rsidRPr="00AD0927">
        <w:rPr>
          <w:b/>
          <w:szCs w:val="20"/>
        </w:rPr>
        <w:lastRenderedPageBreak/>
        <w:t>Oświadczam ,że   nie podlegam wykluczeniu z art. 7 ust. 1- Ustawy z 13 kwietnia 2022 r. o szczególnych rozwiązaniach w zakresie przeciwdziałania wspieraniu agresji na Ukrainę oraz służących ochronie bezpieczeństwa narodowego (Dz.U. poz. 835)</w:t>
      </w:r>
      <w:r w:rsidRPr="00AD0927">
        <w:rPr>
          <w:szCs w:val="20"/>
        </w:rPr>
        <w:t xml:space="preserve"> </w:t>
      </w:r>
      <w:r w:rsidR="00F30755" w:rsidRPr="00AD0927">
        <w:rPr>
          <w:sz w:val="24"/>
        </w:rPr>
        <w:t xml:space="preserve"> </w:t>
      </w:r>
    </w:p>
    <w:p w14:paraId="671BD160" w14:textId="77777777" w:rsidR="00C459E4" w:rsidRPr="00AD0927" w:rsidRDefault="00C459E4" w:rsidP="005A0EF9">
      <w:pPr>
        <w:spacing w:after="0" w:line="240" w:lineRule="auto"/>
        <w:ind w:right="-284"/>
        <w:jc w:val="both"/>
        <w:outlineLvl w:val="0"/>
        <w:rPr>
          <w:sz w:val="24"/>
        </w:rPr>
      </w:pPr>
    </w:p>
    <w:p w14:paraId="313C4EBB" w14:textId="77777777" w:rsidR="00C459E4" w:rsidRPr="00AD0927" w:rsidRDefault="00C459E4" w:rsidP="005A0EF9">
      <w:pPr>
        <w:spacing w:after="0" w:line="240" w:lineRule="auto"/>
        <w:ind w:right="-284"/>
        <w:jc w:val="both"/>
        <w:outlineLvl w:val="0"/>
        <w:rPr>
          <w:sz w:val="24"/>
        </w:rPr>
      </w:pPr>
    </w:p>
    <w:p w14:paraId="3172B13A" w14:textId="77777777" w:rsidR="006071C3" w:rsidRPr="00AD0927" w:rsidRDefault="00494776" w:rsidP="00CC00C7">
      <w:pPr>
        <w:spacing w:after="0" w:line="240" w:lineRule="auto"/>
        <w:jc w:val="right"/>
        <w:outlineLvl w:val="0"/>
      </w:pPr>
      <w:r w:rsidRPr="00AD0927">
        <w:t>.................................................................................</w:t>
      </w:r>
      <w:r w:rsidRPr="00AD0927">
        <w:cr/>
        <w:t>(data i czytelny podpis wykonawcy)</w:t>
      </w:r>
      <w:r w:rsidRPr="00AD0927">
        <w:cr/>
      </w:r>
      <w:r w:rsidRPr="00AD0927">
        <w:cr/>
      </w:r>
      <w:r w:rsidRPr="00AD0927">
        <w:cr/>
      </w:r>
    </w:p>
    <w:p w14:paraId="1805DCDB" w14:textId="77777777" w:rsidR="00F30755" w:rsidRPr="00AD0927" w:rsidRDefault="00494776" w:rsidP="005A0EF9">
      <w:pPr>
        <w:spacing w:after="0" w:line="240" w:lineRule="auto"/>
        <w:jc w:val="both"/>
        <w:outlineLvl w:val="0"/>
      </w:pPr>
      <w:r w:rsidRPr="00AD0927">
        <w:t>W przypadku dostępności dokumentów lub oświadczeń potwierdzających spełnienie warunków udziału w postępowaniu, w formie elektronicznej wskazać adres internetowy, dane referencyjne dokumentu:</w:t>
      </w:r>
      <w:r w:rsidRPr="00AD0927">
        <w:cr/>
      </w:r>
      <w:r w:rsidRPr="00AD0927">
        <w:cr/>
        <w:t>………………………………………………………………………………………………</w:t>
      </w:r>
      <w:r w:rsidRPr="00AD0927">
        <w:cr/>
      </w:r>
      <w:r w:rsidRPr="00AD0927">
        <w:cr/>
      </w:r>
      <w:r w:rsidRPr="00AD0927">
        <w:cr/>
        <w:t>Zamawiający może żądać od wykonawcy przedstawienia tłumaczenia na język polski wskazanych przez wykonawcę i pobranych samodzielnie przez zamawiającego dokumentów</w:t>
      </w:r>
      <w:r w:rsidRPr="00AD0927">
        <w:cr/>
      </w:r>
      <w:r w:rsidRPr="00AD0927">
        <w:cr/>
        <w:t xml:space="preserve">Wykonawca nie podlega wykluczeniu w okolicznościach określonych w art. 108 ust. 1 pkt 1, 2, </w:t>
      </w:r>
      <w:r w:rsidR="00CC00C7" w:rsidRPr="00AD0927">
        <w:t>5 i 6 lub art. 109 ust. 1 pkt 2-</w:t>
      </w:r>
      <w:r w:rsidRPr="00AD0927">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AD0927">
        <w:cr/>
      </w:r>
      <w:r w:rsidRPr="00AD0927">
        <w:cr/>
        <w:t>Oświadczenie wykonawcy dot. spełnienia warunków</w:t>
      </w:r>
      <w:r w:rsidRPr="00AD0927">
        <w:cr/>
      </w:r>
      <w:r w:rsidRPr="00AD0927">
        <w:cr/>
        <w:t xml:space="preserve">Oświadczam, że spełniam warunki udziału w postępowaniu wskazane przez zamawiającego w specyfikacji istotnych warunków zamawiającego, dotyczące w szczególności: </w:t>
      </w:r>
      <w:r w:rsidRPr="00AD0927">
        <w:cr/>
      </w:r>
      <w:r w:rsidRPr="00AD0927">
        <w:cr/>
        <w:t xml:space="preserve">1) </w:t>
      </w:r>
      <w:r w:rsidRPr="00AD0927">
        <w:tab/>
        <w:t>zdolności do występowania w obrocie gospodarczym,</w:t>
      </w:r>
      <w:r w:rsidRPr="00AD0927">
        <w:cr/>
        <w:t xml:space="preserve">2) </w:t>
      </w:r>
      <w:r w:rsidRPr="00AD0927">
        <w:tab/>
        <w:t>uprawnień do prowadzenia określonej działalności gospodarczej lub zawodowej,</w:t>
      </w:r>
      <w:r w:rsidRPr="00AD0927">
        <w:cr/>
        <w:t xml:space="preserve">3) </w:t>
      </w:r>
      <w:r w:rsidRPr="00AD0927">
        <w:tab/>
        <w:t>sytuacji ekonomicznej lub finansowej</w:t>
      </w:r>
      <w:r w:rsidRPr="00AD0927">
        <w:cr/>
        <w:t xml:space="preserve">4) </w:t>
      </w:r>
      <w:r w:rsidRPr="00AD0927">
        <w:tab/>
        <w:t>zdolności technicznej lub zawodowej</w:t>
      </w:r>
      <w:r w:rsidRPr="00AD0927">
        <w:cr/>
      </w:r>
    </w:p>
    <w:p w14:paraId="33F68EC8" w14:textId="77777777" w:rsidR="00F30755" w:rsidRPr="00AD0927" w:rsidRDefault="00494776" w:rsidP="00CC00C7">
      <w:pPr>
        <w:spacing w:after="0" w:line="240" w:lineRule="auto"/>
        <w:jc w:val="right"/>
        <w:outlineLvl w:val="0"/>
      </w:pPr>
      <w:r w:rsidRPr="00AD0927">
        <w:cr/>
        <w:t>.................................................................................</w:t>
      </w:r>
      <w:r w:rsidRPr="00AD0927">
        <w:cr/>
        <w:t>(data i czytelny podpis wykonawcy)</w:t>
      </w:r>
      <w:r w:rsidRPr="00AD0927">
        <w:cr/>
      </w:r>
      <w:r w:rsidRPr="00AD0927">
        <w:cr/>
      </w:r>
    </w:p>
    <w:p w14:paraId="14D0649A" w14:textId="77777777" w:rsidR="006071C3" w:rsidRPr="00AD0927" w:rsidRDefault="00494776" w:rsidP="005A0EF9">
      <w:pPr>
        <w:spacing w:after="0" w:line="240" w:lineRule="auto"/>
        <w:jc w:val="both"/>
        <w:outlineLvl w:val="0"/>
      </w:pPr>
      <w:r w:rsidRPr="00AD0927">
        <w:t>W przypadku dostępności dokumentów lub oświadczeń potwierdzających brak podstaw wykluczenia wykonawcy z udziału w postępowaniu, w formie elektronicznej wskazać adres internetowy, dane referencyjne dokumentu:</w:t>
      </w:r>
      <w:r w:rsidR="006071C3" w:rsidRPr="00AD0927">
        <w:t xml:space="preserve">           </w:t>
      </w:r>
      <w:r w:rsidRPr="00AD0927">
        <w:t>……………………………………………………………………………………………</w:t>
      </w:r>
      <w:r w:rsidRPr="00AD0927">
        <w:cr/>
      </w:r>
      <w:r w:rsidRPr="00AD0927">
        <w:cr/>
        <w:t>Zamawiający może żądać od wykonawcy przedstawienia tłumaczenia na język polski wskazanych przez wykonawcę i pobranych samodzielnie przez zamawiającego dokumentów</w:t>
      </w:r>
      <w:r w:rsidRPr="00AD0927">
        <w:cr/>
      </w:r>
      <w:r w:rsidRPr="00AD0927">
        <w:cr/>
      </w:r>
      <w:r w:rsidRPr="00AD0927">
        <w:cr/>
        <w:t>Informacje na temat Podmiotów udostępniających zasoby</w:t>
      </w:r>
      <w:r w:rsidRPr="00AD0927">
        <w:cr/>
        <w:t>Wykazując spełnienie warunków udziału w postępowaniu polegam na:  zdolnościach technicznych lub zawodowych lub sytuacji finansowej lub ekonomicznej innych podmiotów* w następującym zakresie:</w:t>
      </w:r>
      <w:r w:rsidRPr="00AD0927">
        <w:cr/>
      </w:r>
      <w:r w:rsidRPr="00AD0927">
        <w:cr/>
        <w:t>………………………………………………………………………………………………</w:t>
      </w:r>
      <w:r w:rsidRPr="00AD0927">
        <w:cr/>
      </w:r>
      <w:r w:rsidRPr="00AD0927">
        <w:cr/>
      </w:r>
      <w:r w:rsidRPr="00AD0927">
        <w:lastRenderedPageBreak/>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AD0927">
        <w:cr/>
      </w:r>
      <w:r w:rsidRPr="00AD0927">
        <w:cr/>
        <w:t>Do oferty załączam zobowiązanie ww. podmiotu / podmiotów do oddania do dyspozycji niezbędnych zasobów na potrzeby realizacji zamówienia.</w:t>
      </w:r>
      <w:r w:rsidRPr="00AD0927">
        <w:cr/>
      </w:r>
      <w:r w:rsidRPr="00AD0927">
        <w:cr/>
        <w:t>Jednocześnie oświadczam, że ww. podmioty na których zasoby powołuję się w niniejszym postępowaniu nie podlegają wykluczeniu z postępowania o udzielenie zamówienia</w:t>
      </w:r>
      <w:r w:rsidRPr="00AD0927">
        <w:cr/>
      </w:r>
      <w:r w:rsidRPr="00AD0927">
        <w:cr/>
        <w:t xml:space="preserve">Wykonawca zobowiązany będzie przedstawić </w:t>
      </w:r>
      <w:r w:rsidR="006071C3" w:rsidRPr="00AD0927">
        <w:t xml:space="preserve"> w ofercie  </w:t>
      </w:r>
      <w:r w:rsidRPr="00AD0927">
        <w:t>dokumenty, o których mowa w pkt. VII, zgodnie z zasadami tam wskazanymi w odniesieniu do podmiotów na zdolnościach lub sytuacji których polega.</w:t>
      </w:r>
      <w:r w:rsidRPr="00AD0927">
        <w:cr/>
      </w:r>
      <w:r w:rsidRPr="00AD0927">
        <w:cr/>
      </w:r>
    </w:p>
    <w:p w14:paraId="19B02889" w14:textId="77777777" w:rsidR="00F518CD" w:rsidRPr="00AD0927" w:rsidRDefault="00494776" w:rsidP="00F518CD">
      <w:pPr>
        <w:spacing w:after="0" w:line="240" w:lineRule="auto"/>
        <w:jc w:val="right"/>
        <w:outlineLvl w:val="0"/>
      </w:pPr>
      <w:r w:rsidRPr="00AD0927">
        <w:t>.................................................................................</w:t>
      </w:r>
      <w:r w:rsidRPr="00AD0927">
        <w:cr/>
        <w:t>(data i czytelny podpis wykonawcy)</w:t>
      </w:r>
      <w:r w:rsidRPr="00AD0927">
        <w:cr/>
      </w:r>
    </w:p>
    <w:p w14:paraId="160FD947" w14:textId="77777777" w:rsidR="00CC00C7" w:rsidRPr="00AD0927" w:rsidRDefault="00494776" w:rsidP="00067BE4">
      <w:pPr>
        <w:spacing w:after="0" w:line="240" w:lineRule="auto"/>
        <w:outlineLvl w:val="0"/>
      </w:pPr>
      <w:r w:rsidRPr="00AD0927">
        <w:t>Informacje na temat podwykonawców</w:t>
      </w:r>
      <w:r w:rsidRPr="00AD0927">
        <w:cr/>
        <w:t>Informuję, że:</w:t>
      </w:r>
      <w:r w:rsidRPr="00AD0927">
        <w:cr/>
        <w:t xml:space="preserve"> Zamówienie wykonam sam, tj. bez udziału podwykonawców</w:t>
      </w:r>
      <w:r w:rsidRPr="00AD0927">
        <w:cr/>
        <w:t xml:space="preserve"> Zamówienie wykonam przy udziale następujących podwykonawców w podanym niżej zakresie*</w:t>
      </w:r>
      <w:r w:rsidRPr="00AD0927">
        <w:cr/>
      </w:r>
      <w:r w:rsidRPr="00AD0927">
        <w:cr/>
        <w:t>Poniżej wykonawca określa części zamówienia które zamierza powierzyć podwykonawcom wraz z podaniem informacji o tych podmiotach (dane podmiotów, adresy pocztowe, adresy e-mailowe, telefon, osoby uprawnione do reprezentacji)</w:t>
      </w:r>
      <w:r w:rsidRPr="00AD0927">
        <w:cr/>
      </w:r>
      <w:r w:rsidRPr="00AD0927">
        <w:cr/>
        <w:t>………………………………………………………………………………………………</w:t>
      </w:r>
      <w:r w:rsidRPr="00AD0927">
        <w:cr/>
        <w:t>………………………………………………………………………………………………</w:t>
      </w:r>
      <w:r w:rsidRPr="00AD0927">
        <w:cr/>
      </w:r>
      <w:r w:rsidRPr="00AD0927">
        <w:cr/>
        <w:t>Należy przedstawić dane podmiotów, adresy pocztowe, adresy e-mailowe, telefon, osoby uprawnione do reprezentacji, potwierdzić braku istnienia wobec podwykonawców podstaw wykluczenia.</w:t>
      </w:r>
      <w:r w:rsidRPr="00AD0927">
        <w:cr/>
      </w:r>
      <w:r w:rsidRPr="00AD0927">
        <w:cr/>
        <w:t>Jednocześnie oświadczam, że ww. podmioty będące podwykonawcami nie podlegają wykluczeniu z postępowania o udzielenie zamówienia</w:t>
      </w:r>
      <w:r w:rsidRPr="00AD0927">
        <w:cr/>
        <w:t xml:space="preserve">Wykonawca zobowiązany będzie przedstawić </w:t>
      </w:r>
      <w:r w:rsidR="006071C3" w:rsidRPr="00AD0927">
        <w:t xml:space="preserve">w ofercie </w:t>
      </w:r>
      <w:r w:rsidRPr="00AD0927">
        <w:t xml:space="preserve"> dokumenty, o których mowa w pkt. 7.2 w odniesieniu do podwykonawców</w:t>
      </w:r>
      <w:r w:rsidR="00F25D2F" w:rsidRPr="00AD0927">
        <w:t xml:space="preserve"> </w:t>
      </w:r>
      <w:r w:rsidR="00F25D2F" w:rsidRPr="00AD0927">
        <w:cr/>
      </w:r>
    </w:p>
    <w:p w14:paraId="790F3389" w14:textId="77777777" w:rsidR="00CC00C7" w:rsidRPr="00AD0927" w:rsidRDefault="00494776" w:rsidP="00067BE4">
      <w:pPr>
        <w:spacing w:after="0" w:line="240" w:lineRule="auto"/>
        <w:jc w:val="right"/>
        <w:outlineLvl w:val="0"/>
      </w:pPr>
      <w:r w:rsidRPr="00AD0927">
        <w:t>.................................................................................</w:t>
      </w:r>
      <w:r w:rsidRPr="00AD0927">
        <w:cr/>
        <w:t>(data i czytelny podpis wykonawcy)</w:t>
      </w:r>
      <w:r w:rsidRPr="00AD0927">
        <w:cr/>
      </w:r>
    </w:p>
    <w:p w14:paraId="5738F831" w14:textId="77777777" w:rsidR="00CC00C7" w:rsidRPr="00AD0927" w:rsidRDefault="00494776" w:rsidP="00067BE4">
      <w:pPr>
        <w:spacing w:after="0" w:line="240" w:lineRule="auto"/>
        <w:outlineLvl w:val="0"/>
      </w:pPr>
      <w:r w:rsidRPr="00AD0927">
        <w:cr/>
        <w:t>Oświadczam, że wszystkie informacje podane powyżej są aktualne i zgodne z prawdą oraz zostały przedstawione z pełną świadomością konsekwencji wprowadzenia zamawiającego w błąd przy przedstawianiu informacji</w:t>
      </w:r>
    </w:p>
    <w:p w14:paraId="3F965F85" w14:textId="77777777" w:rsidR="00885CEF" w:rsidRPr="00AD0927" w:rsidRDefault="00494776" w:rsidP="00067BE4">
      <w:pPr>
        <w:spacing w:after="0" w:line="240" w:lineRule="auto"/>
        <w:jc w:val="right"/>
        <w:outlineLvl w:val="0"/>
      </w:pPr>
      <w:r w:rsidRPr="00AD0927">
        <w:cr/>
      </w:r>
      <w:r w:rsidRPr="00AD0927">
        <w:cr/>
        <w:t>.................................................................................</w:t>
      </w:r>
      <w:r w:rsidRPr="00AD0927">
        <w:cr/>
        <w:t>(dat</w:t>
      </w:r>
      <w:r w:rsidR="00067BE4" w:rsidRPr="00AD0927">
        <w:t>a i czytelny podpis wykonawcy)</w:t>
      </w:r>
      <w:r w:rsidR="00067BE4" w:rsidRPr="00AD0927">
        <w:cr/>
      </w:r>
    </w:p>
    <w:p w14:paraId="06DB447E" w14:textId="77777777" w:rsidR="00494776" w:rsidRPr="00AD0927" w:rsidRDefault="00494776" w:rsidP="00067BE4">
      <w:pPr>
        <w:spacing w:after="0" w:line="240" w:lineRule="auto"/>
        <w:outlineLvl w:val="0"/>
      </w:pPr>
      <w:r w:rsidRPr="00AD0927">
        <w:t>* niepotrzebne skreślić</w:t>
      </w:r>
    </w:p>
    <w:sectPr w:rsidR="00494776" w:rsidRPr="00AD0927"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4">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81E65D6"/>
    <w:multiLevelType w:val="hybridMultilevel"/>
    <w:tmpl w:val="336AF1F0"/>
    <w:name w:val="WW8Num32"/>
    <w:lvl w:ilvl="0" w:tplc="040C8D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886596"/>
    <w:multiLevelType w:val="hybridMultilevel"/>
    <w:tmpl w:val="F07A41BC"/>
    <w:name w:val="WW8Num42"/>
    <w:lvl w:ilvl="0" w:tplc="05D620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B57853"/>
    <w:multiLevelType w:val="hybridMultilevel"/>
    <w:tmpl w:val="DAB29C40"/>
    <w:name w:val="WW8Num22"/>
    <w:lvl w:ilvl="0" w:tplc="95BCB1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51356B"/>
    <w:multiLevelType w:val="hybridMultilevel"/>
    <w:tmpl w:val="D668F78E"/>
    <w:lvl w:ilvl="0" w:tplc="617C6374">
      <w:start w:val="1"/>
      <w:numFmt w:val="upperRoman"/>
      <w:lvlText w:val="%1."/>
      <w:lvlJc w:val="left"/>
      <w:pPr>
        <w:ind w:left="578" w:hanging="72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
  </w:num>
  <w:num w:numId="5">
    <w:abstractNumId w:val="3"/>
  </w:num>
  <w:num w:numId="6">
    <w:abstractNumId w:val="8"/>
  </w:num>
  <w:num w:numId="7">
    <w:abstractNumId w:val="7"/>
  </w:num>
  <w:num w:numId="8">
    <w:abstractNumId w:val="5"/>
  </w:num>
  <w:num w:numId="9">
    <w:abstractNumId w:val="6"/>
  </w:num>
  <w:num w:numId="10">
    <w:abstractNumId w:val="1"/>
    <w:lvlOverride w:ilvl="0">
      <w:startOverride w:val="1"/>
    </w:lvlOverride>
  </w:num>
  <w:num w:numId="11">
    <w:abstractNumId w:val="2"/>
    <w:lvlOverride w:ilvl="0">
      <w:startOverride w:val="1"/>
    </w:lvlOverride>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1053"/>
    <w:rsid w:val="000045E0"/>
    <w:rsid w:val="0002134D"/>
    <w:rsid w:val="00023EF8"/>
    <w:rsid w:val="00053CED"/>
    <w:rsid w:val="00055772"/>
    <w:rsid w:val="000629E3"/>
    <w:rsid w:val="00067BE4"/>
    <w:rsid w:val="000C3DD8"/>
    <w:rsid w:val="000C49EE"/>
    <w:rsid w:val="000D030E"/>
    <w:rsid w:val="000E324F"/>
    <w:rsid w:val="000F4E0B"/>
    <w:rsid w:val="00101759"/>
    <w:rsid w:val="001029BD"/>
    <w:rsid w:val="0011506C"/>
    <w:rsid w:val="00116E88"/>
    <w:rsid w:val="00125563"/>
    <w:rsid w:val="00125F6B"/>
    <w:rsid w:val="0012607A"/>
    <w:rsid w:val="001774FB"/>
    <w:rsid w:val="001949DC"/>
    <w:rsid w:val="00195946"/>
    <w:rsid w:val="00196B96"/>
    <w:rsid w:val="001B215D"/>
    <w:rsid w:val="001D270C"/>
    <w:rsid w:val="001E6897"/>
    <w:rsid w:val="00225B44"/>
    <w:rsid w:val="0024634D"/>
    <w:rsid w:val="00252633"/>
    <w:rsid w:val="0026625B"/>
    <w:rsid w:val="00276ACC"/>
    <w:rsid w:val="00277B66"/>
    <w:rsid w:val="002B6F8C"/>
    <w:rsid w:val="002C4D4C"/>
    <w:rsid w:val="002D1056"/>
    <w:rsid w:val="002D61C4"/>
    <w:rsid w:val="002F02ED"/>
    <w:rsid w:val="00312F78"/>
    <w:rsid w:val="003435E9"/>
    <w:rsid w:val="003558D9"/>
    <w:rsid w:val="00356202"/>
    <w:rsid w:val="00365854"/>
    <w:rsid w:val="00371AA0"/>
    <w:rsid w:val="00374D74"/>
    <w:rsid w:val="00376E9B"/>
    <w:rsid w:val="00383DDC"/>
    <w:rsid w:val="003972ED"/>
    <w:rsid w:val="003E035F"/>
    <w:rsid w:val="003F6423"/>
    <w:rsid w:val="0041034B"/>
    <w:rsid w:val="00465819"/>
    <w:rsid w:val="004758D9"/>
    <w:rsid w:val="00494776"/>
    <w:rsid w:val="00494865"/>
    <w:rsid w:val="004D35AE"/>
    <w:rsid w:val="004E1C18"/>
    <w:rsid w:val="00526F2F"/>
    <w:rsid w:val="0054248E"/>
    <w:rsid w:val="005444DC"/>
    <w:rsid w:val="0055034F"/>
    <w:rsid w:val="005554C6"/>
    <w:rsid w:val="0057798C"/>
    <w:rsid w:val="00584430"/>
    <w:rsid w:val="005A0EF9"/>
    <w:rsid w:val="005B037D"/>
    <w:rsid w:val="005E68EF"/>
    <w:rsid w:val="005F3841"/>
    <w:rsid w:val="006071C3"/>
    <w:rsid w:val="00626212"/>
    <w:rsid w:val="00644594"/>
    <w:rsid w:val="00647C2A"/>
    <w:rsid w:val="00653F9E"/>
    <w:rsid w:val="00657B5C"/>
    <w:rsid w:val="00682E62"/>
    <w:rsid w:val="00691990"/>
    <w:rsid w:val="006B6110"/>
    <w:rsid w:val="006C042E"/>
    <w:rsid w:val="006C2295"/>
    <w:rsid w:val="006D6B78"/>
    <w:rsid w:val="006E7CA8"/>
    <w:rsid w:val="006F04A3"/>
    <w:rsid w:val="007211A0"/>
    <w:rsid w:val="00757C34"/>
    <w:rsid w:val="007840C2"/>
    <w:rsid w:val="007A4E59"/>
    <w:rsid w:val="007A75E4"/>
    <w:rsid w:val="007B1950"/>
    <w:rsid w:val="007B58F9"/>
    <w:rsid w:val="007D3265"/>
    <w:rsid w:val="0080259A"/>
    <w:rsid w:val="008375D8"/>
    <w:rsid w:val="008429B3"/>
    <w:rsid w:val="00860746"/>
    <w:rsid w:val="00860A2B"/>
    <w:rsid w:val="00885CEF"/>
    <w:rsid w:val="00893F96"/>
    <w:rsid w:val="008C6BE3"/>
    <w:rsid w:val="009128DC"/>
    <w:rsid w:val="0091359C"/>
    <w:rsid w:val="0093426A"/>
    <w:rsid w:val="009C60A0"/>
    <w:rsid w:val="009E5DDC"/>
    <w:rsid w:val="009F12D7"/>
    <w:rsid w:val="00A154E6"/>
    <w:rsid w:val="00A63C6D"/>
    <w:rsid w:val="00A74DCC"/>
    <w:rsid w:val="00A92F8F"/>
    <w:rsid w:val="00A9300D"/>
    <w:rsid w:val="00AA746F"/>
    <w:rsid w:val="00AB6BFD"/>
    <w:rsid w:val="00AC1AB9"/>
    <w:rsid w:val="00AC652A"/>
    <w:rsid w:val="00AD0927"/>
    <w:rsid w:val="00AF1812"/>
    <w:rsid w:val="00AF5631"/>
    <w:rsid w:val="00B00FA9"/>
    <w:rsid w:val="00B02189"/>
    <w:rsid w:val="00B213B8"/>
    <w:rsid w:val="00B36572"/>
    <w:rsid w:val="00B426BD"/>
    <w:rsid w:val="00B44C38"/>
    <w:rsid w:val="00B770F3"/>
    <w:rsid w:val="00B8386F"/>
    <w:rsid w:val="00B94993"/>
    <w:rsid w:val="00BA2C9C"/>
    <w:rsid w:val="00BD1D6A"/>
    <w:rsid w:val="00BD5DCF"/>
    <w:rsid w:val="00C16771"/>
    <w:rsid w:val="00C20587"/>
    <w:rsid w:val="00C459E4"/>
    <w:rsid w:val="00C76D00"/>
    <w:rsid w:val="00C94655"/>
    <w:rsid w:val="00CA19DF"/>
    <w:rsid w:val="00CA4E85"/>
    <w:rsid w:val="00CC00C7"/>
    <w:rsid w:val="00D00952"/>
    <w:rsid w:val="00D0690C"/>
    <w:rsid w:val="00D274EA"/>
    <w:rsid w:val="00D441A2"/>
    <w:rsid w:val="00D601A7"/>
    <w:rsid w:val="00D62599"/>
    <w:rsid w:val="00D8003E"/>
    <w:rsid w:val="00D906DE"/>
    <w:rsid w:val="00DB4E82"/>
    <w:rsid w:val="00DB7CDB"/>
    <w:rsid w:val="00DD46F6"/>
    <w:rsid w:val="00DE1CE5"/>
    <w:rsid w:val="00DF612A"/>
    <w:rsid w:val="00E03641"/>
    <w:rsid w:val="00E03A61"/>
    <w:rsid w:val="00E1762B"/>
    <w:rsid w:val="00E20B0B"/>
    <w:rsid w:val="00E45E96"/>
    <w:rsid w:val="00E65F77"/>
    <w:rsid w:val="00EC291F"/>
    <w:rsid w:val="00ED1E45"/>
    <w:rsid w:val="00F01C18"/>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kstpodstawowywcity31">
    <w:name w:val="Tekst podstawowy wcięty 31"/>
    <w:basedOn w:val="Normalny"/>
    <w:rsid w:val="00B213B8"/>
    <w:pPr>
      <w:suppressAutoHyphens/>
      <w:spacing w:after="0" w:line="240" w:lineRule="auto"/>
      <w:ind w:left="426" w:hanging="142"/>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B213B8"/>
    <w:pPr>
      <w:suppressAutoHyphens/>
      <w:spacing w:after="0" w:line="240" w:lineRule="auto"/>
    </w:pPr>
    <w:rPr>
      <w:rFonts w:ascii="Times New Roman" w:eastAsia="Calibri" w:hAnsi="Times New Roman" w:cs="Times New Roman"/>
      <w:sz w:val="24"/>
      <w:szCs w:val="20"/>
      <w:lang w:eastAsia="zh-CN"/>
    </w:rPr>
  </w:style>
  <w:style w:type="paragraph" w:customStyle="1" w:styleId="Obszartekstu">
    <w:name w:val="Obszar tekstu"/>
    <w:basedOn w:val="Normalny"/>
    <w:rsid w:val="00E65F77"/>
    <w:pPr>
      <w:spacing w:after="160" w:line="240" w:lineRule="auto"/>
    </w:pPr>
    <w:rPr>
      <w:rFonts w:ascii="Times New Roman" w:eastAsia="Times New Roman" w:hAnsi="Times New Roman" w:cs="Times New Roman"/>
      <w:snapToGrid w:val="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kstpodstawowywcity31">
    <w:name w:val="Tekst podstawowy wcięty 31"/>
    <w:basedOn w:val="Normalny"/>
    <w:rsid w:val="00B213B8"/>
    <w:pPr>
      <w:suppressAutoHyphens/>
      <w:spacing w:after="0" w:line="240" w:lineRule="auto"/>
      <w:ind w:left="426" w:hanging="142"/>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B213B8"/>
    <w:pPr>
      <w:suppressAutoHyphens/>
      <w:spacing w:after="0" w:line="240" w:lineRule="auto"/>
    </w:pPr>
    <w:rPr>
      <w:rFonts w:ascii="Times New Roman" w:eastAsia="Calibri" w:hAnsi="Times New Roman" w:cs="Times New Roman"/>
      <w:sz w:val="24"/>
      <w:szCs w:val="20"/>
      <w:lang w:eastAsia="zh-CN"/>
    </w:rPr>
  </w:style>
  <w:style w:type="paragraph" w:customStyle="1" w:styleId="Obszartekstu">
    <w:name w:val="Obszar tekstu"/>
    <w:basedOn w:val="Normalny"/>
    <w:rsid w:val="00E65F77"/>
    <w:pPr>
      <w:spacing w:after="160" w:line="240" w:lineRule="auto"/>
    </w:pPr>
    <w:rPr>
      <w:rFonts w:ascii="Times New Roman" w:eastAsia="Times New Roman" w:hAnsi="Times New Roman" w:cs="Times New Roman"/>
      <w:snapToGrid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609240241">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305962451">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26</Pages>
  <Words>12149</Words>
  <Characters>72900</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7</cp:revision>
  <cp:lastPrinted>2021-08-04T07:58:00Z</cp:lastPrinted>
  <dcterms:created xsi:type="dcterms:W3CDTF">2022-09-14T10:24:00Z</dcterms:created>
  <dcterms:modified xsi:type="dcterms:W3CDTF">2022-09-15T06:32:00Z</dcterms:modified>
</cp:coreProperties>
</file>