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560835">
        <w:t>DSUiZP</w:t>
      </w:r>
      <w:proofErr w:type="spellEnd"/>
      <w:r w:rsidR="00560835">
        <w:t xml:space="preserve"> 252/JK</w:t>
      </w:r>
      <w:r w:rsidR="003E3974">
        <w:t>/</w:t>
      </w:r>
      <w:r w:rsidR="00575914">
        <w:t>1</w:t>
      </w:r>
      <w:r w:rsidR="00B24AA1">
        <w:t>8</w:t>
      </w:r>
      <w:r w:rsidR="00E3432B">
        <w:t>/</w:t>
      </w:r>
      <w:r w:rsidR="00082695" w:rsidRPr="00082695">
        <w:t>201</w:t>
      </w:r>
      <w:r w:rsidR="003922A6">
        <w:t>8</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rsidR="002F2F8D">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0C283D">
        <w:t xml:space="preserve">, </w:t>
      </w:r>
      <w:r w:rsidR="0031002D">
        <w:t>201</w:t>
      </w:r>
      <w:r w:rsidR="003922A6">
        <w:t>8</w:t>
      </w:r>
      <w:r w:rsidR="0031002D">
        <w:t>-0</w:t>
      </w:r>
      <w:r w:rsidR="003922A6">
        <w:t>4-0</w:t>
      </w:r>
      <w:r w:rsidR="00B24AA1">
        <w:t>9</w:t>
      </w:r>
      <w:r w:rsidRPr="00BA73B6">
        <w:cr/>
      </w:r>
      <w:r w:rsidRPr="00BA73B6">
        <w:cr/>
      </w:r>
      <w:r w:rsidR="00082695">
        <w:t xml:space="preserve">                                        </w:t>
      </w:r>
      <w:r>
        <w:t xml:space="preserve"> </w:t>
      </w:r>
      <w:r w:rsidRPr="00BA73B6">
        <w:rPr>
          <w:b/>
          <w:sz w:val="24"/>
        </w:rPr>
        <w:t>SPECYFIKACJA ISTOTNYCH WARUNKÓW ZAMÓWIENIA</w:t>
      </w:r>
    </w:p>
    <w:p w:rsidR="001234B2" w:rsidRDefault="00BA73B6" w:rsidP="0031002D">
      <w:pPr>
        <w:spacing w:after="0" w:line="240" w:lineRule="auto"/>
      </w:pPr>
      <w:r w:rsidRPr="00BA73B6">
        <w:rPr>
          <w:b/>
          <w:sz w:val="24"/>
        </w:rPr>
        <w:cr/>
      </w:r>
      <w:r w:rsidR="0031002D">
        <w:t xml:space="preserve"> </w:t>
      </w:r>
    </w:p>
    <w:p w:rsidR="0031002D" w:rsidRDefault="00B24AA1" w:rsidP="00962EBA">
      <w:pPr>
        <w:spacing w:after="0" w:line="240" w:lineRule="auto"/>
        <w:rPr>
          <w:b/>
          <w:sz w:val="24"/>
        </w:rPr>
      </w:pPr>
      <w:r w:rsidRPr="00B24AA1">
        <w:rPr>
          <w:rFonts w:ascii="Arial Narrow" w:hAnsi="Arial Narrow"/>
          <w:b/>
          <w:i/>
          <w:sz w:val="24"/>
          <w:szCs w:val="24"/>
        </w:rPr>
        <w:t>dot.: postępowania o udzielenie zamówienia publicznego na: usługi przygotowania, gotowania i rozwożenia posiłków oraz prowadzenia bufetu</w:t>
      </w:r>
    </w:p>
    <w:p w:rsidR="0031002D" w:rsidRDefault="0031002D" w:rsidP="00962EBA">
      <w:pPr>
        <w:spacing w:after="0" w:line="240" w:lineRule="auto"/>
        <w:rPr>
          <w:b/>
          <w:sz w:val="24"/>
        </w:rPr>
      </w:pPr>
    </w:p>
    <w:p w:rsidR="00924E81" w:rsidRPr="0085183F" w:rsidRDefault="00924E81" w:rsidP="00924E81">
      <w:pPr>
        <w:spacing w:after="0" w:line="240" w:lineRule="auto"/>
        <w:rPr>
          <w:sz w:val="20"/>
          <w:szCs w:val="20"/>
        </w:rPr>
      </w:pPr>
      <w:r w:rsidRPr="0085183F">
        <w:rPr>
          <w:b/>
          <w:sz w:val="20"/>
          <w:szCs w:val="20"/>
        </w:rPr>
        <w:t>I.  Nazwa (firma) oraz adres zamawiającego:</w:t>
      </w:r>
      <w:r w:rsidRPr="0085183F">
        <w:rPr>
          <w:b/>
          <w:sz w:val="20"/>
          <w:szCs w:val="20"/>
        </w:rPr>
        <w:cr/>
      </w:r>
      <w:r w:rsidRPr="0085183F">
        <w:rPr>
          <w:sz w:val="20"/>
          <w:szCs w:val="20"/>
        </w:rPr>
        <w:t>Zespół Opieki Zdrowotnej</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Ulica Gimnazjalna 41 B</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26-200 Końskie</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 xml:space="preserve">adres strony internetowej:  </w:t>
      </w:r>
      <w:hyperlink r:id="rId5" w:history="1">
        <w:r w:rsidRPr="0085183F">
          <w:rPr>
            <w:sz w:val="20"/>
            <w:szCs w:val="20"/>
          </w:rPr>
          <w:t>www.zoz.konskie.pl</w:t>
        </w:r>
      </w:hyperlink>
      <w:r w:rsidRPr="0085183F">
        <w:rPr>
          <w:sz w:val="20"/>
          <w:szCs w:val="20"/>
        </w:rPr>
        <w:t xml:space="preserve"> </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 xml:space="preserve">adres poczty elektronicznej E-mail:  </w:t>
      </w:r>
      <w:r>
        <w:rPr>
          <w:sz w:val="20"/>
          <w:szCs w:val="20"/>
        </w:rPr>
        <w:t>jkruk</w:t>
      </w:r>
      <w:r w:rsidRPr="0085183F">
        <w:rPr>
          <w:sz w:val="20"/>
          <w:szCs w:val="20"/>
        </w:rPr>
        <w:t xml:space="preserve">@zoz.konskie.pl  </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924E81" w:rsidRPr="0085183F" w:rsidRDefault="00924E81" w:rsidP="00924E81">
      <w:pPr>
        <w:spacing w:after="0" w:line="240" w:lineRule="auto"/>
        <w:rPr>
          <w:sz w:val="20"/>
          <w:szCs w:val="20"/>
        </w:rPr>
      </w:pPr>
      <w:r w:rsidRPr="0085183F">
        <w:rPr>
          <w:sz w:val="20"/>
          <w:szCs w:val="20"/>
        </w:rPr>
        <w:t>Godziny urzędowania 7: 25 do 15:00</w:t>
      </w:r>
    </w:p>
    <w:p w:rsidR="00924E81" w:rsidRPr="0085183F" w:rsidRDefault="00924E81" w:rsidP="00924E81">
      <w:pPr>
        <w:spacing w:after="0" w:line="240" w:lineRule="auto"/>
        <w:rPr>
          <w:sz w:val="20"/>
          <w:szCs w:val="20"/>
        </w:rPr>
      </w:pPr>
      <w:r w:rsidRPr="0085183F">
        <w:rPr>
          <w:sz w:val="20"/>
          <w:szCs w:val="20"/>
        </w:rPr>
        <w:cr/>
      </w:r>
    </w:p>
    <w:p w:rsidR="00924E81" w:rsidRPr="0085183F" w:rsidRDefault="00924E81" w:rsidP="00924E81">
      <w:pPr>
        <w:widowControl w:val="0"/>
        <w:autoSpaceDE w:val="0"/>
        <w:autoSpaceDN w:val="0"/>
        <w:adjustRightInd w:val="0"/>
        <w:spacing w:after="0" w:line="240" w:lineRule="auto"/>
        <w:jc w:val="both"/>
        <w:rPr>
          <w:sz w:val="20"/>
          <w:szCs w:val="20"/>
        </w:rPr>
      </w:pPr>
      <w:r>
        <w:rPr>
          <w:sz w:val="20"/>
          <w:szCs w:val="20"/>
        </w:rPr>
        <w:t>a</w:t>
      </w:r>
      <w:r w:rsidRPr="0085183F">
        <w:rPr>
          <w:sz w:val="20"/>
          <w:szCs w:val="20"/>
        </w:rPr>
        <w:t xml:space="preserve">dres poczty elektronicznej E-mail:  </w:t>
      </w:r>
      <w:r>
        <w:rPr>
          <w:sz w:val="20"/>
          <w:szCs w:val="20"/>
        </w:rPr>
        <w:t>jkruk</w:t>
      </w:r>
      <w:r w:rsidRPr="0085183F">
        <w:rPr>
          <w:sz w:val="20"/>
          <w:szCs w:val="20"/>
        </w:rPr>
        <w:t xml:space="preserve">@zoz.konskie.pl  </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924E81" w:rsidRPr="0085183F" w:rsidRDefault="00924E81" w:rsidP="00924E81">
      <w:pPr>
        <w:spacing w:after="0" w:line="240" w:lineRule="auto"/>
        <w:rPr>
          <w:sz w:val="20"/>
          <w:szCs w:val="20"/>
        </w:rPr>
      </w:pPr>
      <w:r w:rsidRPr="0085183F">
        <w:rPr>
          <w:sz w:val="20"/>
          <w:szCs w:val="20"/>
        </w:rPr>
        <w:t>Godziny urzędowania 7: 25 do 15:00</w:t>
      </w:r>
    </w:p>
    <w:p w:rsidR="002B4D0F" w:rsidRDefault="00924E81" w:rsidP="00924E81">
      <w:pPr>
        <w:spacing w:after="0" w:line="240" w:lineRule="auto"/>
        <w:rPr>
          <w:sz w:val="20"/>
          <w:szCs w:val="20"/>
        </w:rPr>
      </w:pPr>
      <w:r w:rsidRPr="006D6F78">
        <w:rPr>
          <w:sz w:val="20"/>
          <w:szCs w:val="20"/>
        </w:rPr>
        <w:cr/>
      </w:r>
      <w:r w:rsidRPr="006D6F78">
        <w:rPr>
          <w:b/>
          <w:sz w:val="20"/>
          <w:szCs w:val="20"/>
        </w:rPr>
        <w:t>II. Tryb udzielenia zamówienia</w:t>
      </w:r>
      <w:r w:rsidRPr="006D6F78">
        <w:rPr>
          <w:b/>
          <w:sz w:val="20"/>
          <w:szCs w:val="20"/>
        </w:rPr>
        <w:cr/>
      </w:r>
      <w:r w:rsidRPr="006D6F78">
        <w:rPr>
          <w:sz w:val="20"/>
          <w:szCs w:val="20"/>
        </w:rPr>
        <w:t xml:space="preserve"> 1.</w:t>
      </w:r>
      <w:r w:rsidRPr="006D6F78">
        <w:rPr>
          <w:sz w:val="20"/>
          <w:szCs w:val="20"/>
        </w:rPr>
        <w:tab/>
        <w:t xml:space="preserve">Postępowanie prowadzone jest zgodnie z przepisami ustawy z dnia 29 stycznia 2004 roku Prawo zamówień publicznych </w:t>
      </w:r>
      <w:r w:rsidRPr="006D6F78">
        <w:rPr>
          <w:sz w:val="20"/>
          <w:szCs w:val="20"/>
        </w:rPr>
        <w:cr/>
      </w:r>
      <w:r w:rsidRPr="006D6F78">
        <w:rPr>
          <w:sz w:val="20"/>
          <w:szCs w:val="20"/>
        </w:rPr>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późniejsze zmiany  (zwanej dalej również "ustawą </w:t>
      </w:r>
      <w:proofErr w:type="spellStart"/>
      <w:r w:rsidRPr="006D6F78">
        <w:rPr>
          <w:sz w:val="20"/>
          <w:szCs w:val="20"/>
        </w:rPr>
        <w:t>Pzp</w:t>
      </w:r>
      <w:proofErr w:type="spellEnd"/>
      <w:r w:rsidRPr="006D6F78">
        <w:rPr>
          <w:sz w:val="20"/>
          <w:szCs w:val="20"/>
        </w:rPr>
        <w:t>") a także wydane na podstawie niniejszej ustawy rozporządzenia wykonawcze dotyczące przedmiotowego zamówienia publicznego, a zwłaszcza:</w:t>
      </w:r>
      <w:r w:rsidRPr="006D6F78">
        <w:rPr>
          <w:sz w:val="20"/>
          <w:szCs w:val="20"/>
        </w:rPr>
        <w:cr/>
        <w:t>1)</w:t>
      </w:r>
      <w:r w:rsidRPr="006D6F78">
        <w:rPr>
          <w:sz w:val="20"/>
          <w:szCs w:val="20"/>
        </w:rPr>
        <w:tab/>
        <w:t>Rozporządzenie Ministra Rozwoju z dnia 26 lipca 2016 r. w sprawie rodzajów dokumentów, jakich może żądać zamawiający od wykonawcy w postępowaniu o udzielenie zamówienia (Dz. U.  z 2016 r. poz.1126),</w:t>
      </w:r>
      <w:r w:rsidRPr="006D6F78">
        <w:rPr>
          <w:sz w:val="20"/>
          <w:szCs w:val="20"/>
        </w:rPr>
        <w:cr/>
        <w:t>2)</w:t>
      </w:r>
      <w:r w:rsidRPr="006D6F78">
        <w:rPr>
          <w:sz w:val="20"/>
          <w:szCs w:val="20"/>
        </w:rPr>
        <w:tab/>
        <w:t>Rozporządzenie Prezesa Rady Ministrów z dnia 2</w:t>
      </w:r>
      <w:r>
        <w:rPr>
          <w:sz w:val="20"/>
          <w:szCs w:val="20"/>
        </w:rPr>
        <w:t>9</w:t>
      </w:r>
      <w:r w:rsidRPr="006D6F78">
        <w:rPr>
          <w:sz w:val="20"/>
          <w:szCs w:val="20"/>
        </w:rPr>
        <w:t xml:space="preserve"> grudnia 201</w:t>
      </w:r>
      <w:r>
        <w:rPr>
          <w:sz w:val="20"/>
          <w:szCs w:val="20"/>
        </w:rPr>
        <w:t>7</w:t>
      </w:r>
      <w:r w:rsidRPr="006D6F78">
        <w:rPr>
          <w:sz w:val="20"/>
          <w:szCs w:val="20"/>
        </w:rPr>
        <w:t xml:space="preserve"> r. w sprawie średniego kursu złotego w stosunku do euro stanowiącego podstawę przeliczania wartości zamówień publicznych (Dz. U. z 201</w:t>
      </w:r>
      <w:r>
        <w:rPr>
          <w:sz w:val="20"/>
          <w:szCs w:val="20"/>
        </w:rPr>
        <w:t>7</w:t>
      </w:r>
      <w:r w:rsidRPr="006D6F78">
        <w:rPr>
          <w:sz w:val="20"/>
          <w:szCs w:val="20"/>
        </w:rPr>
        <w:t xml:space="preserve"> r. poz. </w:t>
      </w:r>
      <w:r>
        <w:rPr>
          <w:sz w:val="20"/>
          <w:szCs w:val="20"/>
        </w:rPr>
        <w:t>2477</w:t>
      </w:r>
      <w:r w:rsidRPr="006D6F78">
        <w:rPr>
          <w:sz w:val="20"/>
          <w:szCs w:val="20"/>
        </w:rPr>
        <w:t>),</w:t>
      </w:r>
      <w:r w:rsidRPr="006D6F78">
        <w:rPr>
          <w:sz w:val="20"/>
          <w:szCs w:val="20"/>
        </w:rPr>
        <w:cr/>
        <w:t>3)</w:t>
      </w:r>
      <w:r w:rsidRPr="006D6F78">
        <w:rPr>
          <w:sz w:val="20"/>
          <w:szCs w:val="20"/>
        </w:rPr>
        <w:tab/>
        <w:t>Rozporządzenie Prezesa Rady Ministrów z dnia 2</w:t>
      </w:r>
      <w:r>
        <w:rPr>
          <w:sz w:val="20"/>
          <w:szCs w:val="20"/>
        </w:rPr>
        <w:t>9</w:t>
      </w:r>
      <w:r w:rsidRPr="006D6F78">
        <w:rPr>
          <w:sz w:val="20"/>
          <w:szCs w:val="20"/>
        </w:rPr>
        <w:t xml:space="preserve"> grudnia 201</w:t>
      </w:r>
      <w:r>
        <w:rPr>
          <w:sz w:val="20"/>
          <w:szCs w:val="20"/>
        </w:rPr>
        <w:t>7</w:t>
      </w:r>
      <w:r w:rsidRPr="006D6F78">
        <w:rPr>
          <w:sz w:val="20"/>
          <w:szCs w:val="20"/>
        </w:rPr>
        <w:t xml:space="preserve"> r. w sprawie kwot wartości zamówień oraz konkursów, od których jest uzależniony obowiązek przekazywania ogłoszeń Urzędowi Publikacji Unii Europejskiej.(Dz. U. z 201</w:t>
      </w:r>
      <w:r>
        <w:rPr>
          <w:sz w:val="20"/>
          <w:szCs w:val="20"/>
        </w:rPr>
        <w:t>7</w:t>
      </w:r>
      <w:r w:rsidRPr="006D6F78">
        <w:rPr>
          <w:sz w:val="20"/>
          <w:szCs w:val="20"/>
        </w:rPr>
        <w:t xml:space="preserve"> r. poz. 2</w:t>
      </w:r>
      <w:r>
        <w:rPr>
          <w:sz w:val="20"/>
          <w:szCs w:val="20"/>
        </w:rPr>
        <w:t>479</w:t>
      </w:r>
      <w:r w:rsidRPr="006D6F78">
        <w:rPr>
          <w:sz w:val="20"/>
          <w:szCs w:val="20"/>
        </w:rPr>
        <w:t>).</w:t>
      </w:r>
      <w:r w:rsidRPr="006D6F78">
        <w:rPr>
          <w:sz w:val="20"/>
          <w:szCs w:val="20"/>
        </w:rPr>
        <w:cr/>
        <w:t>2.</w:t>
      </w:r>
      <w:r w:rsidRPr="006D6F78">
        <w:rPr>
          <w:sz w:val="20"/>
          <w:szCs w:val="20"/>
        </w:rPr>
        <w:tab/>
        <w:t xml:space="preserve">Postępowanie prowadzone jest w trybie przetargu nieograniczonego </w:t>
      </w:r>
      <w:r w:rsidR="002B4D0F" w:rsidRPr="006D6F78">
        <w:rPr>
          <w:sz w:val="20"/>
          <w:szCs w:val="20"/>
        </w:rPr>
        <w:t xml:space="preserve">na podstawie </w:t>
      </w:r>
      <w:r w:rsidR="002B4D0F" w:rsidRPr="002B4D0F">
        <w:rPr>
          <w:sz w:val="20"/>
          <w:szCs w:val="20"/>
        </w:rPr>
        <w:t xml:space="preserve">Art. 138o ustawy </w:t>
      </w:r>
      <w:proofErr w:type="spellStart"/>
      <w:r w:rsidR="002B4D0F" w:rsidRPr="002B4D0F">
        <w:rPr>
          <w:sz w:val="20"/>
          <w:szCs w:val="20"/>
        </w:rPr>
        <w:t>Pzp</w:t>
      </w:r>
      <w:proofErr w:type="spellEnd"/>
      <w:r w:rsidR="002B4D0F" w:rsidRPr="002B4D0F">
        <w:rPr>
          <w:sz w:val="20"/>
          <w:szCs w:val="20"/>
        </w:rPr>
        <w:t xml:space="preserve"> . wartość zamówienia na usługi społeczne jest mniejsza niż kwoty określone w art. 138g ust. 1, </w:t>
      </w:r>
      <w:r w:rsidR="002B4D0F">
        <w:rPr>
          <w:sz w:val="20"/>
          <w:szCs w:val="20"/>
        </w:rPr>
        <w:t>z</w:t>
      </w:r>
      <w:r w:rsidR="002B4D0F" w:rsidRPr="002B4D0F">
        <w:rPr>
          <w:sz w:val="20"/>
          <w:szCs w:val="20"/>
        </w:rPr>
        <w:t>amawiający udzieli zamówienia stosując przepisy ust. 2–4.</w:t>
      </w:r>
      <w:r w:rsidRPr="006D6F78">
        <w:rPr>
          <w:sz w:val="20"/>
          <w:szCs w:val="20"/>
        </w:rPr>
        <w:t xml:space="preserve"> </w:t>
      </w:r>
    </w:p>
    <w:p w:rsidR="0016684C" w:rsidRPr="002B4D0F" w:rsidRDefault="007D2F5C" w:rsidP="00924E81">
      <w:pPr>
        <w:spacing w:after="0" w:line="240" w:lineRule="auto"/>
        <w:rPr>
          <w:sz w:val="20"/>
          <w:szCs w:val="20"/>
        </w:rPr>
      </w:pPr>
      <w:r>
        <w:rPr>
          <w:sz w:val="20"/>
          <w:szCs w:val="20"/>
        </w:rPr>
        <w:t>3</w:t>
      </w:r>
      <w:r w:rsidR="00924E81" w:rsidRPr="006D6F78">
        <w:rPr>
          <w:sz w:val="20"/>
          <w:szCs w:val="20"/>
        </w:rPr>
        <w:t>.</w:t>
      </w:r>
      <w:r w:rsidR="00924E81" w:rsidRPr="006D6F78">
        <w:rPr>
          <w:sz w:val="20"/>
          <w:szCs w:val="20"/>
        </w:rPr>
        <w:tab/>
        <w:t xml:space="preserve">W zakresie nieuregulowanym w niniejszej Specyfikacji Istotnych Warunków Zamówienia (zwanej dalej "SIWZ" lub "specyfikacją"), zastosowanie mają przepisy ustawy </w:t>
      </w:r>
      <w:proofErr w:type="spellStart"/>
      <w:r w:rsidR="00924E81" w:rsidRPr="006D6F78">
        <w:rPr>
          <w:sz w:val="20"/>
          <w:szCs w:val="20"/>
        </w:rPr>
        <w:t>Pzp</w:t>
      </w:r>
      <w:proofErr w:type="spellEnd"/>
      <w:r w:rsidR="00924E81" w:rsidRPr="006D6F78">
        <w:rPr>
          <w:sz w:val="20"/>
          <w:szCs w:val="20"/>
        </w:rPr>
        <w:t>.</w:t>
      </w:r>
      <w:r w:rsidR="00924E81" w:rsidRPr="006D6F78">
        <w:rPr>
          <w:sz w:val="20"/>
          <w:szCs w:val="20"/>
        </w:rPr>
        <w:cr/>
      </w:r>
      <w:r w:rsidR="00BA73B6" w:rsidRPr="00BA73B6">
        <w:cr/>
      </w:r>
      <w:r w:rsidR="00BA73B6" w:rsidRPr="00BA73B6">
        <w:rPr>
          <w:b/>
          <w:sz w:val="24"/>
        </w:rPr>
        <w:t>III. Opis przedmiotu zamówienia</w:t>
      </w:r>
      <w:r w:rsidR="00BA73B6" w:rsidRPr="00BA73B6">
        <w:cr/>
      </w:r>
    </w:p>
    <w:p w:rsidR="00B24AA1" w:rsidRDefault="00B24AA1" w:rsidP="00B24AA1">
      <w:pPr>
        <w:spacing w:after="0" w:line="240" w:lineRule="auto"/>
        <w:ind w:right="383"/>
        <w:jc w:val="both"/>
        <w:rPr>
          <w:rFonts w:cs="Arial"/>
        </w:rPr>
      </w:pPr>
      <w:r w:rsidRPr="00582BF8">
        <w:rPr>
          <w:rFonts w:cs="Arial"/>
        </w:rPr>
        <w:t>1. Zam</w:t>
      </w:r>
      <w:r>
        <w:rPr>
          <w:rFonts w:cs="Arial"/>
        </w:rPr>
        <w:t>awiający nie dopuszcza możliwośc</w:t>
      </w:r>
      <w:r w:rsidRPr="00582BF8">
        <w:rPr>
          <w:rFonts w:cs="Arial"/>
        </w:rPr>
        <w:t xml:space="preserve">i składania ofert częściowych.  </w:t>
      </w:r>
    </w:p>
    <w:p w:rsidR="00B24AA1" w:rsidRDefault="00B24AA1" w:rsidP="00B24AA1">
      <w:pPr>
        <w:spacing w:after="0" w:line="240" w:lineRule="auto"/>
        <w:ind w:right="383"/>
        <w:jc w:val="both"/>
        <w:rPr>
          <w:rFonts w:cs="Arial"/>
        </w:rPr>
      </w:pPr>
      <w:r w:rsidRPr="00582BF8">
        <w:rPr>
          <w:rFonts w:cs="Arial"/>
        </w:rPr>
        <w:t xml:space="preserve">2. Opis przedmiotu zamówienia  </w:t>
      </w:r>
    </w:p>
    <w:p w:rsidR="00B24AA1" w:rsidRPr="00582BF8" w:rsidRDefault="00B24AA1" w:rsidP="00B24AA1">
      <w:pPr>
        <w:spacing w:after="0" w:line="240" w:lineRule="auto"/>
        <w:ind w:right="383"/>
        <w:jc w:val="both"/>
        <w:rPr>
          <w:rFonts w:cs="Arial"/>
        </w:rPr>
      </w:pPr>
      <w:r w:rsidRPr="00582BF8">
        <w:rPr>
          <w:rFonts w:cs="Arial"/>
        </w:rPr>
        <w:t xml:space="preserve"> 2.1 Przedmiot zamówienia </w:t>
      </w:r>
    </w:p>
    <w:p w:rsidR="00B24AA1" w:rsidRPr="005E58A2" w:rsidRDefault="00B24AA1" w:rsidP="00B24AA1">
      <w:pPr>
        <w:ind w:right="-108"/>
        <w:jc w:val="both"/>
      </w:pPr>
      <w:r w:rsidRPr="005E58A2">
        <w:t>Przedmiotem zamówienia jest:</w:t>
      </w:r>
    </w:p>
    <w:p w:rsidR="00B24AA1" w:rsidRPr="005E58A2" w:rsidRDefault="00B24AA1" w:rsidP="00B24AA1">
      <w:pPr>
        <w:ind w:right="-108"/>
        <w:jc w:val="both"/>
      </w:pPr>
      <w:r w:rsidRPr="005E58A2">
        <w:t>•</w:t>
      </w:r>
      <w:r w:rsidRPr="005E58A2">
        <w:tab/>
        <w:t xml:space="preserve">przygotowywanie </w:t>
      </w:r>
      <w:r>
        <w:t xml:space="preserve">i </w:t>
      </w:r>
      <w:r w:rsidRPr="005E58A2">
        <w:t xml:space="preserve">gotowanie posiłków w kuchni  Z. O. Z. </w:t>
      </w:r>
      <w:r>
        <w:t xml:space="preserve"> </w:t>
      </w:r>
      <w:r w:rsidRPr="005E58A2">
        <w:t>i dystrybucja całodziennych posiłków dla pacje</w:t>
      </w:r>
      <w:r>
        <w:t>ntów wraz z prowadzeniem bufetu</w:t>
      </w:r>
      <w:r w:rsidRPr="005E58A2">
        <w:t>.</w:t>
      </w:r>
    </w:p>
    <w:p w:rsidR="00B24AA1" w:rsidRDefault="00B24AA1" w:rsidP="00B24AA1">
      <w:pPr>
        <w:ind w:right="-108"/>
        <w:jc w:val="both"/>
      </w:pPr>
      <w:r w:rsidRPr="005E58A2">
        <w:t>•</w:t>
      </w:r>
      <w:r w:rsidRPr="005E58A2">
        <w:tab/>
        <w:t>dzierżawa pomieszczeń i sprzętu od Zamawiającego</w:t>
      </w:r>
    </w:p>
    <w:p w:rsidR="00B24AA1" w:rsidRPr="005E58A2" w:rsidRDefault="00B24AA1" w:rsidP="00B24AA1">
      <w:pPr>
        <w:ind w:right="-108"/>
        <w:jc w:val="both"/>
      </w:pPr>
      <w:r>
        <w:lastRenderedPageBreak/>
        <w:t>W szpitalu znajduje się 508</w:t>
      </w:r>
      <w:r w:rsidRPr="005E58A2">
        <w:t xml:space="preserve"> łóżek, 12 łóżeczek noworodkowych oraz 1</w:t>
      </w:r>
      <w:r>
        <w:t>3</w:t>
      </w:r>
      <w:r w:rsidRPr="005E58A2">
        <w:t xml:space="preserve"> stanowisk dializacyjnych. W zależności od zleceń lekarzy posiłki przygotowuje się wg diet całodziennych, których wykaz wraz z kalorycznością i gramaturą zawiera załącznik nr 1 do niniejszej specyfikacji. </w:t>
      </w:r>
    </w:p>
    <w:p w:rsidR="00B24AA1" w:rsidRPr="005E58A2" w:rsidRDefault="00B24AA1" w:rsidP="00B24AA1">
      <w:pPr>
        <w:ind w:right="-108"/>
        <w:jc w:val="both"/>
      </w:pPr>
      <w:r w:rsidRPr="005E58A2">
        <w:t>Zamawiający wymaga aby przy przygotowywaniu potraw bezwzględnie wykorzystywano świeże dostępne na rynku owoce i warzywa. Przygotowywanie i dystrybucja posiłków obejmuje śniadania, obiady, kolacje, dodatkowo dla diet cukrzycowych pięcioposiłkowych drugie śniadania i kolacje nocne, dla diet dziecięcych drugie śniadania i podwieczorki, kolacje nocne dla położnic, herbatę (słodką lub gorzką w zależności od zamówienia) w termosach do oddziałó</w:t>
      </w:r>
      <w:r>
        <w:t>w w ilości około 100 l na dobę</w:t>
      </w:r>
      <w:r w:rsidRPr="005E58A2">
        <w:t xml:space="preserve">. 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t>
      </w:r>
      <w:r>
        <w:t>do</w:t>
      </w:r>
      <w:r w:rsidRPr="005E58A2">
        <w:t xml:space="preserve"> oddział</w:t>
      </w:r>
      <w:r>
        <w:t>ów</w:t>
      </w:r>
      <w:r w:rsidRPr="005E58A2">
        <w:t xml:space="preserve"> szpitaln</w:t>
      </w:r>
      <w:r>
        <w:t>ych</w:t>
      </w:r>
      <w:r w:rsidRPr="005E58A2">
        <w:t xml:space="preserve">. </w:t>
      </w:r>
    </w:p>
    <w:p w:rsidR="00B24AA1" w:rsidRPr="005E58A2" w:rsidRDefault="00B24AA1" w:rsidP="00B24AA1">
      <w:pPr>
        <w:ind w:right="-108"/>
        <w:jc w:val="both"/>
      </w:pPr>
      <w:r w:rsidRPr="005E58A2">
        <w:t>Ponadto do obowiązków Wykonawcy należeć będzie przygotowywanie i wydawanie odpłatnych obiadów śniadań w bufecie osobom zainteresowanym, np. personelowi szpitala, opiekunom dzieci przebywających wraz z nimi w oddziałach szpitala, po cenach ustalonych przez Wykonawcę i przez niego pobieranych opłatach.</w:t>
      </w:r>
    </w:p>
    <w:p w:rsidR="00B24AA1" w:rsidRPr="005E58A2" w:rsidRDefault="00B24AA1" w:rsidP="00B24AA1">
      <w:pPr>
        <w:ind w:right="-108"/>
        <w:jc w:val="both"/>
      </w:pPr>
      <w:r w:rsidRPr="005E58A2">
        <w:t>Wydawanie posiłków w Szpitalu w godzinach: śniadanie 7.40 – 9.30; drugie śniadanie 10.30; obiad 12.20 - 14.00; podwieczorek 15.00; kolacja 17.00 - 18.40; kolacja nocna 19.00 zgodnie z harmonogramem uzgodnionym z Wykonawcą przy podpisywaniu umowy.</w:t>
      </w:r>
    </w:p>
    <w:p w:rsidR="00B24AA1" w:rsidRPr="005E58A2" w:rsidRDefault="00B24AA1" w:rsidP="00B24AA1">
      <w:pPr>
        <w:spacing w:after="0"/>
        <w:ind w:right="-108"/>
        <w:jc w:val="both"/>
      </w:pPr>
      <w:r w:rsidRPr="005E58A2">
        <w:t>Odbiór brudnych naczyń w godzinach:</w:t>
      </w:r>
    </w:p>
    <w:p w:rsidR="00B24AA1" w:rsidRPr="005E58A2" w:rsidRDefault="00B24AA1" w:rsidP="00B24AA1">
      <w:pPr>
        <w:spacing w:after="0"/>
        <w:ind w:right="-108"/>
        <w:jc w:val="both"/>
      </w:pPr>
      <w:r w:rsidRPr="005E58A2">
        <w:t>-</w:t>
      </w:r>
      <w:r w:rsidRPr="005E58A2">
        <w:tab/>
        <w:t>śniadanie – 8.30 – 10.00</w:t>
      </w:r>
    </w:p>
    <w:p w:rsidR="00B24AA1" w:rsidRPr="005E58A2" w:rsidRDefault="00B24AA1" w:rsidP="00B24AA1">
      <w:pPr>
        <w:spacing w:after="0"/>
        <w:ind w:right="-108"/>
        <w:jc w:val="both"/>
      </w:pPr>
      <w:r w:rsidRPr="005E58A2">
        <w:t>-</w:t>
      </w:r>
      <w:r w:rsidRPr="005E58A2">
        <w:tab/>
        <w:t>obiad – 13.45 – 14.30</w:t>
      </w:r>
    </w:p>
    <w:p w:rsidR="00B24AA1" w:rsidRPr="005E58A2" w:rsidRDefault="00B24AA1" w:rsidP="00B24AA1">
      <w:pPr>
        <w:spacing w:after="0"/>
        <w:ind w:right="-108"/>
        <w:jc w:val="both"/>
      </w:pPr>
      <w:r w:rsidRPr="005E58A2">
        <w:t>-</w:t>
      </w:r>
      <w:r w:rsidRPr="005E58A2">
        <w:tab/>
        <w:t>kolacja – 18.40 – 19.15</w:t>
      </w:r>
    </w:p>
    <w:p w:rsidR="00B24AA1" w:rsidRPr="005E58A2" w:rsidRDefault="00B24AA1" w:rsidP="00B24AA1">
      <w:pPr>
        <w:ind w:right="-108"/>
        <w:jc w:val="both"/>
      </w:pPr>
      <w:r w:rsidRPr="005E58A2">
        <w:t>Do wykonawcy należeć będzie opracowanie, wdrożenie i przestrzeganie Dobrej Praktyki Higienicznej  oraz opracowanie i wdrożenie systemu HACCP w okresie do 6 miesięcy od daty podpisania umowy i utrzymanie przez cały okres realizacji zamówienia</w:t>
      </w:r>
      <w:r>
        <w:t xml:space="preserve"> w obiekcie ZOZ Końskie</w:t>
      </w:r>
      <w:r w:rsidRPr="005E58A2">
        <w:t>,</w:t>
      </w:r>
    </w:p>
    <w:p w:rsidR="00B24AA1" w:rsidRPr="005E58A2" w:rsidRDefault="00B24AA1" w:rsidP="00B24AA1">
      <w:pPr>
        <w:ind w:right="-108"/>
        <w:jc w:val="both"/>
      </w:pPr>
    </w:p>
    <w:p w:rsidR="00B24AA1" w:rsidRPr="005E58A2" w:rsidRDefault="00B24AA1" w:rsidP="00B24AA1">
      <w:pPr>
        <w:ind w:right="-108"/>
        <w:jc w:val="both"/>
      </w:pPr>
      <w:r w:rsidRPr="005E58A2">
        <w:t>W roku 201</w:t>
      </w:r>
      <w:r>
        <w:t>7</w:t>
      </w:r>
      <w:r w:rsidRPr="005E58A2">
        <w:t xml:space="preserve"> w ciągu 1</w:t>
      </w:r>
      <w:r>
        <w:t xml:space="preserve"> dnia przygotowywano średnio: 315</w:t>
      </w:r>
      <w:r w:rsidRPr="005E58A2">
        <w:t xml:space="preserve"> śniadań, </w:t>
      </w:r>
      <w:r>
        <w:t>53</w:t>
      </w:r>
      <w:r w:rsidRPr="005E58A2">
        <w:t xml:space="preserve"> drugich śniadań, 3</w:t>
      </w:r>
      <w:r>
        <w:t>11</w:t>
      </w:r>
      <w:r w:rsidRPr="005E58A2">
        <w:t xml:space="preserve"> obiadów dla chorych, </w:t>
      </w:r>
      <w:r>
        <w:t>16</w:t>
      </w:r>
      <w:r w:rsidRPr="005E58A2">
        <w:t xml:space="preserve"> zup dla osób którym nie przysługuje posiłek całodobowy i </w:t>
      </w:r>
      <w:r>
        <w:t>45</w:t>
      </w:r>
      <w:r w:rsidRPr="005E58A2">
        <w:t xml:space="preserve"> obiadów płatnych, </w:t>
      </w:r>
      <w:r>
        <w:t>8</w:t>
      </w:r>
      <w:r w:rsidRPr="005E58A2">
        <w:t xml:space="preserve"> podwieczorków (dla dzieci), </w:t>
      </w:r>
      <w:r>
        <w:t>319</w:t>
      </w:r>
      <w:r w:rsidRPr="005E58A2">
        <w:t xml:space="preserve"> kolacji, </w:t>
      </w:r>
      <w:r>
        <w:t>27</w:t>
      </w:r>
      <w:r w:rsidRPr="005E58A2">
        <w:t xml:space="preserve"> drugich śniadań płatnych, 4</w:t>
      </w:r>
      <w:r>
        <w:t>5 kolacji nocnych, 15</w:t>
      </w:r>
      <w:r w:rsidRPr="005E58A2">
        <w:t xml:space="preserve"> kolacji nocnych dla położnic oraz </w:t>
      </w:r>
      <w:r>
        <w:t>3</w:t>
      </w:r>
      <w:r w:rsidRPr="005E58A2">
        <w:t xml:space="preserve"> zupki jarzynowe dla dzieci do 1 roku życia. </w:t>
      </w:r>
    </w:p>
    <w:p w:rsidR="00B24AA1" w:rsidRPr="005E58A2" w:rsidRDefault="00B24AA1" w:rsidP="00B24AA1">
      <w:pPr>
        <w:ind w:right="-108"/>
        <w:jc w:val="both"/>
      </w:pPr>
    </w:p>
    <w:p w:rsidR="00B24AA1" w:rsidRPr="005E58A2" w:rsidRDefault="00B24AA1" w:rsidP="00B24AA1">
      <w:pPr>
        <w:ind w:right="-108"/>
        <w:jc w:val="both"/>
      </w:pPr>
      <w:r w:rsidRPr="005E58A2">
        <w:t xml:space="preserve">Wykonawca będzie opracowywał i dostarczał jadłospis dzienny </w:t>
      </w:r>
      <w:r>
        <w:t>na</w:t>
      </w:r>
      <w:r w:rsidRPr="005E58A2">
        <w:t xml:space="preserve"> oddziały szpitalne oraz harmonogram wydawania posiłków i odbioru brudnych naczyń uwzględniającego specyfikę poszczególnych oddziałów. </w:t>
      </w:r>
    </w:p>
    <w:p w:rsidR="00B24AA1" w:rsidRPr="005E58A2" w:rsidRDefault="00B24AA1" w:rsidP="00B24AA1">
      <w:pPr>
        <w:ind w:right="-108"/>
        <w:jc w:val="both"/>
      </w:pPr>
    </w:p>
    <w:p w:rsidR="00B24AA1" w:rsidRPr="005E58A2" w:rsidRDefault="00B24AA1" w:rsidP="00B24AA1">
      <w:pPr>
        <w:ind w:right="-108"/>
        <w:jc w:val="both"/>
      </w:pPr>
      <w:r w:rsidRPr="005E58A2">
        <w:t>Ponadto od Wykonawcy wymaga się sporządzania cyklicznie dziesięciodniowych jadłospisów i udostępniania ich Zamawiającemu do wiadomości w zależności od potrzeby. Jadłospisy dekadowe muszą być urozmaicone i zawierać co najmniej 5 dodatków w postaci sezonowych owoców, warzyw, jogurtów, serków, ciastek itp. wydawanych co 2 dzień. Zamawiający wymaga od wykonawcy by uwzględniał w menu surówki do drugich dań.</w:t>
      </w:r>
    </w:p>
    <w:p w:rsidR="00B24AA1" w:rsidRPr="005E58A2" w:rsidRDefault="00B24AA1" w:rsidP="00B24AA1">
      <w:pPr>
        <w:ind w:right="-108"/>
        <w:jc w:val="both"/>
      </w:pPr>
    </w:p>
    <w:p w:rsidR="00B24AA1" w:rsidRPr="005E58A2" w:rsidRDefault="00B24AA1" w:rsidP="00B24AA1">
      <w:pPr>
        <w:ind w:right="-108"/>
        <w:jc w:val="both"/>
      </w:pPr>
      <w:r w:rsidRPr="005E58A2">
        <w:t>W 201</w:t>
      </w:r>
      <w:r>
        <w:t>7</w:t>
      </w:r>
      <w:r w:rsidRPr="005E58A2">
        <w:t xml:space="preserve"> roku udział procentowy poszczególnych diet przedstawiał się średnio: dieta podstawowa - 3</w:t>
      </w:r>
      <w:r>
        <w:t>1</w:t>
      </w:r>
      <w:r w:rsidRPr="005E58A2">
        <w:t>%, dieta łatwostrawna - 2</w:t>
      </w:r>
      <w:r>
        <w:t>3</w:t>
      </w:r>
      <w:r w:rsidRPr="005E58A2">
        <w:t>%, dieta specjalistyczna - 4</w:t>
      </w:r>
      <w:r>
        <w:t>6</w:t>
      </w:r>
      <w:r w:rsidRPr="005E58A2">
        <w:t>%.</w:t>
      </w:r>
    </w:p>
    <w:p w:rsidR="00B24AA1" w:rsidRPr="005E58A2" w:rsidRDefault="00B24AA1" w:rsidP="00B24AA1">
      <w:pPr>
        <w:ind w:right="-108"/>
        <w:jc w:val="both"/>
      </w:pPr>
      <w:r w:rsidRPr="005E58A2">
        <w:t>Wymienione wyżej ilości posiłków są szacunkowe i mogą ulec zwiększeniu lub zmniejszeniu.</w:t>
      </w:r>
    </w:p>
    <w:p w:rsidR="00B24AA1" w:rsidRPr="005E58A2" w:rsidRDefault="00B24AA1" w:rsidP="00B24AA1">
      <w:pPr>
        <w:ind w:right="-108"/>
        <w:jc w:val="both"/>
      </w:pPr>
      <w:r w:rsidRPr="005E58A2">
        <w:tab/>
        <w:t>Zamawiający wymagał będzie od Wykonawcy przygotowywania w okresie Świąt Bożego Narodzenia i Wielkanocy dla pacjentów pozostających w szpitalu posiłków o charakterze świątecznym, uwzględniających tradycyjne potrawy.</w:t>
      </w:r>
    </w:p>
    <w:p w:rsidR="00B24AA1" w:rsidRPr="005E58A2" w:rsidRDefault="00B24AA1" w:rsidP="00B24AA1">
      <w:pPr>
        <w:ind w:right="-108"/>
        <w:jc w:val="both"/>
      </w:pPr>
      <w:r w:rsidRPr="005E58A2">
        <w:tab/>
        <w:t xml:space="preserve">Przez dystrybucję posiłków rozumie się dostarczenie ich z kuchni </w:t>
      </w:r>
      <w:r>
        <w:t>do</w:t>
      </w:r>
      <w:r w:rsidRPr="005E58A2">
        <w:t xml:space="preserve"> oddział</w:t>
      </w:r>
      <w:r>
        <w:t>ów</w:t>
      </w:r>
      <w:r w:rsidRPr="005E58A2">
        <w:t>, podanie na salę każdemu pacjentowi indywidualnie wg zaleceń lekarza i dietetyków oraz zebranie brudnych naczyń. Rozwożenie posiłków odbywa się w termosach na wózkach dystrybucyjnych.</w:t>
      </w:r>
    </w:p>
    <w:p w:rsidR="00B24AA1" w:rsidRPr="005E58A2" w:rsidRDefault="00B24AA1" w:rsidP="00B24AA1">
      <w:pPr>
        <w:spacing w:after="0"/>
        <w:ind w:right="-108"/>
        <w:jc w:val="both"/>
      </w:pPr>
      <w:r w:rsidRPr="005E58A2">
        <w:t>Zamawiający wymaga dostarczania posiłków w oddział o odpowiedniej temperaturze tj.:</w:t>
      </w:r>
    </w:p>
    <w:p w:rsidR="00B24AA1" w:rsidRPr="005E58A2" w:rsidRDefault="00B24AA1" w:rsidP="00B24AA1">
      <w:pPr>
        <w:spacing w:after="0"/>
        <w:ind w:right="-108"/>
        <w:jc w:val="both"/>
      </w:pPr>
      <w:r w:rsidRPr="005E58A2">
        <w:t>Zupy  - co najmniej + 75</w:t>
      </w:r>
      <w:r w:rsidRPr="00BF3D73">
        <w:t>º</w:t>
      </w:r>
      <w:r w:rsidRPr="005E58A2">
        <w:t xml:space="preserve"> C</w:t>
      </w:r>
    </w:p>
    <w:p w:rsidR="00B24AA1" w:rsidRPr="005E58A2" w:rsidRDefault="00B24AA1" w:rsidP="00B24AA1">
      <w:pPr>
        <w:spacing w:after="0"/>
        <w:ind w:right="-108"/>
        <w:jc w:val="both"/>
      </w:pPr>
      <w:r w:rsidRPr="005E58A2">
        <w:t>Drugie dania – co najmniej + 63º C</w:t>
      </w:r>
    </w:p>
    <w:p w:rsidR="00B24AA1" w:rsidRPr="005E58A2" w:rsidRDefault="00B24AA1" w:rsidP="00B24AA1">
      <w:pPr>
        <w:spacing w:after="0"/>
        <w:ind w:right="-108"/>
        <w:jc w:val="both"/>
      </w:pPr>
      <w:r w:rsidRPr="005E58A2">
        <w:t>Napoje gorące – co najmniej + 80º C</w:t>
      </w:r>
    </w:p>
    <w:p w:rsidR="00B24AA1" w:rsidRDefault="00B24AA1" w:rsidP="00B24AA1">
      <w:pPr>
        <w:spacing w:after="0"/>
        <w:ind w:right="-108"/>
        <w:jc w:val="both"/>
      </w:pPr>
      <w:r w:rsidRPr="005E58A2">
        <w:t>Sałatki, surówki, sosy i inne potrawy serwowane na zimno + 4º C</w:t>
      </w:r>
    </w:p>
    <w:p w:rsidR="00B24AA1" w:rsidRPr="005E58A2" w:rsidRDefault="00B24AA1" w:rsidP="00B24AA1">
      <w:pPr>
        <w:spacing w:after="0"/>
        <w:ind w:right="-108"/>
        <w:jc w:val="both"/>
      </w:pPr>
      <w:r>
        <w:t>Zupy miksowane i płynne do 5</w:t>
      </w:r>
      <w:r w:rsidRPr="005E58A2">
        <w:t>0º C</w:t>
      </w:r>
    </w:p>
    <w:p w:rsidR="00B24AA1" w:rsidRPr="005E58A2" w:rsidRDefault="00B24AA1" w:rsidP="00B24AA1">
      <w:pPr>
        <w:ind w:right="-108"/>
        <w:jc w:val="both"/>
      </w:pPr>
      <w:r w:rsidRPr="005E58A2">
        <w:t xml:space="preserve">Wykonawca zobowiązuje się dostarczyć termometr zanurzeniowy do pomiaru temperatury dostarczanych posiłków na własny koszt na każde wezwanie Zamawiającego do dyspozycji osób nadzorujących realizację przedmiotu umowy ze strony Zamawiającego. </w:t>
      </w:r>
    </w:p>
    <w:p w:rsidR="00B24AA1" w:rsidRPr="005E58A2" w:rsidRDefault="00B24AA1" w:rsidP="00B24AA1">
      <w:pPr>
        <w:ind w:right="-108"/>
        <w:jc w:val="both"/>
      </w:pPr>
      <w:r w:rsidRPr="005E58A2">
        <w:tab/>
        <w:t>Zamawiający przedstawiając powyższe oczekuje, aby oferent wpisał w formularzu ofertowym średnie ceny śniadania, obiadu z rozbiciem na zupę oraz drugie danie, kolacji, zupki jarzynowej dla dzieci do 1 roku życia. Do ceny tej nie należy wliczać cen posiłków, które Wykonawca będzie przygotowywał odpłatnie dla lekarzy dyżurnych, opiekunów dzieci i innych osób wyrażających wolę korzystania z bufetu.</w:t>
      </w:r>
    </w:p>
    <w:p w:rsidR="00B24AA1" w:rsidRPr="005E58A2" w:rsidRDefault="00B24AA1" w:rsidP="00B24AA1">
      <w:pPr>
        <w:ind w:right="-108"/>
        <w:jc w:val="both"/>
      </w:pPr>
      <w:r w:rsidRPr="005E58A2">
        <w:tab/>
        <w:t xml:space="preserve">Wykonawca zapewnia niezbędną ilość sztućców i zastawy stołowej wielokrotnego użytku jak również niezbędną do realizacji usługi ilość jednorazowych kubków, talerzy, sztućców, pojników, słomek. Zastawa wielokrotnego użytku musi być na bieżąco w miarę potrzeb wymieniana, uzupełniania </w:t>
      </w:r>
    </w:p>
    <w:p w:rsidR="00B24AA1" w:rsidRPr="005E58A2" w:rsidRDefault="00B24AA1" w:rsidP="00B24AA1">
      <w:pPr>
        <w:ind w:right="-108"/>
        <w:jc w:val="both"/>
      </w:pPr>
      <w:r w:rsidRPr="005E58A2">
        <w:t xml:space="preserve">Kody Wspólnego Słownika Zamówień: </w:t>
      </w:r>
    </w:p>
    <w:p w:rsidR="00B24AA1" w:rsidRPr="005E58A2" w:rsidRDefault="00B24AA1" w:rsidP="00B24AA1">
      <w:pPr>
        <w:spacing w:after="0"/>
        <w:ind w:right="-108"/>
        <w:jc w:val="both"/>
      </w:pPr>
      <w:r w:rsidRPr="005E58A2">
        <w:t xml:space="preserve">Usługa przygotowania posiłków CPV – 55321000-6 </w:t>
      </w:r>
    </w:p>
    <w:p w:rsidR="00B24AA1" w:rsidRPr="00145AE7" w:rsidRDefault="00B24AA1" w:rsidP="00B24AA1">
      <w:pPr>
        <w:spacing w:after="0" w:line="240" w:lineRule="auto"/>
        <w:ind w:right="383"/>
        <w:jc w:val="both"/>
        <w:rPr>
          <w:rFonts w:cs="Arial"/>
          <w:sz w:val="20"/>
          <w:szCs w:val="20"/>
        </w:rPr>
      </w:pPr>
    </w:p>
    <w:p w:rsidR="00B24AA1" w:rsidRDefault="00B24AA1" w:rsidP="00B24AA1">
      <w:pPr>
        <w:ind w:right="-57"/>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t>enia zamówień uzupełniających.</w:t>
      </w:r>
      <w:r w:rsidRPr="00BA73B6">
        <w:t xml:space="preserve"> </w:t>
      </w:r>
      <w:r w:rsidRPr="00BA73B6">
        <w:cr/>
        <w:t>6. Informacja na temat możliwości powierzenia przez wykonawcę wykonania części zamówienia podwykonawcom:</w:t>
      </w:r>
      <w:r w:rsidRPr="00BA73B6">
        <w:cr/>
        <w:t xml:space="preserve"> 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t xml:space="preserve">wykazania w zał. nr 1 do SIWZ, </w:t>
      </w:r>
      <w:r w:rsidRPr="00BA73B6">
        <w:t xml:space="preserve"> części zamówienia, której wykonanie zamierza powierzyć podwykonawcom.</w:t>
      </w:r>
      <w:r w:rsidRPr="00BA73B6">
        <w:cr/>
        <w:t>6.</w:t>
      </w:r>
      <w:r>
        <w:t>3</w:t>
      </w:r>
      <w:r w:rsidRPr="00BA73B6">
        <w:t xml:space="preserve"> Powierzenie wykonania części zamówienia podwykonawcom nie zwalnia wykonawcy z </w:t>
      </w:r>
      <w:r w:rsidRPr="00BA73B6">
        <w:lastRenderedPageBreak/>
        <w:t>odpowiedzialności za należyte wykonanie zamówienia.</w:t>
      </w:r>
      <w:r w:rsidRPr="00BA73B6">
        <w:cr/>
      </w:r>
    </w:p>
    <w:p w:rsidR="00B24AA1" w:rsidRDefault="00B24AA1" w:rsidP="00B24AA1">
      <w:pPr>
        <w:spacing w:after="0"/>
        <w:rPr>
          <w:u w:val="single"/>
        </w:rPr>
      </w:pPr>
      <w:r>
        <w:rPr>
          <w:u w:val="single"/>
        </w:rPr>
        <w:t>7. Wymagania stawiane wykonawcy:</w:t>
      </w:r>
    </w:p>
    <w:p w:rsidR="00B24AA1" w:rsidRDefault="00B24AA1" w:rsidP="00B24AA1">
      <w:pPr>
        <w:spacing w:after="0"/>
      </w:pPr>
    </w:p>
    <w:p w:rsidR="00B24AA1" w:rsidRDefault="00B24AA1" w:rsidP="00B24AA1">
      <w:pPr>
        <w:spacing w:after="0"/>
      </w:pPr>
      <w:r>
        <w:t xml:space="preserve">7.1 Wykonawca jest odpowiedzialny za jakość, zgodność z warunkami technicznymi i jakościowymi opisanymi dla przedmiotu zamówienia. </w:t>
      </w:r>
    </w:p>
    <w:p w:rsidR="00B24AA1" w:rsidRDefault="00B24AA1" w:rsidP="00B24AA1">
      <w:pPr>
        <w:spacing w:after="0"/>
      </w:pPr>
      <w:r>
        <w:t xml:space="preserve">7.2 Wymagana jest należyta staranność przy realizacji zobowiązań umowy, </w:t>
      </w:r>
    </w:p>
    <w:p w:rsidR="00B24AA1" w:rsidRDefault="00B24AA1" w:rsidP="00B24AA1">
      <w:pPr>
        <w:spacing w:after="0"/>
      </w:pPr>
      <w:r>
        <w:t xml:space="preserve">7.3 Ustalenia i decyzje dotyczące wykonywania zamówienia uzgadniane będą przez zamawiającego z ustanowionym przedstawicielem wykonawcy. </w:t>
      </w:r>
    </w:p>
    <w:p w:rsidR="00B24AA1" w:rsidRDefault="00B24AA1" w:rsidP="00B24AA1">
      <w:pPr>
        <w:spacing w:after="0"/>
      </w:pPr>
      <w:r>
        <w:t xml:space="preserve">7.4 Określenie przez wykonawcę telefonów kontaktowych i numerów fax. oraz innych ustaleń niezbędnych dla sprawnego i terminowego wykonania zamówienia. </w:t>
      </w:r>
    </w:p>
    <w:p w:rsidR="00B24AA1" w:rsidRDefault="00B24AA1" w:rsidP="00B24AA1">
      <w:pPr>
        <w:spacing w:after="0"/>
      </w:pPr>
      <w:r>
        <w:t xml:space="preserve">7.5 Zamawiający nie ponosi odpowiedzialności za szkody wyrządzone przez wykonawcę podczas wykonywania przedmiotu zamówienia. </w:t>
      </w:r>
    </w:p>
    <w:p w:rsidR="00B24AA1" w:rsidRDefault="00B24AA1" w:rsidP="00B24AA1">
      <w:pPr>
        <w:spacing w:after="0"/>
      </w:pPr>
      <w:r>
        <w:t xml:space="preserve">7.6 Wykonawca zabezpieczy we własnym zakresie pracowników do wykonywania usługi  </w:t>
      </w:r>
    </w:p>
    <w:p w:rsidR="00B24AA1" w:rsidRDefault="00B24AA1" w:rsidP="00B24AA1">
      <w:pPr>
        <w:spacing w:after="0"/>
      </w:pPr>
      <w:r>
        <w:t>7.7 Wykonawca na własny koszt uzupełniał będzie niezbędny sprzęt do wykonywania zamówienia bez dodatkowego obciążenia Zamawiającego.</w:t>
      </w:r>
    </w:p>
    <w:p w:rsidR="00B24AA1" w:rsidRDefault="00B24AA1" w:rsidP="00B24AA1">
      <w:pPr>
        <w:spacing w:after="0"/>
      </w:pPr>
    </w:p>
    <w:p w:rsidR="00B24AA1" w:rsidRDefault="00B24AA1" w:rsidP="00B24AA1">
      <w:pPr>
        <w:spacing w:after="0"/>
        <w:rPr>
          <w:color w:val="FF0000"/>
        </w:rPr>
      </w:pPr>
      <w:r>
        <w:t>Zamawiający zaleca dokonania wizji miejsca realizacji przedmiotu zamówienia przed przystąpieniem do przygotowania oferty a Wykonawca  zapozna się z miejscem wykonywania usługi celem powzięcia niezbędnych informacji i otrzymania wyjaśnień (termin dokonania wizji lokalnej należy ustalać z Panią Martą Wrzeszcz - Piątkowską  tel. 41 390 2236).</w:t>
      </w:r>
    </w:p>
    <w:p w:rsidR="00B24AA1" w:rsidRDefault="00B24AA1" w:rsidP="00B24AA1">
      <w:pPr>
        <w:spacing w:after="0"/>
        <w:ind w:right="-108"/>
        <w:jc w:val="both"/>
      </w:pPr>
    </w:p>
    <w:p w:rsidR="00B24AA1" w:rsidRDefault="00B24AA1" w:rsidP="00B24AA1">
      <w:pPr>
        <w:spacing w:after="0"/>
        <w:ind w:right="-108"/>
        <w:jc w:val="both"/>
      </w:pPr>
      <w:r>
        <w:t>Ponadto Wykonawca zobowiązany będzie również do:</w:t>
      </w:r>
    </w:p>
    <w:p w:rsidR="00B24AA1" w:rsidRDefault="00B24AA1" w:rsidP="00B24AA1">
      <w:pPr>
        <w:spacing w:after="0"/>
        <w:ind w:right="-108"/>
        <w:jc w:val="both"/>
      </w:pPr>
      <w:r>
        <w:t>•</w:t>
      </w:r>
      <w:r>
        <w:tab/>
        <w:t xml:space="preserve">przejęcia protokołem zdawczo-odbiorczym pomieszczeń kuchennych , środków trwałych, przedmiotów nietrwałych, itp. znajdujących się w użytkowaniu firmy „Impel Catering „ Company” Sp. z o.o. </w:t>
      </w:r>
      <w:proofErr w:type="spellStart"/>
      <w:r>
        <w:t>Sp.K</w:t>
      </w:r>
      <w:proofErr w:type="spellEnd"/>
      <w:r>
        <w:t xml:space="preserve">.”. Zamawiający zastrzega sobie prawo do obecności przy przejęciu. Powierzchnia pomieszczeń, przekazanych wynosi 1295,29 m2 oraz stołówka o powierzchni 133,40m2. Wykaz urządzeń zawiera Zał. Nr 2 do niniejszej specyfikacji. </w:t>
      </w:r>
    </w:p>
    <w:p w:rsidR="00B24AA1" w:rsidRDefault="00B24AA1" w:rsidP="00B24AA1">
      <w:pPr>
        <w:spacing w:after="0"/>
        <w:ind w:right="-108"/>
        <w:jc w:val="both"/>
      </w:pPr>
      <w:r>
        <w:t>•</w:t>
      </w:r>
      <w:r>
        <w:tab/>
        <w:t xml:space="preserve">konserwacji i naprawy przejętych pomieszczeń, środków trwałych, przedmiotów nietrwałych, itp. oraz uzupełnianie sprzętu niezbędnego do realizacji przedmiotu zamówienia. </w:t>
      </w:r>
    </w:p>
    <w:p w:rsidR="00B24AA1" w:rsidRDefault="00B24AA1" w:rsidP="00B24AA1">
      <w:pPr>
        <w:spacing w:after="0"/>
        <w:ind w:right="-108"/>
        <w:jc w:val="both"/>
      </w:pPr>
      <w:r>
        <w:t>•</w:t>
      </w:r>
      <w:r>
        <w:tab/>
        <w:t xml:space="preserve">realizacji zaleceń (obecnie brak) Powiatowego Inspektora Sanitarnego, Państwowej Inspekcji Pracy, służb P. </w:t>
      </w:r>
      <w:proofErr w:type="spellStart"/>
      <w:r>
        <w:t>Poż</w:t>
      </w:r>
      <w:proofErr w:type="spellEnd"/>
      <w:r>
        <w:t>., UDT, itp. oraz współpracy ze służbami technicznymi Zamawiającego;</w:t>
      </w:r>
    </w:p>
    <w:p w:rsidR="00B24AA1" w:rsidRDefault="00B24AA1" w:rsidP="00B24AA1">
      <w:pPr>
        <w:spacing w:after="0"/>
        <w:ind w:right="-108"/>
        <w:jc w:val="both"/>
      </w:pPr>
      <w:r>
        <w:t>•</w:t>
      </w:r>
      <w:r>
        <w:tab/>
        <w:t>wykonania dezynsekcji i deratyzacji w miarę potrzeb oraz zawsze na zalecenie Państwowej Inspekcji Sanitarnej i kontroli wewnętrznych. W przypadku przeprowadzenia całkowitej dezynsekcji i deratyzacji budynku szpitala Wykonawca  zobowiązany będzie do przygotowania pomieszczeń dzierżawionych oraz wykonywania zabiegu na własny koszt w tym samym czasie i przez ten sam zakład DDD pod nadzorem upoważnionej przez Zamawiającego osoby;</w:t>
      </w:r>
    </w:p>
    <w:p w:rsidR="00B24AA1" w:rsidRDefault="00B24AA1" w:rsidP="00B24AA1">
      <w:pPr>
        <w:spacing w:after="0"/>
        <w:ind w:right="-108"/>
        <w:jc w:val="both"/>
      </w:pPr>
      <w:r>
        <w:t>•</w:t>
      </w:r>
      <w:r>
        <w:tab/>
        <w:t>dbałości o powierzone mienie, informowanie i uzyskiwanie zgody od Zamawiającego na realizację zamierzeń remontowych, modernizacyjnych itp.; wg zapisów umowy dzierżawy</w:t>
      </w:r>
    </w:p>
    <w:p w:rsidR="00B24AA1" w:rsidRDefault="00B24AA1" w:rsidP="00B24AA1">
      <w:pPr>
        <w:spacing w:after="0"/>
        <w:ind w:right="-108"/>
        <w:jc w:val="both"/>
      </w:pPr>
      <w:r>
        <w:t>•</w:t>
      </w:r>
      <w:r>
        <w:tab/>
        <w:t>wykorzystywania dzierżawionych pomieszczeń i mienia do celów zgodnych z ich przeznaczeniem wg zapisów umowy dzierżawy</w:t>
      </w:r>
    </w:p>
    <w:p w:rsidR="00B24AA1" w:rsidRDefault="00B24AA1" w:rsidP="00B24AA1">
      <w:pPr>
        <w:spacing w:after="0"/>
        <w:ind w:right="-108"/>
        <w:jc w:val="both"/>
      </w:pPr>
      <w:r>
        <w:t>•</w:t>
      </w:r>
      <w:r>
        <w:tab/>
        <w:t xml:space="preserve">przedłożenia dwa razy w roku Zamawiającemu protokołu Stacji </w:t>
      </w:r>
      <w:proofErr w:type="spellStart"/>
      <w:r>
        <w:t>Sanitarno</w:t>
      </w:r>
      <w:proofErr w:type="spellEnd"/>
      <w:r>
        <w:t xml:space="preserve"> Epidemiologicznej z prowadzonych badań żywności badanej kaloryczności składu % wydanych dla chorych posiłków.</w:t>
      </w:r>
    </w:p>
    <w:p w:rsidR="00B24AA1" w:rsidRDefault="00B24AA1" w:rsidP="00B24AA1">
      <w:pPr>
        <w:spacing w:after="0"/>
        <w:ind w:right="-108"/>
        <w:jc w:val="both"/>
      </w:pPr>
      <w:r>
        <w:t xml:space="preserve">• </w:t>
      </w:r>
      <w:r>
        <w:tab/>
        <w:t>przejęcia do realizacji decyzji Powiatowego Inspektora Sanitarnego dotyczących stanu sanitarnego pomieszczeń wydzierżawionych, których termin wykonania ustalono w okresie realizacji usługi żywienia.</w:t>
      </w:r>
    </w:p>
    <w:p w:rsidR="00B24AA1" w:rsidRDefault="00B24AA1" w:rsidP="00B24AA1">
      <w:pPr>
        <w:spacing w:after="0"/>
        <w:ind w:right="-108"/>
        <w:jc w:val="both"/>
      </w:pPr>
      <w:r>
        <w:t xml:space="preserve">Zamawiający będzie pobierał czynsz miesięczny za dzierżawę pomieszczeń w wysokości   20,74 zł netto  za m2, a dodatkowo opłaty za media  wg kalkulacji własnych lub ustalanych przez dostawców </w:t>
      </w:r>
      <w:r>
        <w:lastRenderedPageBreak/>
        <w:t xml:space="preserve">zewnętrznych, na podstawie faktur Vat wystawianych przez Zamawiającego w oparciu o odczyty liczników i ceny jednostkowe powiększone o stosowny podatek Vat zawarty w fakturach dostawców mediów. </w:t>
      </w:r>
    </w:p>
    <w:p w:rsidR="00B24AA1" w:rsidRDefault="00B24AA1" w:rsidP="00B24AA1">
      <w:pPr>
        <w:spacing w:after="0"/>
        <w:ind w:right="-108"/>
        <w:jc w:val="both"/>
      </w:pPr>
      <w:r>
        <w:t>Zamawiający będzie pobierał opłaty za:</w:t>
      </w:r>
    </w:p>
    <w:p w:rsidR="00B24AA1" w:rsidRDefault="00B24AA1" w:rsidP="00B24AA1">
      <w:pPr>
        <w:spacing w:after="0"/>
        <w:ind w:right="-108"/>
        <w:jc w:val="both"/>
      </w:pPr>
      <w:r>
        <w:t>•</w:t>
      </w:r>
      <w:r>
        <w:tab/>
        <w:t>Ogrzewanie (wskazania liczników – 144m2 x 3,66  zł)</w:t>
      </w:r>
    </w:p>
    <w:p w:rsidR="00B24AA1" w:rsidRDefault="00B24AA1" w:rsidP="00B24AA1">
      <w:pPr>
        <w:spacing w:after="0"/>
        <w:ind w:right="-108"/>
        <w:jc w:val="both"/>
      </w:pPr>
      <w:r>
        <w:t>•</w:t>
      </w:r>
      <w:r>
        <w:tab/>
        <w:t>Energię elektryczną</w:t>
      </w:r>
    </w:p>
    <w:p w:rsidR="00B24AA1" w:rsidRDefault="00B24AA1" w:rsidP="00B24AA1">
      <w:pPr>
        <w:spacing w:after="0"/>
        <w:ind w:right="-108"/>
        <w:jc w:val="both"/>
      </w:pPr>
      <w:r>
        <w:t>•</w:t>
      </w:r>
      <w:r>
        <w:tab/>
        <w:t>Parę</w:t>
      </w:r>
    </w:p>
    <w:p w:rsidR="00B24AA1" w:rsidRDefault="00B24AA1" w:rsidP="00B24AA1">
      <w:pPr>
        <w:spacing w:after="0"/>
        <w:ind w:right="-108"/>
        <w:jc w:val="both"/>
      </w:pPr>
      <w:r>
        <w:t>•</w:t>
      </w:r>
      <w:r>
        <w:tab/>
        <w:t>Gaz</w:t>
      </w:r>
    </w:p>
    <w:p w:rsidR="00B24AA1" w:rsidRDefault="00B24AA1" w:rsidP="00B24AA1">
      <w:pPr>
        <w:spacing w:after="0"/>
        <w:ind w:right="-108"/>
        <w:jc w:val="both"/>
      </w:pPr>
      <w:r>
        <w:t>•</w:t>
      </w:r>
      <w:r>
        <w:tab/>
        <w:t>Ciepło zużyte do ogrzania wody</w:t>
      </w:r>
    </w:p>
    <w:p w:rsidR="00B24AA1" w:rsidRDefault="00B24AA1" w:rsidP="00B24AA1">
      <w:pPr>
        <w:spacing w:after="0"/>
        <w:ind w:right="-108"/>
        <w:jc w:val="both"/>
      </w:pPr>
      <w:r>
        <w:t>•</w:t>
      </w:r>
      <w:r>
        <w:tab/>
        <w:t>Wodę ciepłą</w:t>
      </w:r>
    </w:p>
    <w:p w:rsidR="00B24AA1" w:rsidRDefault="00B24AA1" w:rsidP="00B24AA1">
      <w:pPr>
        <w:spacing w:after="0"/>
        <w:ind w:right="-108"/>
        <w:jc w:val="both"/>
      </w:pPr>
      <w:r>
        <w:t>•</w:t>
      </w:r>
      <w:r>
        <w:tab/>
        <w:t>Wodę zimną</w:t>
      </w:r>
    </w:p>
    <w:p w:rsidR="00B24AA1" w:rsidRDefault="00B24AA1" w:rsidP="00B24AA1">
      <w:pPr>
        <w:spacing w:after="0"/>
        <w:ind w:right="-108"/>
        <w:jc w:val="both"/>
      </w:pPr>
      <w:r>
        <w:t>•</w:t>
      </w:r>
      <w:r>
        <w:tab/>
        <w:t>Ścieki (zimna+ ciepła woda) -15m3</w:t>
      </w:r>
    </w:p>
    <w:p w:rsidR="00B24AA1" w:rsidRDefault="00B24AA1" w:rsidP="00B24AA1">
      <w:pPr>
        <w:spacing w:after="0"/>
        <w:ind w:right="-108"/>
        <w:jc w:val="both"/>
      </w:pPr>
      <w:r>
        <w:t>•</w:t>
      </w:r>
      <w:r>
        <w:tab/>
        <w:t>Wywóz nieczystości (w zależności o ilości zatrudnionych pracowników)</w:t>
      </w:r>
    </w:p>
    <w:p w:rsidR="00B24AA1" w:rsidRDefault="00B24AA1" w:rsidP="00B24AA1">
      <w:pPr>
        <w:spacing w:after="0"/>
        <w:ind w:right="-108"/>
        <w:jc w:val="both"/>
      </w:pPr>
      <w:r>
        <w:t>•</w:t>
      </w:r>
      <w:r>
        <w:tab/>
        <w:t>Obsługę i konserwację 3 dźwigów oraz badania okresowe wykonane przez UDT</w:t>
      </w:r>
    </w:p>
    <w:p w:rsidR="00B24AA1" w:rsidRDefault="00B24AA1" w:rsidP="00B24AA1">
      <w:pPr>
        <w:spacing w:after="0"/>
        <w:ind w:right="-108"/>
        <w:jc w:val="both"/>
      </w:pPr>
      <w:r>
        <w:t>•</w:t>
      </w:r>
      <w:r>
        <w:tab/>
        <w:t>Telefony .</w:t>
      </w:r>
    </w:p>
    <w:p w:rsidR="00B24AA1" w:rsidRDefault="00B24AA1" w:rsidP="00B24AA1">
      <w:pPr>
        <w:spacing w:after="0"/>
        <w:ind w:left="705" w:right="-108" w:hanging="705"/>
        <w:jc w:val="both"/>
      </w:pPr>
      <w:r>
        <w:t>•</w:t>
      </w:r>
      <w:r>
        <w:tab/>
        <w:t>Przeglądy okresowe  instalacji gazowej i przewodów kominowych w obiekcie Kuchni zgodnie z art. 62 ust. 3 Prawa Budowlanego. Przeglądy te wykonywał będzie Zamawiający</w:t>
      </w:r>
    </w:p>
    <w:p w:rsidR="00B24AA1" w:rsidRDefault="00B24AA1" w:rsidP="00B24AA1">
      <w:pPr>
        <w:spacing w:after="0"/>
        <w:ind w:right="-108"/>
        <w:jc w:val="both"/>
      </w:pPr>
      <w:r>
        <w:t>Szacowane średnie miesięczne koszty za powyższe media i usługi zewnętrzne bez czynszu wynoszą 20786,93 zł netto</w:t>
      </w:r>
    </w:p>
    <w:p w:rsidR="00B24AA1" w:rsidRDefault="00B24AA1" w:rsidP="00B24AA1">
      <w:pPr>
        <w:spacing w:after="0"/>
        <w:ind w:right="-57"/>
      </w:pPr>
      <w:r w:rsidRPr="00BA73B6">
        <w:cr/>
      </w:r>
      <w:r w:rsidRPr="00696E57">
        <w:t xml:space="preserve">8. Wymagania dot. zatrudnienia osób wykonujących wskazane czynności w zakresie realizacji zamówienia na podstawie umowy o pracę </w:t>
      </w:r>
    </w:p>
    <w:p w:rsidR="00B24AA1" w:rsidRDefault="00B24AA1" w:rsidP="00B24AA1">
      <w:pPr>
        <w:spacing w:after="0"/>
        <w:ind w:right="-57"/>
      </w:pPr>
      <w:r w:rsidRPr="00696E57">
        <w:t xml:space="preserve">8.1 Wymagania zatrudnienia przez wykonawcę lub podwykonawcę na podstawie umowy o pracę osób wykonujących wskazane czynności w zakresie realizacji niniejszego zamówienia zostały określone w załączniku nr </w:t>
      </w:r>
      <w:r w:rsidRPr="00F660C6">
        <w:t xml:space="preserve">4 </w:t>
      </w:r>
      <w:r w:rsidRPr="00696E57">
        <w:t xml:space="preserve">do niniejszej specyfikacji.  </w:t>
      </w:r>
    </w:p>
    <w:p w:rsidR="00B24AA1" w:rsidRDefault="00B24AA1" w:rsidP="00B24AA1">
      <w:pPr>
        <w:spacing w:after="0"/>
        <w:ind w:right="-57"/>
      </w:pPr>
      <w:r w:rsidRPr="00696E57">
        <w:t>8.2 Dodatkowe informacje na temat zatrudnienia na podstawie umowy o pracę osób wykonujących wskazane czynności, m.in. sposób dokumentowania zatrudnienia, uprawnienia zamawiającego w zakresie kontroli zatrudnienia tych osób, rodzaj czynności niezb</w:t>
      </w:r>
      <w:r>
        <w:t>ędnych do realizacji zamówienia</w:t>
      </w:r>
      <w:r w:rsidRPr="00B343FD">
        <w:t xml:space="preserve"> </w:t>
      </w:r>
      <w:r w:rsidRPr="00696E57">
        <w:t xml:space="preserve">zostały określone w załączniku nr </w:t>
      </w:r>
      <w:r>
        <w:t>6</w:t>
      </w:r>
      <w:r w:rsidRPr="00696E57">
        <w:t xml:space="preserve"> do niniejszej specyfikacji</w:t>
      </w:r>
      <w:r>
        <w:t>.</w:t>
      </w:r>
    </w:p>
    <w:p w:rsidR="00B24AA1" w:rsidRDefault="00B24AA1" w:rsidP="00B24AA1">
      <w:pPr>
        <w:ind w:right="-57"/>
      </w:pPr>
    </w:p>
    <w:p w:rsidR="0048514E" w:rsidRDefault="00BA73B6" w:rsidP="00B24AA1">
      <w:pPr>
        <w:ind w:right="-57"/>
        <w:rPr>
          <w:b/>
          <w:sz w:val="24"/>
        </w:rPr>
      </w:pPr>
      <w:r w:rsidRPr="00BC3178">
        <w:rPr>
          <w:b/>
          <w:sz w:val="24"/>
        </w:rPr>
        <w:t>IV. Termin wykonania zamówienia</w:t>
      </w:r>
      <w:r w:rsidRPr="00BA73B6">
        <w:cr/>
        <w:t>Wymagany termin wykonania (realizacji) zamówienia</w:t>
      </w:r>
      <w:r w:rsidR="00924E81">
        <w:t xml:space="preserve"> -</w:t>
      </w:r>
      <w:r w:rsidR="00B24AA1">
        <w:t>12</w:t>
      </w:r>
      <w:r w:rsidR="000A062A">
        <w:t xml:space="preserve"> miesi</w:t>
      </w:r>
      <w:r w:rsidR="00B24AA1">
        <w:t>ęcy</w:t>
      </w:r>
      <w:r w:rsidR="000A062A">
        <w:t xml:space="preserve">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00B24AA1" w:rsidRPr="00603D9B">
        <w:t>1. O udzielenie niniejszego zamówienia mogą ubiegać się wykonawcy, którzy:</w:t>
      </w:r>
      <w:r w:rsidR="00B24AA1" w:rsidRPr="00603D9B">
        <w:cr/>
        <w:t>1)</w:t>
      </w:r>
      <w:r w:rsidR="00B24AA1" w:rsidRPr="00603D9B">
        <w:tab/>
        <w:t xml:space="preserve"> nie podlegają wykluczeniu; </w:t>
      </w:r>
      <w:r w:rsidR="00B24AA1" w:rsidRPr="00603D9B">
        <w:cr/>
        <w:t>2) spełniają warunki udziału w postępowaniu, określone w ogłoszeniu o zamówieniu oraz                 niniejszej specyfikacji istotnych warunków zamówienia.</w:t>
      </w:r>
      <w:r w:rsidR="00B24AA1" w:rsidRPr="00603D9B">
        <w:cr/>
      </w:r>
      <w:r w:rsidR="00B24AA1" w:rsidRPr="00603D9B">
        <w:cr/>
        <w:t>2. Warunki udziału w postępowaniu dotyczą:</w:t>
      </w:r>
      <w:r w:rsidR="00B24AA1" w:rsidRPr="00603D9B">
        <w:cr/>
        <w:t>1)</w:t>
      </w:r>
      <w:r w:rsidR="00B24AA1" w:rsidRPr="00603D9B">
        <w:tab/>
        <w:t>posiadania kompetencji lub uprawnień do prowadzenia określonej działalności zawodowej,</w:t>
      </w:r>
      <w:r w:rsidR="00B24AA1" w:rsidRPr="00603D9B">
        <w:cr/>
      </w:r>
      <w:r w:rsidR="00B24AA1" w:rsidRPr="00F842AA">
        <w:rPr>
          <w:b/>
          <w:i/>
        </w:rPr>
        <w:t>-   Działalność zawodowa prowadzona na potrzeby wykonania przedmiotu zamówienia nie wymaga     posiadania specjalnych kompetencji lub uprawnień</w:t>
      </w:r>
      <w:r w:rsidR="00B24AA1" w:rsidRPr="00F842AA">
        <w:rPr>
          <w:i/>
        </w:rPr>
        <w:t>.</w:t>
      </w:r>
      <w:r w:rsidR="00B24AA1" w:rsidRPr="00F842AA">
        <w:rPr>
          <w:i/>
        </w:rPr>
        <w:cr/>
      </w:r>
      <w:r w:rsidR="00B24AA1" w:rsidRPr="00603D9B">
        <w:cr/>
        <w:t>2)</w:t>
      </w:r>
      <w:r w:rsidR="00B24AA1" w:rsidRPr="00603D9B">
        <w:tab/>
        <w:t>sytuacji ekonomicznej lub finansowej,</w:t>
      </w:r>
      <w:r w:rsidR="00B24AA1" w:rsidRPr="00603D9B">
        <w:cr/>
      </w:r>
      <w:r w:rsidR="00B24AA1" w:rsidRPr="00F842AA">
        <w:rPr>
          <w:b/>
          <w:i/>
        </w:rPr>
        <w:t>- Zamawiający wyznacza szczegółowy warunek w tym zakresie.</w:t>
      </w:r>
      <w:r w:rsidR="00B24AA1" w:rsidRPr="00603D9B">
        <w:cr/>
      </w:r>
      <w:r w:rsidR="00B24AA1" w:rsidRPr="00603D9B">
        <w:cr/>
        <w:t>3)</w:t>
      </w:r>
      <w:r w:rsidR="00B24AA1" w:rsidRPr="00603D9B">
        <w:tab/>
        <w:t>zdolności technicznej lub zawodowej,</w:t>
      </w:r>
      <w:r w:rsidR="00B24AA1" w:rsidRPr="00603D9B">
        <w:cr/>
      </w:r>
      <w:r w:rsidR="00B24AA1">
        <w:lastRenderedPageBreak/>
        <w:t xml:space="preserve">   </w:t>
      </w:r>
      <w:r w:rsidR="00B24AA1" w:rsidRPr="00F842AA">
        <w:rPr>
          <w:b/>
          <w:i/>
        </w:rPr>
        <w:t>Zamawiający  wyznacza szczegółowy warunek w tym zakresie.</w:t>
      </w:r>
      <w:r w:rsidR="00B24AA1" w:rsidRPr="00603D9B">
        <w:cr/>
      </w:r>
      <w:r w:rsidR="00B24AA1" w:rsidRPr="00603D9B">
        <w:cr/>
        <w:t>3. Postanowienia dotyczące Podmiotów udostępniających zasoby:</w:t>
      </w:r>
      <w:r w:rsidR="00B24AA1" w:rsidRPr="00603D9B">
        <w:cr/>
        <w:t>1)</w:t>
      </w:r>
      <w:r w:rsidR="00B24AA1" w:rsidRPr="00603D9B">
        <w:tab/>
        <w:t xml:space="preserve">  W przypadku wykonawców wspólnie ubiegających się o udzielenie zamówienia, zobowiązani są oni wykazać spełnienie warunków udziału w postępowaniu wspólnie.</w:t>
      </w:r>
      <w:r w:rsidR="00B24AA1" w:rsidRPr="00603D9B">
        <w:cr/>
      </w:r>
      <w:r w:rsidR="00007026" w:rsidRPr="00BA73B6">
        <w:t xml:space="preserve"> </w:t>
      </w:r>
      <w:r w:rsidRPr="00BA73B6">
        <w:cr/>
      </w:r>
      <w:r w:rsidRPr="00007026">
        <w:rPr>
          <w:b/>
          <w:sz w:val="24"/>
        </w:rPr>
        <w:t>VI. Podstawy wykluczenia z udziału w postępowaniu</w:t>
      </w:r>
      <w:r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potwierdzenie spełnienia warunków udziału w postępowaniu oraz brak podstaw wykluczenia.    </w:t>
      </w:r>
      <w:r w:rsidRPr="00BA73B6">
        <w:cr/>
      </w:r>
      <w:r w:rsidRPr="00BA73B6">
        <w:lastRenderedPageBreak/>
        <w:cr/>
      </w:r>
      <w:r w:rsidR="00A708FB">
        <w:t>3</w:t>
      </w:r>
      <w:r w:rsidR="007C2322" w:rsidRPr="007C2322">
        <w:t xml:space="preserve">) </w:t>
      </w:r>
      <w:r w:rsidR="007C2322">
        <w:t>O</w:t>
      </w:r>
      <w:r w:rsidR="007C2322" w:rsidRPr="007C2322">
        <w:t>dpowiednie pełnomocnictw</w:t>
      </w:r>
      <w:r w:rsidR="007C2322">
        <w:t>o</w:t>
      </w:r>
      <w:r w:rsidR="007C2322" w:rsidRPr="007C2322">
        <w:t xml:space="preserve"> </w:t>
      </w:r>
      <w:r w:rsidR="007C2322">
        <w:t>( jeśli dotyczy)</w:t>
      </w:r>
    </w:p>
    <w:p w:rsidR="00D90491" w:rsidRDefault="00D90491" w:rsidP="00820BF3">
      <w:pPr>
        <w:autoSpaceDE w:val="0"/>
        <w:autoSpaceDN w:val="0"/>
        <w:adjustRightInd w:val="0"/>
        <w:spacing w:after="0" w:line="240" w:lineRule="auto"/>
        <w:jc w:val="both"/>
        <w:rPr>
          <w:color w:val="000000"/>
          <w:sz w:val="20"/>
          <w:szCs w:val="20"/>
        </w:rPr>
      </w:pPr>
    </w:p>
    <w:p w:rsidR="00DD01CD" w:rsidRPr="003A3FCF" w:rsidRDefault="00DD01CD" w:rsidP="00DD01CD">
      <w:pPr>
        <w:pStyle w:val="Default"/>
        <w:jc w:val="both"/>
        <w:rPr>
          <w:rFonts w:asciiTheme="minorHAnsi" w:hAnsiTheme="minorHAnsi"/>
          <w:b/>
          <w:i/>
          <w:sz w:val="22"/>
          <w:szCs w:val="22"/>
        </w:rPr>
      </w:pPr>
      <w:r w:rsidRPr="00603D9B">
        <w:rPr>
          <w:rFonts w:asciiTheme="minorHAnsi" w:hAnsiTheme="minorHAnsi"/>
          <w:sz w:val="22"/>
          <w:szCs w:val="22"/>
        </w:rPr>
        <w:t xml:space="preserve">2. W celu wykazania braku podstaw wykluczenia z postępowania o udzielenie zamówienia należy </w:t>
      </w:r>
      <w:r w:rsidR="0024532A">
        <w:rPr>
          <w:rFonts w:asciiTheme="minorHAnsi" w:hAnsiTheme="minorHAnsi"/>
          <w:sz w:val="22"/>
          <w:szCs w:val="22"/>
        </w:rPr>
        <w:t>załączyć</w:t>
      </w:r>
      <w:r w:rsidRPr="00603D9B">
        <w:rPr>
          <w:rFonts w:asciiTheme="minorHAnsi" w:hAnsiTheme="minorHAnsi"/>
          <w:sz w:val="22"/>
          <w:szCs w:val="22"/>
        </w:rPr>
        <w:t xml:space="preserve"> następujące oświadczenia i dokumenty:</w:t>
      </w:r>
      <w:r w:rsidRPr="00603D9B">
        <w:rPr>
          <w:rFonts w:asciiTheme="minorHAnsi" w:hAnsiTheme="minorHAnsi"/>
          <w:sz w:val="22"/>
          <w:szCs w:val="22"/>
        </w:rPr>
        <w:cr/>
      </w:r>
      <w:r w:rsidRPr="00603D9B">
        <w:rPr>
          <w:rFonts w:asciiTheme="minorHAnsi" w:hAnsiTheme="minorHAnsi"/>
          <w:sz w:val="22"/>
          <w:szCs w:val="22"/>
        </w:rPr>
        <w:cr/>
      </w:r>
      <w:r w:rsidR="00416EBB">
        <w:rPr>
          <w:rFonts w:asciiTheme="minorHAnsi" w:hAnsiTheme="minorHAnsi"/>
          <w:sz w:val="22"/>
          <w:szCs w:val="22"/>
        </w:rPr>
        <w:t>1</w:t>
      </w:r>
      <w:r w:rsidRPr="00603D9B">
        <w:rPr>
          <w:rFonts w:asciiTheme="minorHAnsi" w:hAnsiTheme="minorHAnsi"/>
          <w:sz w:val="22"/>
          <w:szCs w:val="22"/>
        </w:rPr>
        <w:t>) odpis z właściwego rejestru lub z centralnej ewidencji i informacji o działalności gospodarczej, jeżeli odrębne przepisy wymagają wpisu do rejestru lub ewidencji, w celu potwierdzenia braku podstaw wykluczenia na podstawie art. 24 ust. 5 pkt 1 ustawy,</w:t>
      </w:r>
      <w:r w:rsidRPr="00603D9B">
        <w:rPr>
          <w:rFonts w:asciiTheme="minorHAnsi" w:hAnsiTheme="minorHAnsi"/>
          <w:sz w:val="22"/>
          <w:szCs w:val="22"/>
        </w:rPr>
        <w:cr/>
      </w:r>
      <w:r w:rsidRPr="00603D9B">
        <w:rPr>
          <w:rFonts w:asciiTheme="minorHAnsi" w:hAnsiTheme="minorHAnsi"/>
          <w:sz w:val="22"/>
          <w:szCs w:val="22"/>
        </w:rPr>
        <w:cr/>
      </w:r>
      <w:r w:rsidR="00416EBB">
        <w:rPr>
          <w:rFonts w:asciiTheme="minorHAnsi" w:hAnsiTheme="minorHAnsi"/>
          <w:sz w:val="22"/>
          <w:szCs w:val="22"/>
        </w:rPr>
        <w:t>2</w:t>
      </w:r>
      <w:r w:rsidRPr="00603D9B">
        <w:rPr>
          <w:rFonts w:asciiTheme="minorHAnsi" w:hAnsiTheme="minorHAnsi"/>
          <w:sz w:val="22"/>
          <w:szCs w:val="22"/>
        </w:rPr>
        <w:t>)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603D9B">
        <w:rPr>
          <w:rFonts w:asciiTheme="minorHAnsi" w:hAnsiTheme="minorHAnsi"/>
          <w:sz w:val="22"/>
          <w:szCs w:val="22"/>
        </w:rPr>
        <w:cr/>
      </w:r>
      <w:r w:rsidRPr="00603D9B">
        <w:rPr>
          <w:rFonts w:asciiTheme="minorHAnsi" w:hAnsiTheme="minorHAnsi"/>
          <w:sz w:val="22"/>
          <w:szCs w:val="22"/>
        </w:rPr>
        <w:cr/>
      </w:r>
      <w:r w:rsidR="00416EBB">
        <w:rPr>
          <w:rFonts w:asciiTheme="minorHAnsi" w:hAnsiTheme="minorHAnsi"/>
          <w:sz w:val="22"/>
          <w:szCs w:val="22"/>
        </w:rPr>
        <w:t>3</w:t>
      </w:r>
      <w:r w:rsidRPr="00603D9B">
        <w:rPr>
          <w:rFonts w:asciiTheme="minorHAnsi" w:hAnsiTheme="minorHAnsi"/>
          <w:sz w:val="22"/>
          <w:szCs w:val="22"/>
        </w:rPr>
        <w:t>) oświadczenie wykonawcy o braku orzeczenia wobec niego tytułem środka zapobiegawczego zakazu ubiegania się o zamówienia publiczne,</w:t>
      </w:r>
      <w:r w:rsidRPr="00603D9B">
        <w:rPr>
          <w:rFonts w:asciiTheme="minorHAnsi" w:hAnsiTheme="minorHAnsi"/>
          <w:sz w:val="22"/>
          <w:szCs w:val="22"/>
        </w:rPr>
        <w:cr/>
      </w:r>
      <w:r w:rsidRPr="00603D9B">
        <w:rPr>
          <w:rFonts w:asciiTheme="minorHAnsi" w:hAnsiTheme="minorHAnsi"/>
          <w:sz w:val="22"/>
          <w:szCs w:val="22"/>
        </w:rPr>
        <w:cr/>
      </w:r>
      <w:r w:rsidR="00416EBB">
        <w:rPr>
          <w:rFonts w:asciiTheme="minorHAnsi" w:hAnsiTheme="minorHAnsi"/>
          <w:sz w:val="22"/>
          <w:szCs w:val="22"/>
        </w:rPr>
        <w:t>4</w:t>
      </w:r>
      <w:r w:rsidRPr="00603D9B">
        <w:rPr>
          <w:rFonts w:asciiTheme="minorHAnsi" w:hAnsiTheme="minorHAnsi"/>
          <w:sz w:val="22"/>
          <w:szCs w:val="22"/>
        </w:rPr>
        <w:t>) oświadczenie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00416EBB">
        <w:rPr>
          <w:rFonts w:asciiTheme="minorHAnsi" w:eastAsia="Calibri" w:hAnsiTheme="minorHAnsi" w:cs="Times New Roman"/>
          <w:color w:val="auto"/>
          <w:sz w:val="22"/>
          <w:szCs w:val="22"/>
        </w:rPr>
        <w:t>5</w:t>
      </w:r>
      <w:r w:rsidRPr="00603D9B">
        <w:rPr>
          <w:rFonts w:asciiTheme="minorHAnsi" w:eastAsia="Calibri" w:hAnsiTheme="minorHAnsi" w:cs="Times New Roman"/>
          <w:color w:val="auto"/>
          <w:sz w:val="22"/>
          <w:szCs w:val="22"/>
        </w:rPr>
        <w:t>)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r>
      <w:r w:rsidR="00416EBB">
        <w:rPr>
          <w:rFonts w:asciiTheme="minorHAnsi" w:eastAsia="Calibri" w:hAnsiTheme="minorHAnsi" w:cs="Times New Roman"/>
          <w:color w:val="auto"/>
          <w:sz w:val="22"/>
          <w:szCs w:val="22"/>
        </w:rPr>
        <w:t>6</w:t>
      </w:r>
      <w:r w:rsidRPr="00603D9B">
        <w:rPr>
          <w:rFonts w:asciiTheme="minorHAnsi" w:eastAsia="Calibri" w:hAnsiTheme="minorHAnsi" w:cs="Times New Roman"/>
          <w:color w:val="auto"/>
          <w:sz w:val="22"/>
          <w:szCs w:val="22"/>
        </w:rPr>
        <w:t>) oświadczenie wykonawcy o niezaleganiu z opłacaniem podatków i opłat lokalnych, o których mowa w ustawie z dnia 12 stycznia 1991 r. o podatkach i opłatach lokalnych (Dz. U. z 2016 r. poz. 716),</w:t>
      </w:r>
      <w:r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 xml:space="preserve">3. W celu oceny spełnienia przez wykonawcę warunków, o których mowa w art. 22 ust. 1b pkt. 1) ustawy </w:t>
      </w:r>
      <w:proofErr w:type="spellStart"/>
      <w:r w:rsidRPr="00603D9B">
        <w:rPr>
          <w:rFonts w:asciiTheme="minorHAnsi" w:eastAsia="Calibri" w:hAnsiTheme="minorHAnsi" w:cs="Times New Roman"/>
          <w:color w:val="auto"/>
          <w:sz w:val="22"/>
          <w:szCs w:val="22"/>
        </w:rPr>
        <w:t>Pzp</w:t>
      </w:r>
      <w:proofErr w:type="spellEnd"/>
      <w:r w:rsidRPr="00603D9B">
        <w:rPr>
          <w:rFonts w:asciiTheme="minorHAnsi" w:eastAsia="Calibri" w:hAnsiTheme="minorHAnsi" w:cs="Times New Roman"/>
          <w:color w:val="auto"/>
          <w:sz w:val="22"/>
          <w:szCs w:val="22"/>
        </w:rPr>
        <w:t xml:space="preserve">, należy </w:t>
      </w:r>
      <w:r w:rsidR="0024532A">
        <w:rPr>
          <w:rFonts w:asciiTheme="minorHAnsi" w:eastAsia="Calibri" w:hAnsiTheme="minorHAnsi" w:cs="Times New Roman"/>
          <w:color w:val="auto"/>
          <w:sz w:val="22"/>
          <w:szCs w:val="22"/>
        </w:rPr>
        <w:t>do oferty załączyć</w:t>
      </w:r>
      <w:r w:rsidRPr="00603D9B">
        <w:rPr>
          <w:rFonts w:asciiTheme="minorHAnsi" w:eastAsia="Calibri" w:hAnsiTheme="minorHAnsi" w:cs="Times New Roman"/>
          <w:color w:val="auto"/>
          <w:sz w:val="22"/>
          <w:szCs w:val="22"/>
        </w:rPr>
        <w:t>, pod rygorem wykluczenia z postępowania,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1)   Działalność prowadzona na potrzeby wykonania przedmiotu zamówienia  nie wymaga posiadania kompetencji lub uprawnień do prowadzenia określonej działalności zawodowej</w:t>
      </w:r>
      <w:r w:rsidRPr="003A3FCF">
        <w:rPr>
          <w:rFonts w:asciiTheme="minorHAnsi" w:hAnsiTheme="minorHAnsi"/>
          <w:b/>
          <w:i/>
          <w:sz w:val="22"/>
          <w:szCs w:val="22"/>
        </w:rPr>
        <w:t xml:space="preserve"> </w:t>
      </w:r>
    </w:p>
    <w:p w:rsidR="00DD01CD" w:rsidRPr="003A3FCF" w:rsidRDefault="00DD01CD" w:rsidP="00DD01CD">
      <w:pPr>
        <w:spacing w:after="0" w:line="240" w:lineRule="auto"/>
        <w:jc w:val="both"/>
        <w:rPr>
          <w:rFonts w:cs="Arial"/>
          <w:b/>
          <w:i/>
          <w:color w:val="000000"/>
        </w:rPr>
      </w:pPr>
      <w:r w:rsidRPr="003A3FCF">
        <w:rPr>
          <w:rFonts w:cs="Arial"/>
          <w:b/>
          <w:i/>
          <w:color w:val="000000"/>
        </w:rPr>
        <w:t>- Zamawiający uzna warunek za spełniony, jeżeli Wykonawca złoży oświadczenie o spełnianiu tego warunku</w:t>
      </w:r>
    </w:p>
    <w:p w:rsidR="00DD01CD" w:rsidRDefault="00DD01CD" w:rsidP="00DD01CD">
      <w:pPr>
        <w:spacing w:after="0" w:line="240" w:lineRule="auto"/>
        <w:jc w:val="both"/>
        <w:rPr>
          <w:i/>
        </w:rPr>
      </w:pPr>
      <w:r w:rsidRPr="00603D9B">
        <w:t xml:space="preserve">4.  W celu oceny spełnienia przez wykonawcę warunków, o których mowa w art. 22 ust. 1b pkt. 2) ustawy </w:t>
      </w:r>
      <w:proofErr w:type="spellStart"/>
      <w:r w:rsidRPr="00603D9B">
        <w:t>Pzp</w:t>
      </w:r>
      <w:proofErr w:type="spellEnd"/>
      <w:r w:rsidRPr="00603D9B">
        <w:t xml:space="preserve">, należy, pod rygorem wykluczenia z postępowania, </w:t>
      </w:r>
      <w:r w:rsidR="0024532A">
        <w:t>załączyć</w:t>
      </w:r>
      <w:r w:rsidRPr="00603D9B">
        <w:t xml:space="preserve"> następujące oświadczenia i dokumenty:</w:t>
      </w:r>
      <w:r w:rsidRPr="00603D9B">
        <w:cr/>
      </w:r>
      <w:r w:rsidRPr="00603D9B">
        <w:cr/>
        <w:t xml:space="preserve">1) dokumenty potwierdzające, że wykonawca jest ubezpieczony od odpowiedzialności cywilnej w zakresie prowadzonej działalności związanej z przedmiotem zamówienia </w:t>
      </w:r>
      <w:r w:rsidRPr="00603D9B">
        <w:cr/>
      </w:r>
      <w:r w:rsidRPr="00603D9B">
        <w:rPr>
          <w:i/>
        </w:rPr>
        <w:t xml:space="preserve"> </w:t>
      </w:r>
      <w:r w:rsidRPr="003A3FCF">
        <w:rPr>
          <w:b/>
          <w:i/>
        </w:rPr>
        <w:t>Zamawiający uzna warunek za spełniony, jeżeli Wykonawca z</w:t>
      </w:r>
      <w:r w:rsidR="0024532A">
        <w:rPr>
          <w:b/>
          <w:i/>
        </w:rPr>
        <w:t>a</w:t>
      </w:r>
      <w:r w:rsidRPr="003A3FCF">
        <w:rPr>
          <w:b/>
          <w:i/>
        </w:rPr>
        <w:t>ł</w:t>
      </w:r>
      <w:r w:rsidR="0024532A">
        <w:rPr>
          <w:b/>
          <w:i/>
        </w:rPr>
        <w:t>ączy</w:t>
      </w:r>
      <w:r w:rsidRPr="003A3FCF">
        <w:rPr>
          <w:b/>
          <w:i/>
        </w:rPr>
        <w:t xml:space="preserve"> kserokopie  Opłaconej polisy, a w przypadku jej braku inny dokument potwierdzający, że wykonawca jest ubezpieczony od odpowiedzialności cywilnej w zakresie prowadzonej działalności związanej z przedmiotem zamówienia. w zakresie ubezpieczenia OC - z sumą gwarancyjną co najmniej </w:t>
      </w:r>
      <w:r>
        <w:rPr>
          <w:b/>
          <w:i/>
        </w:rPr>
        <w:t>2 mln</w:t>
      </w:r>
      <w:r w:rsidRPr="003A3FCF">
        <w:rPr>
          <w:b/>
          <w:i/>
        </w:rPr>
        <w:t xml:space="preserve"> zł</w:t>
      </w:r>
      <w:r w:rsidRPr="003A3FCF">
        <w:rPr>
          <w:b/>
          <w:bCs/>
          <w:i/>
        </w:rPr>
        <w:t>.</w:t>
      </w:r>
      <w:r w:rsidRPr="00603D9B">
        <w:rPr>
          <w:i/>
        </w:rPr>
        <w:t xml:space="preserve"> </w:t>
      </w:r>
    </w:p>
    <w:p w:rsidR="00DD01CD" w:rsidRPr="00603D9B" w:rsidRDefault="00DD01CD" w:rsidP="00DD01CD">
      <w:pPr>
        <w:spacing w:after="0" w:line="240" w:lineRule="auto"/>
        <w:jc w:val="both"/>
      </w:pPr>
    </w:p>
    <w:p w:rsidR="00DD01CD" w:rsidRPr="00EB212B" w:rsidRDefault="00DD01CD" w:rsidP="00DD01CD">
      <w:pPr>
        <w:spacing w:after="0" w:line="240" w:lineRule="auto"/>
        <w:jc w:val="both"/>
        <w:rPr>
          <w:b/>
          <w:i/>
        </w:rPr>
      </w:pPr>
      <w:r w:rsidRPr="00603D9B">
        <w:t xml:space="preserve">5. W celu oceny spełnienia przez wykonawcę warunków, o których mowa w art. 22 ust. 1b pkt. 3) ustawy </w:t>
      </w:r>
      <w:proofErr w:type="spellStart"/>
      <w:r w:rsidRPr="00603D9B">
        <w:t>Pzp</w:t>
      </w:r>
      <w:proofErr w:type="spellEnd"/>
      <w:r w:rsidRPr="00603D9B">
        <w:t xml:space="preserve">, należy pod rygorem wykluczenia z postępowania, </w:t>
      </w:r>
      <w:r w:rsidR="00497A45">
        <w:t>załączyć</w:t>
      </w:r>
      <w:r w:rsidRPr="00603D9B">
        <w:t xml:space="preserve"> następujące oświadczenia i dokumenty:</w:t>
      </w:r>
      <w:r w:rsidRPr="00603D9B">
        <w:cr/>
      </w:r>
      <w:r w:rsidRPr="00603D9B">
        <w:cr/>
      </w:r>
      <w:r w:rsidRPr="00EB212B">
        <w:t>1)</w:t>
      </w:r>
      <w:r w:rsidRPr="00EB212B">
        <w:rPr>
          <w:b/>
          <w:i/>
        </w:rPr>
        <w:t xml:space="preserve"> wykaz dostaw lub usług wykonanych lub wykonywanych w okresie ostatnich 3 lat przed upływem terminu składania ofert, a jeżeli okres prowadzenia działalności jest krótszy - w tym </w:t>
      </w:r>
      <w:r w:rsidRPr="00EB212B">
        <w:rPr>
          <w:b/>
          <w:i/>
        </w:rPr>
        <w:lastRenderedPageBreak/>
        <w:t xml:space="preserve">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p>
    <w:p w:rsidR="00DD01CD" w:rsidRPr="00EB212B" w:rsidRDefault="00DD01CD" w:rsidP="00DD01CD">
      <w:pPr>
        <w:spacing w:after="0" w:line="240" w:lineRule="auto"/>
        <w:jc w:val="both"/>
        <w:rPr>
          <w:b/>
          <w:i/>
        </w:rPr>
      </w:pPr>
      <w:r w:rsidRPr="00EB212B">
        <w:rPr>
          <w:b/>
          <w:i/>
        </w:rPr>
        <w:t>W przypadku świadczeń okresowych lub ciągłych nadal wykonywanych referencje bądź inne dokumenty potwierdzające ich należyte wykonywanie powinny być wydane nie wcześniej niż 3 miesiące przed upływem terminu składania ofert,</w:t>
      </w:r>
    </w:p>
    <w:p w:rsidR="00DD01CD" w:rsidRDefault="00DD01CD" w:rsidP="00DD01CD">
      <w:pPr>
        <w:spacing w:after="0" w:line="240" w:lineRule="auto"/>
        <w:jc w:val="both"/>
        <w:rPr>
          <w:b/>
          <w:i/>
        </w:rPr>
      </w:pPr>
      <w:r w:rsidRPr="00EB212B">
        <w:rPr>
          <w:b/>
          <w:i/>
        </w:rPr>
        <w:t xml:space="preserve">- wymagane jest wykazanie </w:t>
      </w:r>
      <w:r w:rsidR="00934FAC">
        <w:rPr>
          <w:b/>
          <w:i/>
        </w:rPr>
        <w:t>dwóch</w:t>
      </w:r>
      <w:r w:rsidRPr="00EB212B">
        <w:rPr>
          <w:b/>
          <w:i/>
        </w:rPr>
        <w:t xml:space="preserve"> usług przygotowania i dostarczania całodziennych posiłków dla pacjentów podmiotu leczniczego prowadzącego całodobowe świadczenia zdrowotne o wartości brutto -minimum 2.</w:t>
      </w:r>
      <w:r w:rsidR="00642903">
        <w:rPr>
          <w:b/>
          <w:i/>
        </w:rPr>
        <w:t>0</w:t>
      </w:r>
      <w:r w:rsidRPr="00EB212B">
        <w:rPr>
          <w:b/>
          <w:i/>
        </w:rPr>
        <w:t>00.000,00 zł , z załączeniem dowodu potwierdzającego że usługa została wykonana należycie</w:t>
      </w:r>
    </w:p>
    <w:p w:rsidR="00DD01CD" w:rsidRDefault="00DD01CD" w:rsidP="00DD01CD">
      <w:pPr>
        <w:spacing w:after="0" w:line="240" w:lineRule="auto"/>
        <w:jc w:val="both"/>
        <w:rPr>
          <w:i/>
        </w:rPr>
      </w:pPr>
    </w:p>
    <w:p w:rsidR="00023D78" w:rsidRDefault="00023D78" w:rsidP="00DD01CD">
      <w:pPr>
        <w:spacing w:after="0" w:line="240" w:lineRule="auto"/>
        <w:jc w:val="both"/>
        <w:rPr>
          <w:i/>
        </w:rPr>
      </w:pPr>
      <w:r>
        <w:t>Z uwagi na fakt, iż wykaz wykonywanych usług wraz z dołączonymi do niego dowodami, czy usługi zostały wykonane należycie będą podstawa do oceny ofert w kryterium „Doświadczenie Wykonawcy” wobec tych dokumentów nie będzie miał zastosowania art. 26 ust. 3 ustawy PZP (tzn. nie będą podlegały uzupełnieniu).</w:t>
      </w:r>
    </w:p>
    <w:p w:rsidR="00DD01CD" w:rsidRDefault="00DD01CD" w:rsidP="00DD01CD">
      <w:pPr>
        <w:spacing w:after="0" w:line="240" w:lineRule="auto"/>
        <w:jc w:val="both"/>
        <w:rPr>
          <w:i/>
        </w:rPr>
      </w:pPr>
    </w:p>
    <w:p w:rsidR="00DD01CD" w:rsidRPr="00265283" w:rsidRDefault="00DD01CD" w:rsidP="00DD01CD">
      <w:pPr>
        <w:spacing w:after="0" w:line="240" w:lineRule="auto"/>
        <w:jc w:val="both"/>
      </w:pPr>
      <w:r>
        <w:t>2</w:t>
      </w:r>
      <w:r w:rsidRPr="00603D9B">
        <w:t>)</w:t>
      </w:r>
      <w:r>
        <w:t xml:space="preserve"> </w:t>
      </w:r>
      <w:r w:rsidRPr="00265283">
        <w:rPr>
          <w:b/>
          <w:i/>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zawierający dane minimum jednej osoby do sprawowania nadzoru nad pracą personelu posiadająca doświadczenie zawodowe </w:t>
      </w:r>
      <w:r w:rsidRPr="008531F0">
        <w:rPr>
          <w:b/>
          <w:i/>
        </w:rPr>
        <w:t>w zakresie żywienia w placówkach ochrony zdrowia</w:t>
      </w:r>
    </w:p>
    <w:p w:rsidR="00DD01CD" w:rsidRPr="00265283" w:rsidRDefault="00DD01CD" w:rsidP="00DD01CD">
      <w:pPr>
        <w:spacing w:after="0" w:line="240" w:lineRule="auto"/>
        <w:jc w:val="both"/>
      </w:pPr>
    </w:p>
    <w:p w:rsidR="00DD01CD" w:rsidRPr="00603D9B" w:rsidRDefault="00DD01CD" w:rsidP="00DD01CD">
      <w:pPr>
        <w:spacing w:after="0" w:line="240" w:lineRule="auto"/>
        <w:jc w:val="both"/>
        <w:rPr>
          <w:i/>
        </w:rPr>
      </w:pPr>
    </w:p>
    <w:p w:rsidR="00DD01CD" w:rsidRPr="00B57CAC" w:rsidRDefault="00DD01CD" w:rsidP="00DD01CD">
      <w:pPr>
        <w:spacing w:after="0" w:line="240" w:lineRule="auto"/>
        <w:jc w:val="both"/>
        <w:rPr>
          <w:b/>
          <w:i/>
        </w:rPr>
      </w:pPr>
      <w:r w:rsidRPr="00603D9B">
        <w:t>6. Dokumenty i oświadczenia wymienione w pkt. VII.2., VII.4, VII.5. są dołączane do oferty.</w:t>
      </w:r>
      <w:r w:rsidRPr="00603D9B">
        <w:cr/>
      </w:r>
      <w:r w:rsidRPr="00603D9B">
        <w:cr/>
        <w:t>7. Postanowienia dotyczące składania dokumentów przez Wykonawców mających siedzibę lub miejsce zamieszkania poza terytorium Rzeczypospolitej Polskiej</w:t>
      </w:r>
      <w:r w:rsidRPr="00603D9B">
        <w:cr/>
      </w:r>
      <w:r w:rsidRPr="00603D9B">
        <w:cr/>
        <w:t>1) Wykonawca, który ma siedzibę lub miejsce zamieszkania poza terytorium Rzeczpospolitej Polskiej, zamiast dokumentu, o którym mowa w:</w:t>
      </w:r>
      <w:r w:rsidRPr="00603D9B">
        <w:cr/>
        <w:t xml:space="preserve">a) punkcie VII.2 </w:t>
      </w:r>
      <w:proofErr w:type="spellStart"/>
      <w:r w:rsidRPr="00603D9B">
        <w:t>ppkt</w:t>
      </w:r>
      <w:proofErr w:type="spellEnd"/>
      <w:r w:rsidRPr="00603D9B">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r w:rsidRPr="00603D9B">
        <w:cr/>
        <w:t xml:space="preserve">b) punkcie VII.2 </w:t>
      </w:r>
      <w:proofErr w:type="spellStart"/>
      <w:r w:rsidRPr="00603D9B">
        <w:t>ppkt</w:t>
      </w:r>
      <w:proofErr w:type="spellEnd"/>
      <w:r w:rsidRPr="00603D9B">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cr/>
        <w:t xml:space="preserve">c) punkcie VII.2 </w:t>
      </w:r>
      <w:proofErr w:type="spellStart"/>
      <w:r w:rsidRPr="00603D9B">
        <w:t>ppkt</w:t>
      </w:r>
      <w:proofErr w:type="spellEnd"/>
      <w:r w:rsidRPr="00603D9B">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cr/>
        <w:t xml:space="preserve">2) Jeżeli w kraju, w którym wykonawca ma siedzibę lub miejsce zamieszkania lub w kraju, w którym miejsce zamieszkania mają osoby, których dotyczą dokumenty, wskazane w </w:t>
      </w:r>
      <w:proofErr w:type="spellStart"/>
      <w:r w:rsidRPr="00603D9B">
        <w:t>ppkt</w:t>
      </w:r>
      <w:proofErr w:type="spellEnd"/>
      <w:r w:rsidRPr="00603D9B">
        <w:t xml:space="preserve">. 1) a) nie wydaje się dokumentów, o których mowa w </w:t>
      </w:r>
      <w:proofErr w:type="spellStart"/>
      <w:r w:rsidRPr="00603D9B">
        <w:t>ppkt</w:t>
      </w:r>
      <w:proofErr w:type="spellEnd"/>
      <w:r w:rsidRPr="00603D9B">
        <w:t xml:space="preserve">. 1), zastępuje się je dokumentem zawierającym oświadczenie, odpowiednio wykonawcy, ze wskazaniem osób uprawnionych do jego reprezentacji, lub oświadczeniem tych osób, złożonym przed notariuszem lub przed właściwym - ze względu na siedzibę </w:t>
      </w:r>
      <w:r w:rsidRPr="00603D9B">
        <w:lastRenderedPageBreak/>
        <w:t>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603D9B">
        <w:t>ppkt</w:t>
      </w:r>
      <w:proofErr w:type="spellEnd"/>
      <w:r w:rsidRPr="00603D9B">
        <w:t xml:space="preserve">. 1), składa  dokumenty, o których mowa w </w:t>
      </w:r>
      <w:proofErr w:type="spellStart"/>
      <w:r w:rsidRPr="00603D9B">
        <w:t>ppkt</w:t>
      </w:r>
      <w:proofErr w:type="spellEnd"/>
      <w:r w:rsidRPr="00603D9B">
        <w:t xml:space="preserve">. 1) a) w zakresie określonym w art. 24 ust. 1 pkt 14 i 21 oraz ust. 5 pkt 6 ustawy. </w:t>
      </w:r>
      <w:r w:rsidRPr="00603D9B">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cr/>
        <w:t>4)</w:t>
      </w:r>
      <w:r w:rsidRPr="00603D9B">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cr/>
        <w:t xml:space="preserve">  </w:t>
      </w:r>
      <w:r w:rsidRPr="00603D9B">
        <w:cr/>
        <w:t>8 W przypadku, kiedy ofertę składają wykonawcy wspólnie ubiegający się o udzielenie zamówienia (konsorcjum / spółka cywilna), musi ona spełniać następujące warunki:</w:t>
      </w:r>
      <w:r w:rsidRPr="00603D9B">
        <w:cr/>
      </w:r>
      <w:r w:rsidRPr="00603D9B">
        <w:cr/>
        <w:t>1) Oferta winna być podpisana przez ustanowionego pełnomocnika do reprezentowania w postępowaniu lub do reprezentowania w postępowaniu i zawarcia umowy.</w:t>
      </w:r>
      <w:r w:rsidRPr="00603D9B">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cr/>
        <w:t>3) Oferta winna zawierać oświadczenie o</w:t>
      </w:r>
      <w:r>
        <w:t xml:space="preserve"> którym mowa w pkt. 7.1. </w:t>
      </w:r>
      <w:proofErr w:type="spellStart"/>
      <w:r>
        <w:t>Ppkt</w:t>
      </w:r>
      <w:proofErr w:type="spellEnd"/>
      <w:r>
        <w:t xml:space="preserve">. </w:t>
      </w:r>
      <w:r w:rsidRPr="00603D9B">
        <w:t>2) dla każdego wykonawcy z osobna, pozostałe dokumenty składane są wspólnie.</w:t>
      </w:r>
      <w:r w:rsidRPr="00603D9B">
        <w:cr/>
      </w:r>
      <w:r w:rsidRPr="00603D9B">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cr/>
      </w:r>
      <w:r w:rsidRPr="00603D9B">
        <w:cr/>
        <w:t>9</w:t>
      </w:r>
      <w:r>
        <w:t>.</w:t>
      </w:r>
      <w:r w:rsidRPr="00603D9B">
        <w:t xml:space="preserve"> W celu potwierdzenia, że oferowane </w:t>
      </w:r>
      <w:r>
        <w:t>usługi</w:t>
      </w:r>
      <w:r w:rsidRPr="00603D9B">
        <w:t>, odpowiadają wymaganiom określonym w niniejszej specyfikacji istotnych warunków zamówienia do oferty należy dołączyć:</w:t>
      </w:r>
      <w:r w:rsidRPr="00603D9B">
        <w:cr/>
      </w:r>
      <w:r w:rsidRPr="00603D9B">
        <w:cr/>
      </w:r>
      <w:r>
        <w:rPr>
          <w:b/>
          <w:i/>
        </w:rPr>
        <w:t xml:space="preserve">- </w:t>
      </w:r>
      <w:r w:rsidRPr="00077E0B">
        <w:rPr>
          <w:b/>
          <w:i/>
        </w:rPr>
        <w:t xml:space="preserve">aktualne zaświadczenie niezależnego podmiotu uprawnionego do kontroli jakości – certyfikat systemu jakości lub branżowy certyfikat jakości np. certyfikat ISO 9001 dot. usług </w:t>
      </w:r>
      <w:r>
        <w:rPr>
          <w:b/>
          <w:i/>
        </w:rPr>
        <w:t>żywienia</w:t>
      </w:r>
      <w:r w:rsidRPr="00077E0B">
        <w:rPr>
          <w:b/>
          <w:i/>
        </w:rPr>
        <w:t xml:space="preserve"> lub równoważny</w:t>
      </w:r>
      <w:r>
        <w:rPr>
          <w:b/>
          <w:i/>
        </w:rPr>
        <w:t>.</w:t>
      </w:r>
      <w:r w:rsidRPr="00B57CAC">
        <w:rPr>
          <w:b/>
          <w:i/>
        </w:rPr>
        <w:t xml:space="preserve"> Zamawiający wymaga, aby Wykonawca w zakresie zarządzania jakością spełniał wymagania normy PN-EN ISO 9001:20</w:t>
      </w:r>
      <w:r>
        <w:rPr>
          <w:b/>
          <w:i/>
        </w:rPr>
        <w:t>08 i PN-EN ISO 22000</w:t>
      </w:r>
      <w:r w:rsidRPr="00B57CAC">
        <w:rPr>
          <w:b/>
          <w:i/>
        </w:rPr>
        <w:t xml:space="preserve"> lub równoważnej. W celu potwierdzenia, że działania Wykonawcy są zgodne z normami jakościowymi oraz, że Wykonawca posiada wdrożony system zarządzania jakością w zakresie usług </w:t>
      </w:r>
      <w:r>
        <w:rPr>
          <w:b/>
          <w:i/>
        </w:rPr>
        <w:t>żywienia.</w:t>
      </w:r>
    </w:p>
    <w:p w:rsidR="00DD01CD" w:rsidRDefault="00DD01CD" w:rsidP="00DD01CD">
      <w:pPr>
        <w:spacing w:line="240" w:lineRule="auto"/>
        <w:ind w:right="-35"/>
        <w:jc w:val="both"/>
      </w:pPr>
    </w:p>
    <w:p w:rsidR="00023D78" w:rsidRDefault="00023D78" w:rsidP="00DD01CD">
      <w:pPr>
        <w:spacing w:line="240" w:lineRule="auto"/>
        <w:ind w:right="-35"/>
        <w:jc w:val="both"/>
      </w:pPr>
      <w:r>
        <w:t>W celu wykazania faktu posiadania certyfikatu (-ów) należy do oferty dołączyć ich oryginały bądź kserokopie potwierdzone za zgodność z oryginałem. Wobec tych dokumentów nie będzie miał zastosowania art. 26 ust. 3 ustawy PZP (tzn. nie będą podlegały uzupełnieniu).</w:t>
      </w:r>
    </w:p>
    <w:p w:rsidR="00AF7C79" w:rsidRDefault="00DD01CD" w:rsidP="00DD01CD">
      <w:pPr>
        <w:spacing w:after="0" w:line="240" w:lineRule="auto"/>
        <w:jc w:val="both"/>
      </w:pPr>
      <w:r>
        <w:t xml:space="preserve"> </w:t>
      </w:r>
      <w:r w:rsidRPr="00603D9B">
        <w:t>10</w:t>
      </w:r>
      <w:r>
        <w:t>.</w:t>
      </w:r>
      <w:r w:rsidRPr="00603D9B">
        <w:t xml:space="preserve"> Postanowienia dotyczące składanych w niniejszym postępo</w:t>
      </w:r>
      <w:r>
        <w:t>waniu dokumentów i oświadczeń:</w:t>
      </w:r>
      <w:r>
        <w:cr/>
      </w:r>
      <w:r w:rsidRPr="00603D9B">
        <w:t>1) Oświadczenia Wykonawcy, Podmiotów udostępniających zasoby, Podwykonawców składane są w oryginale, podpisane przez osoby uprawnione do reprezentowania ww. podmiotów.</w:t>
      </w:r>
      <w:r w:rsidRPr="00603D9B">
        <w:cr/>
        <w:t>2) Dokumenty, inne niż oświadczenia, składane są w oryginale lub kopii potwierdzonej za zgodność z oryginałem, podpisane przez osoby uprawnione do reprezentowania.</w:t>
      </w:r>
      <w:r w:rsidRPr="00603D9B">
        <w:cr/>
        <w:t xml:space="preserve">3) Poświadczenie za zgodność z oryginałem dokonuje odpowiednio Wykonawca, Podmiot udostępniający zasoby albo Wykonawca wspólnie ubiegający się o udzielenie zamówienia </w:t>
      </w:r>
      <w:r w:rsidRPr="00603D9B">
        <w:lastRenderedPageBreak/>
        <w:t>publicznego, albo Podwykonawca - w zakresie dokumentów, które każdego z nich dotyczą.</w:t>
      </w:r>
      <w:r w:rsidRPr="00603D9B">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603D9B">
        <w:cr/>
        <w:t>6) Dokumenty sporządzone w języku obcym są składane wraz z tłumaczeniem na język polski.</w:t>
      </w:r>
      <w:r w:rsidRPr="00603D9B">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603D9B">
        <w:cr/>
        <w:t xml:space="preserve"> </w:t>
      </w:r>
      <w:r w:rsidRPr="00603D9B">
        <w:cr/>
        <w:t>11 Postanowienia dotyczące dokumentów dot. Podmiotów udostępniających zasoby:</w:t>
      </w:r>
      <w:r w:rsidRPr="00603D9B">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Pr="00603D9B">
        <w:t>ppkt</w:t>
      </w:r>
      <w:proofErr w:type="spellEnd"/>
      <w:r w:rsidRPr="00603D9B">
        <w:t>. 2).</w:t>
      </w:r>
      <w:r w:rsidRPr="00603D9B">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603D9B">
        <w:cr/>
        <w:t>a) zakresu dostępnych wykonawcy zasobów innego podmiotu,</w:t>
      </w:r>
      <w:r w:rsidRPr="00603D9B">
        <w:cr/>
        <w:t>b) sposobu wykorzystania zasobów innego podmiotu, przez wykonawcę, przy wykonywaniu niniejszego zamówienia,</w:t>
      </w:r>
      <w:r w:rsidRPr="00603D9B">
        <w:cr/>
        <w:t>c) zakres i okres udziału innego podmiotu przy wykonywaniu zamówienia publicznego,</w:t>
      </w:r>
      <w:r w:rsidRPr="00603D9B">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Pr="00603D9B">
        <w:cr/>
        <w:t xml:space="preserve">3) Wykonawca zobowiązany będzie przedstawić na wezwanie zamawiającego dokumenty, o których mowa w pkt. 7.2. </w:t>
      </w:r>
      <w:proofErr w:type="spellStart"/>
      <w:r w:rsidRPr="00603D9B">
        <w:t>ppkt</w:t>
      </w:r>
      <w:proofErr w:type="spellEnd"/>
      <w:r w:rsidRPr="00603D9B">
        <w:t xml:space="preserve">. 1 - 9 w odniesieniu do podmiotów na zdolnościach lub sytuacji których polega na zasadach określonych w art. 22a ustawy </w:t>
      </w:r>
      <w:proofErr w:type="spellStart"/>
      <w:r w:rsidRPr="00603D9B">
        <w:t>Pzp</w:t>
      </w:r>
      <w:proofErr w:type="spellEnd"/>
      <w:r w:rsidRPr="00603D9B">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642903" w:rsidRDefault="00BA73B6" w:rsidP="0064290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642903">
        <w:t>)</w:t>
      </w:r>
      <w:r w:rsidR="00642903" w:rsidRPr="00597CAE">
        <w:t xml:space="preserve">. Osobą ze strony Zamawiającego upoważnioną w sprawach merytorycznych do kontaktowania się z </w:t>
      </w:r>
      <w:r w:rsidR="00642903" w:rsidRPr="00597CAE">
        <w:lastRenderedPageBreak/>
        <w:t>Wykonawcami jest:</w:t>
      </w:r>
      <w:r w:rsidR="00642903" w:rsidRPr="00597CAE">
        <w:cr/>
      </w:r>
      <w:r w:rsidR="00642903" w:rsidRPr="00AB119B">
        <w:t xml:space="preserve"> </w:t>
      </w:r>
      <w:r w:rsidR="00642903">
        <w:t>stanowisko:</w:t>
      </w:r>
      <w:r w:rsidR="00642903">
        <w:tab/>
      </w:r>
      <w:r w:rsidR="00642903">
        <w:tab/>
        <w:t xml:space="preserve">  Z-ca Dyrektora ds. Pielęgniarstwa</w:t>
      </w:r>
    </w:p>
    <w:p w:rsidR="00642903" w:rsidRDefault="00642903" w:rsidP="00642903">
      <w:pPr>
        <w:autoSpaceDE w:val="0"/>
        <w:autoSpaceDN w:val="0"/>
        <w:adjustRightInd w:val="0"/>
        <w:spacing w:after="0" w:line="240" w:lineRule="auto"/>
        <w:jc w:val="both"/>
      </w:pPr>
      <w:r>
        <w:t xml:space="preserve"> imię i nazwisko</w:t>
      </w:r>
      <w:r>
        <w:tab/>
      </w:r>
      <w:r>
        <w:tab/>
        <w:t xml:space="preserve"> - Anna Łoś-Wróbel  </w:t>
      </w:r>
    </w:p>
    <w:p w:rsidR="00642903" w:rsidRDefault="00642903" w:rsidP="00642903">
      <w:pPr>
        <w:autoSpaceDE w:val="0"/>
        <w:autoSpaceDN w:val="0"/>
        <w:adjustRightInd w:val="0"/>
        <w:spacing w:after="0" w:line="240" w:lineRule="auto"/>
        <w:jc w:val="both"/>
      </w:pPr>
      <w:r>
        <w:t>-numer telefonu  ( 41) 39 02 204    w godz. pomiędzy 7.25 a 14.00</w:t>
      </w:r>
    </w:p>
    <w:p w:rsidR="00642903" w:rsidRPr="00597CAE" w:rsidRDefault="00642903" w:rsidP="00642903">
      <w:pPr>
        <w:autoSpaceDE w:val="0"/>
        <w:autoSpaceDN w:val="0"/>
        <w:adjustRightInd w:val="0"/>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t xml:space="preserve">st. inspektor </w:t>
      </w:r>
      <w:r w:rsidRPr="00597CAE">
        <w:t>ds. Zamówień  Publicznych .</w:t>
      </w:r>
    </w:p>
    <w:p w:rsidR="00642903" w:rsidRPr="00597CAE" w:rsidRDefault="00642903" w:rsidP="00642903">
      <w:pPr>
        <w:spacing w:after="0" w:line="240" w:lineRule="auto"/>
        <w:jc w:val="both"/>
      </w:pPr>
      <w:r w:rsidRPr="00597CAE">
        <w:t>imię i nazwisko</w:t>
      </w:r>
      <w:r w:rsidRPr="00597CAE">
        <w:tab/>
      </w:r>
      <w:r>
        <w:t>-Jacek Kruk</w:t>
      </w:r>
    </w:p>
    <w:p w:rsidR="00642903" w:rsidRPr="00597CAE" w:rsidRDefault="00642903" w:rsidP="00642903">
      <w:pPr>
        <w:spacing w:after="0" w:line="240" w:lineRule="auto"/>
        <w:jc w:val="both"/>
      </w:pPr>
      <w:r w:rsidRPr="00597CAE">
        <w:t xml:space="preserve">numer telefonu          </w:t>
      </w:r>
      <w:r w:rsidRPr="00597CAE">
        <w:tab/>
        <w:t>( 41) 39 02 314    w godzinach 7:25 a 15:00</w:t>
      </w:r>
    </w:p>
    <w:p w:rsidR="00642903" w:rsidRPr="00597CAE" w:rsidRDefault="00642903" w:rsidP="00642903">
      <w:pPr>
        <w:spacing w:after="0" w:line="240" w:lineRule="auto"/>
        <w:jc w:val="both"/>
      </w:pPr>
      <w:r w:rsidRPr="00597CAE">
        <w:t xml:space="preserve">fax. </w:t>
      </w:r>
      <w:r w:rsidRPr="00597CAE">
        <w:tab/>
        <w:t>( 41) 39 02 319   w godzinach 7:25 a 15:00</w:t>
      </w:r>
    </w:p>
    <w:p w:rsidR="00642903" w:rsidRDefault="00642903" w:rsidP="00642903">
      <w:pPr>
        <w:spacing w:after="0" w:line="240" w:lineRule="auto"/>
        <w:jc w:val="both"/>
        <w:rPr>
          <w:color w:val="000000"/>
          <w:sz w:val="20"/>
          <w:szCs w:val="20"/>
        </w:rPr>
      </w:pPr>
      <w:r w:rsidRPr="00597CAE">
        <w:t xml:space="preserve"> lub na adres e-mail:  </w:t>
      </w:r>
      <w:r>
        <w:t>jkruk</w:t>
      </w:r>
      <w:r w:rsidRPr="00597CAE">
        <w:t>@zoz.konskie</w:t>
      </w:r>
      <w:r w:rsidRPr="001945C9">
        <w:rPr>
          <w:color w:val="000000"/>
          <w:sz w:val="20"/>
          <w:szCs w:val="20"/>
          <w:highlight w:val="white"/>
        </w:rPr>
        <w:t xml:space="preserve">.pl  </w:t>
      </w:r>
    </w:p>
    <w:p w:rsidR="00642903" w:rsidRDefault="00642903" w:rsidP="00642903">
      <w:pPr>
        <w:spacing w:after="0" w:line="240" w:lineRule="auto"/>
        <w:jc w:val="both"/>
        <w:rPr>
          <w:b/>
          <w:i/>
          <w:color w:val="000000"/>
          <w:sz w:val="20"/>
          <w:szCs w:val="20"/>
          <w:highlight w:val="white"/>
        </w:rPr>
      </w:pPr>
    </w:p>
    <w:p w:rsidR="00624FA5" w:rsidRPr="005009A1" w:rsidRDefault="00624FA5" w:rsidP="00642903">
      <w:pPr>
        <w:spacing w:after="0" w:line="240" w:lineRule="auto"/>
        <w:jc w:val="both"/>
        <w:rPr>
          <w:b/>
          <w:i/>
          <w:color w:val="000000"/>
          <w:sz w:val="20"/>
          <w:szCs w:val="20"/>
          <w:highlight w:val="white"/>
        </w:rPr>
      </w:pPr>
      <w:r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 xml:space="preserve">Jeżeli wprowadzona modyfikacja treści specyfikacji prowadzi do zmiany treści ogłoszenia </w:t>
      </w:r>
      <w:r w:rsidRPr="00BA73B6">
        <w:lastRenderedPageBreak/>
        <w:t>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lastRenderedPageBreak/>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rPr>
          <w:b/>
        </w:rPr>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00642903" w:rsidRPr="00642903">
        <w:rPr>
          <w:b/>
        </w:rPr>
        <w:t>„Oferta Przetarg  usługa przygotowania, gotowania i rozwożenia posiłków oraz prowadze</w:t>
      </w:r>
      <w:r w:rsidR="005536B7">
        <w:rPr>
          <w:b/>
        </w:rPr>
        <w:t>nia bufetu nie otwierać przed  19</w:t>
      </w:r>
      <w:r w:rsidR="00642903" w:rsidRPr="00642903">
        <w:rPr>
          <w:b/>
        </w:rPr>
        <w:t>-0</w:t>
      </w:r>
      <w:r w:rsidR="005536B7">
        <w:rPr>
          <w:b/>
        </w:rPr>
        <w:t>4</w:t>
      </w:r>
      <w:r w:rsidR="00642903" w:rsidRPr="00642903">
        <w:rPr>
          <w:b/>
        </w:rPr>
        <w:t>-2018 godz. 11:00”</w:t>
      </w:r>
    </w:p>
    <w:p w:rsidR="005536B7" w:rsidRDefault="005536B7" w:rsidP="00820BF3">
      <w:pPr>
        <w:widowControl w:val="0"/>
        <w:autoSpaceDE w:val="0"/>
        <w:autoSpaceDN w:val="0"/>
        <w:adjustRightInd w:val="0"/>
        <w:spacing w:after="0" w:line="240" w:lineRule="auto"/>
        <w:ind w:right="57"/>
        <w:jc w:val="both"/>
      </w:pPr>
    </w:p>
    <w:p w:rsidR="002F4486" w:rsidRPr="00E30907"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 xml:space="preserve">Zamawiający poprawia w ofercie oczywiste omyłki pisarskie oraz oczywiste omyłki </w:t>
      </w:r>
      <w:r w:rsidRPr="00BA73B6">
        <w:lastRenderedPageBreak/>
        <w:t>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w:t>
      </w:r>
      <w:r w:rsidR="002F4486" w:rsidRPr="00E30907">
        <w:t xml:space="preserve">dnia:  </w:t>
      </w:r>
      <w:r w:rsidR="005536B7">
        <w:rPr>
          <w:b/>
        </w:rPr>
        <w:t>19</w:t>
      </w:r>
      <w:r w:rsidR="001234B2" w:rsidRPr="00E30907">
        <w:rPr>
          <w:b/>
        </w:rPr>
        <w:t>-0</w:t>
      </w:r>
      <w:r w:rsidR="00E30907" w:rsidRPr="00E30907">
        <w:rPr>
          <w:b/>
        </w:rPr>
        <w:t>4</w:t>
      </w:r>
      <w:r w:rsidR="001234B2" w:rsidRPr="00E30907">
        <w:rPr>
          <w:b/>
        </w:rPr>
        <w:t>-201</w:t>
      </w:r>
      <w:r w:rsidR="00874B08">
        <w:rPr>
          <w:b/>
        </w:rPr>
        <w:t>8</w:t>
      </w:r>
      <w:r w:rsidR="001234B2" w:rsidRPr="00E30907">
        <w:rPr>
          <w:b/>
        </w:rPr>
        <w:t xml:space="preserve"> </w:t>
      </w:r>
      <w:r w:rsidR="002F4486" w:rsidRPr="00E30907">
        <w:rPr>
          <w:b/>
        </w:rPr>
        <w:t>do godz. 10:45 w siedzibie zamawiającego</w:t>
      </w:r>
      <w:r w:rsidR="002F4486" w:rsidRPr="00E30907">
        <w:rPr>
          <w:b/>
        </w:rPr>
        <w:cr/>
        <w:t xml:space="preserve"> Zespół Opieki Zdrowotnej,   ulica Gimnazjalna 41 B,   26-200 Końskie,   SEKRETARIAT</w:t>
      </w:r>
      <w:r w:rsidR="002F4486" w:rsidRPr="00E30907">
        <w:rPr>
          <w:rFonts w:ascii="Arial Narrow" w:hAnsi="Arial Narrow"/>
          <w:b/>
          <w:sz w:val="20"/>
          <w:szCs w:val="20"/>
        </w:rPr>
        <w:t xml:space="preserve">  </w:t>
      </w:r>
    </w:p>
    <w:p w:rsidR="002F4486" w:rsidRPr="00E30907"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E3090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E30907">
        <w:t>2. Wykonawca może, przed upływem terminu do składania ofert, zmienić lub wycofać ofertę. Zmiana, jak i wycofanie oferty, wymagają zachowania formy pisemnej.</w:t>
      </w:r>
      <w:r w:rsidRPr="00E30907">
        <w:cr/>
      </w:r>
      <w:r w:rsidRPr="00E30907">
        <w:rPr>
          <w:rFonts w:ascii="Arial Narrow" w:hAnsi="Arial Narrow"/>
          <w:sz w:val="20"/>
          <w:szCs w:val="20"/>
        </w:rPr>
        <w:cr/>
      </w:r>
      <w:r w:rsidRPr="00E30907">
        <w:t xml:space="preserve">3. Oferty zostaną otwarte dnia:  </w:t>
      </w:r>
      <w:r w:rsidR="005536B7">
        <w:rPr>
          <w:b/>
        </w:rPr>
        <w:t>19</w:t>
      </w:r>
      <w:r w:rsidR="001234B2" w:rsidRPr="00E30907">
        <w:rPr>
          <w:b/>
        </w:rPr>
        <w:t>-0</w:t>
      </w:r>
      <w:r w:rsidR="00E30907" w:rsidRPr="00E30907">
        <w:rPr>
          <w:b/>
        </w:rPr>
        <w:t>4</w:t>
      </w:r>
      <w:r w:rsidR="001234B2" w:rsidRPr="00E30907">
        <w:rPr>
          <w:b/>
        </w:rPr>
        <w:t>-201</w:t>
      </w:r>
      <w:r w:rsidR="00874B08">
        <w:rPr>
          <w:b/>
        </w:rPr>
        <w:t>8</w:t>
      </w:r>
      <w:r w:rsidR="001234B2" w:rsidRPr="00E30907">
        <w:rPr>
          <w:b/>
        </w:rPr>
        <w:t xml:space="preserve"> </w:t>
      </w:r>
      <w:r w:rsidRPr="00E30907">
        <w:rPr>
          <w:b/>
        </w:rPr>
        <w:t>o godz. 11:00</w:t>
      </w:r>
      <w:r w:rsidRPr="00E3090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E30907">
        <w:t>Zespół Opieki Zdrowotnej, ulica Gimnazjalna 4</w:t>
      </w:r>
      <w:r w:rsidRPr="005E72F7">
        <w:t xml:space="preserve">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w:t>
      </w:r>
      <w:r w:rsidRPr="00BA73B6">
        <w:lastRenderedPageBreak/>
        <w:t xml:space="preserve">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5E1C94">
        <w:t xml:space="preserve">                  </w:t>
      </w:r>
      <w:r w:rsidRPr="00832398">
        <w:t xml:space="preserve">  </w:t>
      </w:r>
      <w:r w:rsidR="0025578B">
        <w:t xml:space="preserve">            </w:t>
      </w:r>
      <w:r w:rsidRPr="00832398">
        <w:t xml:space="preserve">Waga kryterium </w:t>
      </w:r>
    </w:p>
    <w:p w:rsidR="00934FAC"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sidR="00934FAC">
        <w:rPr>
          <w:rFonts w:asciiTheme="minorHAnsi" w:eastAsiaTheme="minorHAnsi" w:hAnsiTheme="minorHAnsi" w:cstheme="minorBidi"/>
          <w:sz w:val="22"/>
          <w:szCs w:val="22"/>
        </w:rPr>
        <w:t>60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r>
      <w:r w:rsidR="00934FAC">
        <w:rPr>
          <w:rFonts w:asciiTheme="minorHAnsi" w:eastAsiaTheme="minorHAnsi" w:hAnsiTheme="minorHAnsi" w:cstheme="minorBidi"/>
          <w:sz w:val="22"/>
          <w:szCs w:val="22"/>
        </w:rPr>
        <w:t xml:space="preserve">2- </w:t>
      </w:r>
      <w:r w:rsidR="00934FAC">
        <w:rPr>
          <w:rFonts w:asciiTheme="minorHAnsi" w:eastAsiaTheme="minorHAnsi" w:hAnsiTheme="minorHAnsi" w:cstheme="minorBidi"/>
          <w:sz w:val="22"/>
          <w:szCs w:val="22"/>
        </w:rPr>
        <w:tab/>
        <w:t>doświadczenie wykonawcy</w:t>
      </w:r>
      <w:r w:rsidR="00934FAC">
        <w:rPr>
          <w:rFonts w:asciiTheme="minorHAnsi" w:eastAsiaTheme="minorHAnsi" w:hAnsiTheme="minorHAnsi" w:cstheme="minorBidi"/>
          <w:sz w:val="22"/>
          <w:szCs w:val="22"/>
        </w:rPr>
        <w:tab/>
      </w:r>
      <w:r w:rsidR="00934FAC">
        <w:rPr>
          <w:rFonts w:asciiTheme="minorHAnsi" w:eastAsiaTheme="minorHAnsi" w:hAnsiTheme="minorHAnsi" w:cstheme="minorBidi"/>
          <w:sz w:val="22"/>
          <w:szCs w:val="22"/>
        </w:rPr>
        <w:tab/>
      </w:r>
      <w:r w:rsidR="00934FAC">
        <w:rPr>
          <w:rFonts w:asciiTheme="minorHAnsi" w:eastAsiaTheme="minorHAnsi" w:hAnsiTheme="minorHAnsi" w:cstheme="minorBidi"/>
          <w:sz w:val="22"/>
          <w:szCs w:val="22"/>
        </w:rPr>
        <w:tab/>
      </w:r>
      <w:r w:rsidR="00934FAC">
        <w:rPr>
          <w:rFonts w:asciiTheme="minorHAnsi" w:eastAsiaTheme="minorHAnsi" w:hAnsiTheme="minorHAnsi" w:cstheme="minorBidi"/>
          <w:sz w:val="22"/>
          <w:szCs w:val="22"/>
        </w:rPr>
        <w:tab/>
        <w:t>- 40 %</w:t>
      </w:r>
    </w:p>
    <w:p w:rsidR="00934FAC" w:rsidRDefault="00934FAC" w:rsidP="008D40EF">
      <w:pPr>
        <w:pStyle w:val="Tekstpodstawowywcity"/>
        <w:ind w:left="720"/>
        <w:rPr>
          <w:rFonts w:asciiTheme="minorHAnsi" w:eastAsiaTheme="minorHAnsi" w:hAnsiTheme="minorHAnsi" w:cstheme="minorBidi"/>
          <w:sz w:val="22"/>
          <w:szCs w:val="22"/>
        </w:rPr>
      </w:pPr>
    </w:p>
    <w:p w:rsidR="00934FAC" w:rsidRDefault="00934FAC" w:rsidP="008D40EF">
      <w:pPr>
        <w:pStyle w:val="Tekstpodstawowywcity"/>
        <w:ind w:left="720"/>
        <w:rPr>
          <w:rFonts w:asciiTheme="minorHAnsi" w:eastAsiaTheme="minorHAnsi" w:hAnsiTheme="minorHAnsi" w:cstheme="minorBidi"/>
          <w:sz w:val="22"/>
          <w:szCs w:val="22"/>
        </w:rPr>
      </w:pPr>
    </w:p>
    <w:p w:rsidR="00934FAC" w:rsidRDefault="00934FAC" w:rsidP="008D40EF">
      <w:pPr>
        <w:pStyle w:val="Tekstpodstawowywcity"/>
        <w:ind w:left="720"/>
        <w:rPr>
          <w:rFonts w:asciiTheme="minorHAnsi" w:eastAsiaTheme="minorHAnsi" w:hAnsiTheme="minorHAnsi" w:cstheme="minorBidi"/>
          <w:sz w:val="22"/>
          <w:szCs w:val="22"/>
        </w:rPr>
      </w:pP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934FAC" w:rsidRDefault="008D40EF" w:rsidP="008D40EF">
      <w:pPr>
        <w:pStyle w:val="Zwykytekst"/>
        <w:tabs>
          <w:tab w:val="num" w:pos="720"/>
        </w:tabs>
        <w:rPr>
          <w:rFonts w:asciiTheme="minorHAnsi" w:eastAsiaTheme="minorHAnsi" w:hAnsiTheme="minorHAnsi" w:cstheme="minorBidi"/>
          <w:sz w:val="22"/>
          <w:szCs w:val="22"/>
          <w:lang w:eastAsia="en-US"/>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 xml:space="preserve">C = (C min/C o) x </w:t>
      </w:r>
      <w:r w:rsidR="00934FAC">
        <w:rPr>
          <w:rFonts w:asciiTheme="minorHAnsi" w:eastAsiaTheme="minorHAnsi" w:hAnsiTheme="minorHAnsi" w:cstheme="minorBidi"/>
          <w:sz w:val="22"/>
          <w:szCs w:val="22"/>
          <w:lang w:eastAsia="en-US"/>
        </w:rPr>
        <w:t>6</w:t>
      </w:r>
      <w:r w:rsidR="005536B7">
        <w:rPr>
          <w:rFonts w:asciiTheme="minorHAnsi" w:eastAsiaTheme="minorHAnsi" w:hAnsiTheme="minorHAnsi" w:cstheme="minorBidi"/>
          <w:sz w:val="22"/>
          <w:szCs w:val="22"/>
          <w:lang w:eastAsia="en-US"/>
        </w:rPr>
        <w:t>0</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 xml:space="preserve">ferta z najniższą ceną otrzyma </w:t>
      </w:r>
      <w:r w:rsidR="00934FAC">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 punktów.</w:t>
      </w:r>
    </w:p>
    <w:p w:rsidR="008D40EF" w:rsidRDefault="008D40EF" w:rsidP="008D40EF">
      <w:pPr>
        <w:pStyle w:val="Tekstpodstawowywcity"/>
        <w:ind w:left="720" w:right="-54"/>
        <w:rPr>
          <w:rFonts w:asciiTheme="minorHAnsi" w:eastAsiaTheme="minorHAnsi" w:hAnsiTheme="minorHAnsi" w:cstheme="minorBidi"/>
          <w:sz w:val="22"/>
          <w:szCs w:val="22"/>
        </w:rPr>
      </w:pP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t xml:space="preserve">2.5. </w:t>
      </w:r>
      <w:r w:rsidRPr="00832398">
        <w:rPr>
          <w:rFonts w:asciiTheme="minorHAnsi" w:eastAsiaTheme="minorHAnsi" w:hAnsiTheme="minorHAnsi" w:cstheme="minorBidi"/>
          <w:sz w:val="22"/>
          <w:szCs w:val="22"/>
          <w:lang w:eastAsia="pl-PL"/>
        </w:rPr>
        <w:t xml:space="preserve">W kryterium </w:t>
      </w:r>
      <w:r w:rsidR="004F6D1D">
        <w:rPr>
          <w:rFonts w:asciiTheme="minorHAnsi" w:eastAsiaTheme="minorHAnsi" w:hAnsiTheme="minorHAnsi" w:cstheme="minorBidi"/>
          <w:sz w:val="22"/>
          <w:szCs w:val="22"/>
          <w:lang w:eastAsia="pl-PL"/>
        </w:rPr>
        <w:t>Doświadczenie wykonawcy – 4</w:t>
      </w:r>
      <w:r w:rsidRPr="00934FAC">
        <w:rPr>
          <w:rFonts w:asciiTheme="minorHAnsi" w:eastAsiaTheme="minorHAnsi" w:hAnsiTheme="minorHAnsi" w:cstheme="minorBidi"/>
          <w:sz w:val="22"/>
          <w:szCs w:val="22"/>
          <w:lang w:eastAsia="pl-PL"/>
        </w:rPr>
        <w:t xml:space="preserve">0% Zamawiający będzie oceniał kryterium doświadczenia w zakresie należycie wykonanych w okresie ostatnich 3 lat przed upływem terminu składania ofert, a jeżeli okres prowadzenia działalności jest krótszy – w tym okresie minimum dwóch usług kompleksowego żywienia w obiektach służby zdrowia o wartości co najmniej 2 000 000,00 zł brutto rocznie (każda z nich). </w:t>
      </w:r>
      <w:bookmarkStart w:id="0" w:name="_GoBack"/>
      <w:bookmarkEnd w:id="0"/>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t xml:space="preserve">Wartość punktowa liczona będzie w następujący sposób: </w:t>
      </w: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sym w:font="Symbol" w:char="F02D"/>
      </w:r>
      <w:r w:rsidRPr="00934FAC">
        <w:rPr>
          <w:rFonts w:asciiTheme="minorHAnsi" w:eastAsiaTheme="minorHAnsi" w:hAnsiTheme="minorHAnsi" w:cstheme="minorBidi"/>
          <w:sz w:val="22"/>
          <w:szCs w:val="22"/>
          <w:lang w:eastAsia="pl-PL"/>
        </w:rPr>
        <w:t xml:space="preserve"> wykazanie 2-3 usług – 20 punktów, </w:t>
      </w: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sym w:font="Symbol" w:char="F02D"/>
      </w:r>
      <w:r w:rsidRPr="00934FAC">
        <w:rPr>
          <w:rFonts w:asciiTheme="minorHAnsi" w:eastAsiaTheme="minorHAnsi" w:hAnsiTheme="minorHAnsi" w:cstheme="minorBidi"/>
          <w:sz w:val="22"/>
          <w:szCs w:val="22"/>
          <w:lang w:eastAsia="pl-PL"/>
        </w:rPr>
        <w:t xml:space="preserve"> wykazanie 4-5 usług – 30 punktów, </w:t>
      </w: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sym w:font="Symbol" w:char="F02D"/>
      </w:r>
      <w:r w:rsidRPr="00934FAC">
        <w:rPr>
          <w:rFonts w:asciiTheme="minorHAnsi" w:eastAsiaTheme="minorHAnsi" w:hAnsiTheme="minorHAnsi" w:cstheme="minorBidi"/>
          <w:sz w:val="22"/>
          <w:szCs w:val="22"/>
          <w:lang w:eastAsia="pl-PL"/>
        </w:rPr>
        <w:t xml:space="preserve"> wykazanie powyżej 5 usług – 40 punktów. </w:t>
      </w: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t xml:space="preserve">Zamawiający wymaga, aby Wykonawca przestawił dowody należytego wykonania poszczególnych usług. Kwalifikowane do zaliczenia przy ocenie kryterium doświadczenia będą tylko te usługi, które odpowiadają swoim zakresem wymaganiom Zamawiającego. </w:t>
      </w: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p>
    <w:p w:rsidR="00934FAC" w:rsidRPr="00934FAC" w:rsidRDefault="00934FAC" w:rsidP="00934FAC">
      <w:pPr>
        <w:pStyle w:val="Tekstpodstawowywcity"/>
        <w:ind w:left="0" w:right="-54"/>
        <w:rPr>
          <w:rFonts w:asciiTheme="minorHAnsi" w:eastAsiaTheme="minorHAnsi" w:hAnsiTheme="minorHAnsi" w:cstheme="minorBidi"/>
          <w:sz w:val="22"/>
          <w:szCs w:val="22"/>
          <w:lang w:eastAsia="pl-PL"/>
        </w:rPr>
      </w:pPr>
      <w:r w:rsidRPr="00934FAC">
        <w:rPr>
          <w:rFonts w:asciiTheme="minorHAnsi" w:eastAsiaTheme="minorHAnsi" w:hAnsiTheme="minorHAnsi" w:cstheme="minorBidi"/>
          <w:sz w:val="22"/>
          <w:szCs w:val="22"/>
          <w:lang w:eastAsia="pl-PL"/>
        </w:rPr>
        <w:t>Z uwagi na fakt, iż wykaz wykonywanych usług wraz z dołączonymi do niego dowodami, czy usługi zostały wykonane należycie będą podstawa do oceny ofert w kryterium „Doświadczenie Wykonawcy” wobec tych dokumentów nie będzie miał zastosowania art. 26 ust. 3 ustawy PZP (tzn. nie będą podlegały uzupełnieniu).</w:t>
      </w:r>
    </w:p>
    <w:p w:rsidR="00934FAC" w:rsidRPr="00832398" w:rsidRDefault="00934FAC" w:rsidP="00934FAC">
      <w:pPr>
        <w:pStyle w:val="Tekstpodstawowywcity"/>
        <w:ind w:left="0" w:right="-54"/>
        <w:rPr>
          <w:rFonts w:asciiTheme="minorHAnsi" w:eastAsiaTheme="minorHAnsi" w:hAnsiTheme="minorHAnsi" w:cstheme="minorBidi"/>
          <w:sz w:val="22"/>
          <w:szCs w:val="22"/>
          <w:lang w:eastAsia="pl-PL"/>
        </w:rPr>
      </w:pPr>
    </w:p>
    <w:p w:rsidR="00D65215" w:rsidRDefault="00775F2C" w:rsidP="00820BF3">
      <w:pPr>
        <w:spacing w:after="0" w:line="240" w:lineRule="auto"/>
        <w:jc w:val="both"/>
      </w:pPr>
      <w:r>
        <w:t>2.</w:t>
      </w:r>
      <w:r w:rsidR="00934FAC">
        <w:t>6</w:t>
      </w:r>
      <w:r>
        <w:t xml:space="preserve">. </w:t>
      </w:r>
      <w:r w:rsidR="00BA73B6" w:rsidRPr="00BA73B6">
        <w:t xml:space="preserve">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rsidR="00B757B0">
        <w:t>2.</w:t>
      </w:r>
      <w:r>
        <w:t>6</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rsidR="00B757B0">
        <w:t>2.</w:t>
      </w:r>
      <w:r>
        <w:t>7</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r>
      <w:r w:rsidR="00BA73B6" w:rsidRPr="00BA73B6">
        <w:lastRenderedPageBreak/>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775F2C"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w:t>
      </w:r>
      <w:r w:rsidR="00775F2C" w:rsidRPr="00775F2C">
        <w:t xml:space="preserve">Zamawiający </w:t>
      </w:r>
      <w:r w:rsidR="00775F2C">
        <w:t xml:space="preserve">informuje że Wykonawca </w:t>
      </w:r>
      <w:r w:rsidR="00775F2C" w:rsidRPr="00775F2C">
        <w:t>uwzględnienia norm</w:t>
      </w:r>
      <w:r w:rsidR="002B4D0F">
        <w:t>y</w:t>
      </w:r>
      <w:r w:rsidR="00775F2C" w:rsidRPr="00775F2C">
        <w:t xml:space="preserve"> zawart</w:t>
      </w:r>
      <w:r w:rsidR="002B4D0F">
        <w:t>e</w:t>
      </w:r>
      <w:r w:rsidR="00775F2C" w:rsidRPr="00775F2C">
        <w:t xml:space="preserve"> w art. 138o ust. 2–4 znowelizowanej ustawy </w:t>
      </w:r>
      <w:proofErr w:type="spellStart"/>
      <w:r w:rsidR="00775F2C" w:rsidRPr="00775F2C">
        <w:t>Pzp</w:t>
      </w:r>
      <w:proofErr w:type="spellEnd"/>
      <w:r w:rsidR="00775F2C" w:rsidRPr="00775F2C">
        <w:t xml:space="preserve">, </w:t>
      </w:r>
      <w:r w:rsidR="002B4D0F">
        <w:t>-</w:t>
      </w:r>
      <w:r w:rsidR="00775F2C" w:rsidRPr="00775F2C">
        <w:t xml:space="preserve">przepisy nie przewidują odesłania do stosowania przepisów działu VI </w:t>
      </w:r>
      <w:r w:rsidR="00775F2C" w:rsidRPr="00775F2C">
        <w:lastRenderedPageBreak/>
        <w:t xml:space="preserve">ustawy </w:t>
      </w:r>
      <w:proofErr w:type="spellStart"/>
      <w:r w:rsidR="00775F2C" w:rsidRPr="00775F2C">
        <w:t>Pzp</w:t>
      </w:r>
      <w:proofErr w:type="spellEnd"/>
      <w:r w:rsidR="00775F2C" w:rsidRPr="00775F2C">
        <w:t xml:space="preserve">, w przypadku zamówień na usługi społeczne i inne szczególne usługi o wartościach o których mowa w art. 138g ustawy </w:t>
      </w:r>
      <w:proofErr w:type="spellStart"/>
      <w:r w:rsidR="00775F2C" w:rsidRPr="00775F2C">
        <w:t>Pzp</w:t>
      </w:r>
      <w:proofErr w:type="spellEnd"/>
      <w:r w:rsidR="00775F2C" w:rsidRPr="00775F2C">
        <w:t xml:space="preserve">. </w:t>
      </w:r>
      <w:r w:rsidR="002B4D0F">
        <w:t>W</w:t>
      </w:r>
      <w:r w:rsidR="00775F2C" w:rsidRPr="00775F2C">
        <w:t xml:space="preserve">ykonawcy nie przysługuje odwołanie do Krajowej Izby Odwoławczej. </w:t>
      </w:r>
      <w:r w:rsidR="002B4D0F">
        <w:t xml:space="preserve">Zamawiającego </w:t>
      </w:r>
      <w:r w:rsidR="00775F2C" w:rsidRPr="00775F2C">
        <w:t xml:space="preserve">w oparciu o art. 138o ustawy </w:t>
      </w:r>
      <w:proofErr w:type="spellStart"/>
      <w:r w:rsidR="00775F2C" w:rsidRPr="00775F2C">
        <w:t>Pzp</w:t>
      </w:r>
      <w:proofErr w:type="spellEnd"/>
      <w:r w:rsidR="00775F2C" w:rsidRPr="00775F2C">
        <w:t xml:space="preserve"> zamawiającego nie wiążą przepisy ustawy </w:t>
      </w:r>
      <w:proofErr w:type="spellStart"/>
      <w:r w:rsidR="00775F2C" w:rsidRPr="00775F2C">
        <w:t>Pzp</w:t>
      </w:r>
      <w:proofErr w:type="spellEnd"/>
      <w:r w:rsidR="00775F2C" w:rsidRPr="00775F2C">
        <w:t xml:space="preserve">, z wyjątkiem reguł wskazanych w ust. 2-4, </w:t>
      </w:r>
      <w:r w:rsidR="002B4D0F">
        <w:t>W</w:t>
      </w:r>
      <w:r w:rsidR="00775F2C" w:rsidRPr="00775F2C">
        <w:t xml:space="preserve">ykonawca nie ma możliwości skorzystania ze środków odwoławczych przewidzianych w dziale VI ustawy </w:t>
      </w:r>
      <w:proofErr w:type="spellStart"/>
      <w:r w:rsidR="00775F2C" w:rsidRPr="00775F2C">
        <w:t>Pzp</w:t>
      </w:r>
      <w:proofErr w:type="spellEnd"/>
      <w:r w:rsidR="00775F2C" w:rsidRPr="00775F2C">
        <w:t>.</w:t>
      </w:r>
    </w:p>
    <w:p w:rsidR="00974330" w:rsidRPr="00EE4E56" w:rsidRDefault="00BA73B6" w:rsidP="00974330">
      <w:pPr>
        <w:spacing w:after="0" w:line="240" w:lineRule="auto"/>
        <w:ind w:right="57"/>
        <w:jc w:val="both"/>
        <w:rPr>
          <w:rFonts w:ascii="Arial Narrow" w:hAnsi="Arial Narrow"/>
          <w:b/>
          <w:sz w:val="20"/>
          <w:szCs w:val="20"/>
        </w:rPr>
      </w:pP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7D2F5C" w:rsidRDefault="00974330" w:rsidP="007D2F5C">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r>
      <w:r w:rsidR="007D2F5C">
        <w:t>- załącznik nr 1 – wykaz diet</w:t>
      </w:r>
    </w:p>
    <w:p w:rsidR="007D2F5C" w:rsidRDefault="007D2F5C" w:rsidP="007D2F5C">
      <w:pPr>
        <w:spacing w:after="0"/>
      </w:pPr>
      <w:r>
        <w:t>- załącznik nr 2 - formularz ofertowy</w:t>
      </w:r>
    </w:p>
    <w:p w:rsidR="007D2F5C" w:rsidRDefault="007D2F5C" w:rsidP="007D2F5C">
      <w:pPr>
        <w:spacing w:after="0"/>
      </w:pPr>
      <w:r>
        <w:t xml:space="preserve">- załącznik nr 3 – wykaz sprzętu </w:t>
      </w:r>
    </w:p>
    <w:p w:rsidR="007D2F5C" w:rsidRDefault="007D2F5C" w:rsidP="007D2F5C">
      <w:pPr>
        <w:spacing w:after="0"/>
      </w:pPr>
      <w:r>
        <w:t>- załącznik nr 4 – istotne postanowienia warunków umowy na usługi żywienia.</w:t>
      </w:r>
    </w:p>
    <w:p w:rsidR="007D2F5C" w:rsidRDefault="007D2F5C" w:rsidP="007D2F5C">
      <w:pPr>
        <w:spacing w:after="0"/>
      </w:pPr>
      <w:r>
        <w:t>- załącznik nr 5 - istotne postanowienia warunków umowy dzierżawy</w:t>
      </w:r>
    </w:p>
    <w:p w:rsidR="007D2F5C" w:rsidRPr="00F106BA" w:rsidRDefault="007D2F5C" w:rsidP="007D2F5C">
      <w:pPr>
        <w:spacing w:after="0"/>
      </w:pPr>
      <w:r>
        <w:t xml:space="preserve">- </w:t>
      </w:r>
      <w:r w:rsidRPr="00F106BA">
        <w:t xml:space="preserve">załącznik nr 6 </w:t>
      </w:r>
      <w:r w:rsidR="00F106BA" w:rsidRPr="00F106BA">
        <w:t>- Oświadczenia</w:t>
      </w:r>
      <w:r w:rsidRPr="00F106BA">
        <w:t xml:space="preserve"> </w:t>
      </w:r>
    </w:p>
    <w:p w:rsidR="00F5526A" w:rsidRDefault="007D2F5C" w:rsidP="00F5526A">
      <w:pPr>
        <w:spacing w:after="0"/>
      </w:pPr>
      <w:r>
        <w:t xml:space="preserve">- załącznik nr 7 - </w:t>
      </w:r>
      <w:r w:rsidR="00F5526A">
        <w:t>oświadczenie o osobach zdolnych do wykonania zamówienia (kadra kierownicza).</w:t>
      </w:r>
    </w:p>
    <w:p w:rsidR="00F5526A" w:rsidRDefault="007D2F5C" w:rsidP="00F5526A">
      <w:pPr>
        <w:spacing w:after="0"/>
      </w:pPr>
      <w:r>
        <w:t xml:space="preserve">- załącznik nr 8 – </w:t>
      </w:r>
      <w:r w:rsidR="00F5526A">
        <w:t>oświadczenie, wykaz wykonywanych lub wykonanych usług w ciągu ostatnich trzech lat</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Dyrektor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B178FD" w:rsidRDefault="00996510" w:rsidP="00996510">
      <w:pPr>
        <w:widowControl w:val="0"/>
        <w:autoSpaceDE w:val="0"/>
        <w:autoSpaceDN w:val="0"/>
        <w:adjustRightInd w:val="0"/>
        <w:spacing w:after="0" w:line="240" w:lineRule="auto"/>
        <w:ind w:right="57"/>
      </w:pPr>
      <w:r>
        <w:t xml:space="preserve">                                                                                                                        </w:t>
      </w:r>
      <w:r w:rsidR="00B178FD">
        <w:tab/>
      </w:r>
    </w:p>
    <w:p w:rsidR="00B178FD" w:rsidRDefault="00B178FD" w:rsidP="00996510">
      <w:pPr>
        <w:widowControl w:val="0"/>
        <w:autoSpaceDE w:val="0"/>
        <w:autoSpaceDN w:val="0"/>
        <w:adjustRightInd w:val="0"/>
        <w:spacing w:after="0" w:line="240" w:lineRule="auto"/>
        <w:ind w:right="57"/>
      </w:pPr>
    </w:p>
    <w:p w:rsidR="00974330" w:rsidRPr="00B62847" w:rsidRDefault="00F5526A" w:rsidP="00F5526A">
      <w:pPr>
        <w:widowControl w:val="0"/>
        <w:autoSpaceDE w:val="0"/>
        <w:autoSpaceDN w:val="0"/>
        <w:adjustRightInd w:val="0"/>
        <w:spacing w:after="0" w:line="240" w:lineRule="auto"/>
        <w:ind w:left="5664" w:right="57"/>
      </w:pPr>
      <w:r>
        <w:t xml:space="preserve">     dr n. med. Wojciech Przybylski </w:t>
      </w:r>
      <w:r w:rsidR="00996510">
        <w:t xml:space="preserve"> </w:t>
      </w:r>
      <w:r w:rsidR="00974330" w:rsidRPr="005E4649">
        <w:t xml:space="preserve">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996510">
        <w:rPr>
          <w:sz w:val="18"/>
          <w:szCs w:val="18"/>
        </w:rPr>
        <w:t>Jacek Kruk</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23D78"/>
    <w:rsid w:val="000304C6"/>
    <w:rsid w:val="00052AF9"/>
    <w:rsid w:val="0006461A"/>
    <w:rsid w:val="00071D07"/>
    <w:rsid w:val="00074813"/>
    <w:rsid w:val="00082695"/>
    <w:rsid w:val="000A062A"/>
    <w:rsid w:val="000C1D27"/>
    <w:rsid w:val="000C283D"/>
    <w:rsid w:val="000D468C"/>
    <w:rsid w:val="000E5E29"/>
    <w:rsid w:val="001132EB"/>
    <w:rsid w:val="0012188A"/>
    <w:rsid w:val="001234B2"/>
    <w:rsid w:val="00135226"/>
    <w:rsid w:val="00145AE7"/>
    <w:rsid w:val="00145F1A"/>
    <w:rsid w:val="0016684C"/>
    <w:rsid w:val="0017420A"/>
    <w:rsid w:val="00195AC0"/>
    <w:rsid w:val="001E5B26"/>
    <w:rsid w:val="00210FE9"/>
    <w:rsid w:val="0022540D"/>
    <w:rsid w:val="0024532A"/>
    <w:rsid w:val="0025578B"/>
    <w:rsid w:val="00264712"/>
    <w:rsid w:val="002666E8"/>
    <w:rsid w:val="00284582"/>
    <w:rsid w:val="002A5C89"/>
    <w:rsid w:val="002B4D0F"/>
    <w:rsid w:val="002C06FA"/>
    <w:rsid w:val="002F2F8D"/>
    <w:rsid w:val="002F4486"/>
    <w:rsid w:val="0031002D"/>
    <w:rsid w:val="00310DCD"/>
    <w:rsid w:val="00314338"/>
    <w:rsid w:val="00315605"/>
    <w:rsid w:val="003314D8"/>
    <w:rsid w:val="00364401"/>
    <w:rsid w:val="003922A6"/>
    <w:rsid w:val="003C2FC8"/>
    <w:rsid w:val="003E3974"/>
    <w:rsid w:val="00403F19"/>
    <w:rsid w:val="00416EBB"/>
    <w:rsid w:val="00420FA7"/>
    <w:rsid w:val="00424B2C"/>
    <w:rsid w:val="004310C8"/>
    <w:rsid w:val="004315DC"/>
    <w:rsid w:val="00454892"/>
    <w:rsid w:val="00485062"/>
    <w:rsid w:val="0048514E"/>
    <w:rsid w:val="00497A45"/>
    <w:rsid w:val="004A10F9"/>
    <w:rsid w:val="004A5986"/>
    <w:rsid w:val="004C53E5"/>
    <w:rsid w:val="004D43C6"/>
    <w:rsid w:val="004F6D1D"/>
    <w:rsid w:val="00510B35"/>
    <w:rsid w:val="00530103"/>
    <w:rsid w:val="0054115A"/>
    <w:rsid w:val="005536B7"/>
    <w:rsid w:val="00560835"/>
    <w:rsid w:val="00575914"/>
    <w:rsid w:val="005853DA"/>
    <w:rsid w:val="00597CAE"/>
    <w:rsid w:val="005B69ED"/>
    <w:rsid w:val="005C038B"/>
    <w:rsid w:val="005E1C94"/>
    <w:rsid w:val="005E28D5"/>
    <w:rsid w:val="005E72F7"/>
    <w:rsid w:val="005F43D3"/>
    <w:rsid w:val="005F6212"/>
    <w:rsid w:val="00615712"/>
    <w:rsid w:val="00624FA5"/>
    <w:rsid w:val="00642903"/>
    <w:rsid w:val="0069353A"/>
    <w:rsid w:val="006A1AAA"/>
    <w:rsid w:val="006D208E"/>
    <w:rsid w:val="006E492B"/>
    <w:rsid w:val="006F3E9D"/>
    <w:rsid w:val="00775F2C"/>
    <w:rsid w:val="00781041"/>
    <w:rsid w:val="00797BA1"/>
    <w:rsid w:val="007A701A"/>
    <w:rsid w:val="007C2322"/>
    <w:rsid w:val="007D2F5C"/>
    <w:rsid w:val="00820B98"/>
    <w:rsid w:val="00820BF3"/>
    <w:rsid w:val="00832398"/>
    <w:rsid w:val="00832FB1"/>
    <w:rsid w:val="00854293"/>
    <w:rsid w:val="008625B7"/>
    <w:rsid w:val="00874B08"/>
    <w:rsid w:val="008A4A49"/>
    <w:rsid w:val="008D40EF"/>
    <w:rsid w:val="008D44EA"/>
    <w:rsid w:val="008D45E2"/>
    <w:rsid w:val="00905F6C"/>
    <w:rsid w:val="00906E71"/>
    <w:rsid w:val="00912E80"/>
    <w:rsid w:val="009134D3"/>
    <w:rsid w:val="00924E81"/>
    <w:rsid w:val="00934FAC"/>
    <w:rsid w:val="00935842"/>
    <w:rsid w:val="009528A1"/>
    <w:rsid w:val="00962EBA"/>
    <w:rsid w:val="00974330"/>
    <w:rsid w:val="009847E5"/>
    <w:rsid w:val="00996510"/>
    <w:rsid w:val="009A26CD"/>
    <w:rsid w:val="009A70F5"/>
    <w:rsid w:val="00A478FE"/>
    <w:rsid w:val="00A708FB"/>
    <w:rsid w:val="00A96213"/>
    <w:rsid w:val="00AA113A"/>
    <w:rsid w:val="00AE0E02"/>
    <w:rsid w:val="00AE6EEC"/>
    <w:rsid w:val="00AF3C41"/>
    <w:rsid w:val="00AF6DEA"/>
    <w:rsid w:val="00AF7C79"/>
    <w:rsid w:val="00B178FD"/>
    <w:rsid w:val="00B24AA1"/>
    <w:rsid w:val="00B347D5"/>
    <w:rsid w:val="00B62847"/>
    <w:rsid w:val="00B757B0"/>
    <w:rsid w:val="00BA73B6"/>
    <w:rsid w:val="00BB281A"/>
    <w:rsid w:val="00BC3178"/>
    <w:rsid w:val="00BC3519"/>
    <w:rsid w:val="00C0120C"/>
    <w:rsid w:val="00C548C6"/>
    <w:rsid w:val="00C639C8"/>
    <w:rsid w:val="00C76277"/>
    <w:rsid w:val="00CA4FD4"/>
    <w:rsid w:val="00CB6B65"/>
    <w:rsid w:val="00CD3F71"/>
    <w:rsid w:val="00CE47D5"/>
    <w:rsid w:val="00CE6ACB"/>
    <w:rsid w:val="00CE7BDD"/>
    <w:rsid w:val="00D21567"/>
    <w:rsid w:val="00D2722A"/>
    <w:rsid w:val="00D42BA7"/>
    <w:rsid w:val="00D50645"/>
    <w:rsid w:val="00D65215"/>
    <w:rsid w:val="00D90491"/>
    <w:rsid w:val="00DC4262"/>
    <w:rsid w:val="00DD01CD"/>
    <w:rsid w:val="00DD1EBB"/>
    <w:rsid w:val="00DF7467"/>
    <w:rsid w:val="00E12ED7"/>
    <w:rsid w:val="00E20F9D"/>
    <w:rsid w:val="00E30907"/>
    <w:rsid w:val="00E3432B"/>
    <w:rsid w:val="00E442F8"/>
    <w:rsid w:val="00E87F76"/>
    <w:rsid w:val="00EE22BB"/>
    <w:rsid w:val="00F106BA"/>
    <w:rsid w:val="00F1279C"/>
    <w:rsid w:val="00F251DA"/>
    <w:rsid w:val="00F506C1"/>
    <w:rsid w:val="00F5526A"/>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D01C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D01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fontTable" Target="fontTable.xml"/><Relationship Id="rId10"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17</Pages>
  <Words>8227</Words>
  <Characters>49365</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6</cp:revision>
  <cp:lastPrinted>2018-04-09T08:47:00Z</cp:lastPrinted>
  <dcterms:created xsi:type="dcterms:W3CDTF">2018-04-09T08:09:00Z</dcterms:created>
  <dcterms:modified xsi:type="dcterms:W3CDTF">2018-04-16T07:49:00Z</dcterms:modified>
</cp:coreProperties>
</file>