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252/MS</w:t>
      </w:r>
      <w:r w:rsidR="003E3974">
        <w:t>/</w:t>
      </w:r>
      <w:r w:rsidR="00145AE7">
        <w:t>20</w:t>
      </w:r>
      <w:r w:rsidR="00E3432B">
        <w:t>/</w:t>
      </w:r>
      <w:r w:rsidR="00082695" w:rsidRPr="00082695">
        <w:t>2016</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145AE7">
        <w:t>, 2016-10</w:t>
      </w:r>
      <w:r w:rsidR="003E3974">
        <w:t>-</w:t>
      </w:r>
      <w:r w:rsidR="00145AE7">
        <w:t>03</w:t>
      </w:r>
      <w:r w:rsidRPr="00BA73B6">
        <w:cr/>
      </w:r>
      <w:r w:rsidRPr="00BA73B6">
        <w:cr/>
      </w:r>
      <w:r w:rsidR="00082695">
        <w:t xml:space="preserve">                                        </w:t>
      </w:r>
      <w:r>
        <w:t xml:space="preserve"> </w:t>
      </w:r>
      <w:r w:rsidRPr="00BA73B6">
        <w:rPr>
          <w:b/>
          <w:sz w:val="24"/>
        </w:rPr>
        <w:t>SPECYFIKACJA ISTOTNYCH WARUNKÓW ZAMÓWIENIA</w:t>
      </w:r>
    </w:p>
    <w:p w:rsidR="00BA73B6" w:rsidRDefault="00BA73B6" w:rsidP="00820BF3">
      <w:pPr>
        <w:spacing w:after="0" w:line="240" w:lineRule="auto"/>
      </w:pPr>
      <w:r w:rsidRPr="00BA73B6">
        <w:rPr>
          <w:b/>
          <w:sz w:val="24"/>
        </w:rPr>
        <w:cr/>
      </w:r>
      <w:r w:rsidRPr="00A96213">
        <w:t xml:space="preserve">dot.: postępowania o udzielenie zamówienia publicznego na: </w:t>
      </w:r>
      <w:r w:rsidR="00052AF9" w:rsidRPr="00A96213">
        <w:rPr>
          <w:b/>
        </w:rPr>
        <w:t>s</w:t>
      </w:r>
      <w:r w:rsidRPr="00A96213">
        <w:rPr>
          <w:b/>
        </w:rPr>
        <w:t xml:space="preserve">ukcesywne </w:t>
      </w:r>
      <w:r w:rsidR="00052AF9" w:rsidRPr="00A96213">
        <w:rPr>
          <w:b/>
        </w:rPr>
        <w:t xml:space="preserve">systematyczne </w:t>
      </w:r>
      <w:r w:rsidRPr="00A96213">
        <w:rPr>
          <w:b/>
        </w:rPr>
        <w:t>dostawy</w:t>
      </w:r>
      <w:r w:rsidR="00052AF9" w:rsidRPr="00A96213">
        <w:rPr>
          <w:b/>
        </w:rPr>
        <w:t xml:space="preserve"> </w:t>
      </w:r>
      <w:r w:rsidR="00145AE7">
        <w:rPr>
          <w:b/>
        </w:rPr>
        <w:t xml:space="preserve">wyrobów do automatycznej i ciągłej ambulatoryjnej dializy otrzewnowej  ADO-CADO </w:t>
      </w:r>
      <w:r w:rsidR="00052AF9" w:rsidRPr="00A96213">
        <w:rPr>
          <w:b/>
        </w:rPr>
        <w:t xml:space="preserve">przez okres 12 – miesięcy </w:t>
      </w:r>
      <w:r w:rsidRPr="00A96213">
        <w:rPr>
          <w:b/>
        </w:rPr>
        <w:t xml:space="preserve"> </w:t>
      </w:r>
      <w:r w:rsidR="00145AE7">
        <w:rPr>
          <w:b/>
        </w:rPr>
        <w:t>– wg zadań  1 i 2.</w:t>
      </w:r>
    </w:p>
    <w:p w:rsidR="00BA73B6" w:rsidRPr="00BA73B6" w:rsidRDefault="00BA73B6" w:rsidP="00820BF3">
      <w:pPr>
        <w:widowControl w:val="0"/>
        <w:autoSpaceDE w:val="0"/>
        <w:autoSpaceDN w:val="0"/>
        <w:adjustRightInd w:val="0"/>
        <w:spacing w:after="0" w:line="240" w:lineRule="auto"/>
        <w:jc w:val="both"/>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16684C">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16684C" w:rsidRDefault="0016684C" w:rsidP="00AE6EEC">
      <w:pPr>
        <w:spacing w:after="0" w:line="240" w:lineRule="auto"/>
      </w:pPr>
      <w:r>
        <w:t>Godziny urzędowania 7: 00 do 14:25</w:t>
      </w:r>
      <w:r w:rsidR="00BA73B6" w:rsidRPr="00BA73B6">
        <w:cr/>
      </w:r>
      <w:r w:rsidR="00BA73B6" w:rsidRPr="00BA73B6">
        <w:cr/>
      </w:r>
      <w:r w:rsidR="00BA73B6" w:rsidRPr="00BA73B6">
        <w:rPr>
          <w:b/>
          <w:sz w:val="24"/>
        </w:rPr>
        <w:t>II. Tryb udzielenia zamówienia</w:t>
      </w:r>
      <w:r w:rsidR="00BA73B6" w:rsidRPr="00BA73B6">
        <w:rPr>
          <w:b/>
          <w:sz w:val="24"/>
        </w:rPr>
        <w:cr/>
      </w:r>
      <w:r w:rsidR="00BA73B6" w:rsidRPr="00BA73B6">
        <w:t xml:space="preserve"> 1.</w:t>
      </w:r>
      <w:r w:rsidR="00BA73B6" w:rsidRPr="00BA73B6">
        <w:tab/>
        <w:t xml:space="preserve">Postępowanie prowadzone jest zgodnie z przepisami ustawy z dnia 29 stycznia 2004 roku Prawo zamówień publicznych </w:t>
      </w:r>
      <w:r w:rsidR="00BA73B6" w:rsidRPr="00BA73B6">
        <w:cr/>
      </w:r>
      <w:r w:rsidR="00BA73B6"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rsidR="00BA73B6">
        <w:t xml:space="preserve"> </w:t>
      </w:r>
      <w:r w:rsidR="005C038B">
        <w:t>późniejsze</w:t>
      </w:r>
      <w:r w:rsidR="00BA73B6" w:rsidRPr="00BA73B6">
        <w:t xml:space="preserve"> zmiany  (zwanej dalej również "ustawą </w:t>
      </w:r>
      <w:proofErr w:type="spellStart"/>
      <w:r w:rsidR="00BA73B6" w:rsidRPr="00BA73B6">
        <w:t>Pzp</w:t>
      </w:r>
      <w:proofErr w:type="spellEnd"/>
      <w:r w:rsidR="00BA73B6" w:rsidRPr="00BA73B6">
        <w:t>") a także wydane na podstawie niniejszej ustawy rozporządzenia wykonawcze dotyczące przedmiotowego zamówienia publicznego, a zwłaszcza:</w:t>
      </w:r>
      <w:r w:rsidR="00BA73B6" w:rsidRPr="00BA73B6">
        <w:cr/>
        <w:t>1)</w:t>
      </w:r>
      <w:r w:rsidR="00BA73B6" w:rsidRPr="00BA73B6">
        <w:tab/>
        <w:t>Rozporządzenie Ministra Rozwoju z dnia 26 lipca 2016 r. w sprawie rodzajów dokumentów, jakich może żądać zamawiający od wykonawcy w postępowaniu o udzielenie zamówienia (Dz. U.  z 2016 r. poz.1126),</w:t>
      </w:r>
      <w:r w:rsidR="00BA73B6" w:rsidRPr="00BA73B6">
        <w:cr/>
        <w:t>2)</w:t>
      </w:r>
      <w:r w:rsidR="00BA73B6" w:rsidRPr="00BA73B6">
        <w:tab/>
        <w:t>Rozporządzenie Prezesa Rady Ministrów z dnia 28 grudnia 2015 r. w sprawie średniego kursu złotego w stosunku do euro stanowiącego podstawę przeliczania wartości zamówień publicznych (Dz. U. z 2015 r. poz. 2254),</w:t>
      </w:r>
      <w:r w:rsidR="00BA73B6" w:rsidRPr="00BA73B6">
        <w:cr/>
        <w:t>3)</w:t>
      </w:r>
      <w:r w:rsidR="00BA73B6"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00BA73B6" w:rsidRPr="00BA73B6">
        <w:cr/>
        <w:t>2.</w:t>
      </w:r>
      <w:r w:rsidR="00BA73B6" w:rsidRPr="00BA73B6">
        <w:tab/>
        <w:t>Postępowanie prowadzone jest w trybie przetargu nieograniczonego o wartości szacunkowej poniżej progów ustalonych na podstawie art. 11 ust. 8 Prawa zamówień publicznych.</w:t>
      </w:r>
      <w:r w:rsidR="00BA73B6" w:rsidRPr="00BA73B6">
        <w:cr/>
        <w:t xml:space="preserve"> 3.</w:t>
      </w:r>
      <w:r w:rsidR="00BA73B6" w:rsidRPr="00BA73B6">
        <w:tab/>
        <w:t>Podstawa prawna wyboru trybu udzielenia zamówienia publicznego: art. 10 ust. 1 oraz art. 39 - 46 Prawa zamówień publicznych.</w:t>
      </w:r>
      <w:r w:rsidR="00BA73B6" w:rsidRPr="00BA73B6">
        <w:cr/>
        <w:t xml:space="preserve"> 4.</w:t>
      </w:r>
      <w:r w:rsidR="00BA73B6" w:rsidRPr="00BA73B6">
        <w:tab/>
        <w:t xml:space="preserve">W zakresie nieuregulowanym w niniejszej Specyfikacji Istotnych Warunków Zamówienia (zwanej dalej "SIWZ" lub "specyfikacją"), zastosowanie mają przepisy ustawy </w:t>
      </w:r>
      <w:proofErr w:type="spellStart"/>
      <w:r w:rsidR="00BA73B6" w:rsidRPr="00BA73B6">
        <w:t>Pzp</w:t>
      </w:r>
      <w:proofErr w:type="spellEnd"/>
      <w:r w:rsidR="00BA73B6" w:rsidRPr="00BA73B6">
        <w:t>.</w:t>
      </w:r>
      <w:r w:rsidR="00BA73B6" w:rsidRPr="00BA73B6">
        <w:cr/>
      </w:r>
      <w:r w:rsidR="00BA73B6" w:rsidRPr="00BA73B6">
        <w:cr/>
      </w:r>
      <w:r w:rsidR="00BA73B6" w:rsidRPr="00BA73B6">
        <w:rPr>
          <w:b/>
          <w:sz w:val="24"/>
        </w:rPr>
        <w:t>III. Opis przedmiotu zamówienia</w:t>
      </w:r>
      <w:r w:rsidR="00BA73B6" w:rsidRPr="00BA73B6">
        <w:cr/>
      </w:r>
    </w:p>
    <w:p w:rsidR="0016684C" w:rsidRDefault="0016684C" w:rsidP="00AE6EEC">
      <w:pPr>
        <w:spacing w:after="0" w:line="240" w:lineRule="auto"/>
      </w:pPr>
      <w:r>
        <w:t>1. Opis przedmiotu zamówienia;</w:t>
      </w: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Pr="0016684C">
        <w:rPr>
          <w:rFonts w:ascii="Calibri" w:hAnsi="Calibri" w:cs="Arial"/>
          <w:b/>
        </w:rPr>
        <w:t>ą</w:t>
      </w:r>
      <w:r w:rsidRPr="0016684C">
        <w:rPr>
          <w:rFonts w:ascii="Calibri" w:hAnsi="Calibri" w:cs="Arial"/>
        </w:rPr>
        <w:t xml:space="preserve">cy dopuszcza możliwość składania ofert częściowych na jedną lub większą liczbę wymienionych w niniejszej specyfikacji części </w:t>
      </w:r>
      <w:r w:rsidR="00145AE7">
        <w:rPr>
          <w:rFonts w:ascii="Calibri" w:hAnsi="Calibri" w:cs="Arial"/>
        </w:rPr>
        <w:t>zamówienia - zadania od 1 i/lub 2.</w:t>
      </w:r>
      <w:r w:rsidRPr="0016684C">
        <w:rPr>
          <w:rFonts w:ascii="Calibri" w:hAnsi="Calibri" w:cs="Arial"/>
        </w:rPr>
        <w:t xml:space="preserve"> </w:t>
      </w:r>
      <w:r w:rsidRPr="0016684C">
        <w:rPr>
          <w:rFonts w:ascii="Calibri" w:hAnsi="Calibri" w:cs="Arial"/>
        </w:rPr>
        <w:cr/>
        <w:t>1.2. Każdy z wykonawców może złożyć ofertę na wybrane przez siebie zadanie lub zadania.</w:t>
      </w:r>
      <w:r w:rsidRPr="0016684C">
        <w:rPr>
          <w:rFonts w:ascii="Calibri" w:hAnsi="Calibri" w:cs="Arial"/>
        </w:rPr>
        <w:cr/>
      </w:r>
      <w:r w:rsidRPr="0016684C">
        <w:rPr>
          <w:rFonts w:ascii="Calibri" w:hAnsi="Calibri" w:cs="Arial"/>
        </w:rPr>
        <w:cr/>
        <w:t>2. Opis przedmiotu zamówienia;  Sukcesywne dostawy wyrobów medycznych  wg poniższego zestawienia:</w:t>
      </w:r>
    </w:p>
    <w:p w:rsidR="00284582" w:rsidRPr="00145AE7" w:rsidRDefault="00284582" w:rsidP="00284582">
      <w:pPr>
        <w:spacing w:after="0" w:line="240" w:lineRule="auto"/>
        <w:ind w:right="383"/>
        <w:jc w:val="both"/>
        <w:rPr>
          <w:rFonts w:cs="Arial"/>
          <w:sz w:val="20"/>
          <w:szCs w:val="20"/>
        </w:rPr>
      </w:pPr>
    </w:p>
    <w:p w:rsidR="00145AE7" w:rsidRPr="00145AE7" w:rsidRDefault="00145AE7" w:rsidP="00145AE7">
      <w:pPr>
        <w:spacing w:after="0" w:line="240" w:lineRule="auto"/>
        <w:ind w:right="383"/>
        <w:jc w:val="both"/>
        <w:rPr>
          <w:rFonts w:cs="Arial"/>
          <w:sz w:val="20"/>
          <w:szCs w:val="20"/>
        </w:rPr>
      </w:pPr>
      <w:r w:rsidRPr="00145AE7">
        <w:rPr>
          <w:rFonts w:cs="Arial"/>
          <w:sz w:val="20"/>
          <w:szCs w:val="20"/>
        </w:rPr>
        <w:lastRenderedPageBreak/>
        <w:t>2.1 Przedmiot zamówienia w zakresie zadania nr 1 dotyczy ; -</w:t>
      </w:r>
      <w:r w:rsidRPr="00145AE7">
        <w:t xml:space="preserve"> </w:t>
      </w:r>
      <w:r w:rsidRPr="00145AE7">
        <w:rPr>
          <w:bCs/>
          <w:sz w:val="20"/>
          <w:szCs w:val="20"/>
        </w:rPr>
        <w:t>zestawu do automaty</w:t>
      </w:r>
      <w:r>
        <w:rPr>
          <w:bCs/>
          <w:sz w:val="20"/>
          <w:szCs w:val="20"/>
        </w:rPr>
        <w:t>cznej dializy otrzewnowej dla 6</w:t>
      </w:r>
      <w:r w:rsidRPr="00145AE7">
        <w:rPr>
          <w:bCs/>
          <w:sz w:val="20"/>
          <w:szCs w:val="20"/>
        </w:rPr>
        <w:t xml:space="preserve"> pacjentów Formularz Cenowy zawiera </w:t>
      </w:r>
      <w:r w:rsidRPr="00145AE7">
        <w:rPr>
          <w:rFonts w:cs="Arial"/>
          <w:sz w:val="20"/>
          <w:szCs w:val="20"/>
        </w:rPr>
        <w:t>– 17 pozycji ( według opisu i  ilości załącznik nr 2 do SIWZ)</w:t>
      </w:r>
    </w:p>
    <w:p w:rsidR="00145AE7" w:rsidRPr="00145AE7" w:rsidRDefault="00145AE7" w:rsidP="00145AE7">
      <w:pPr>
        <w:jc w:val="both"/>
        <w:rPr>
          <w:bCs/>
          <w:sz w:val="20"/>
          <w:szCs w:val="20"/>
        </w:rPr>
      </w:pPr>
      <w:r w:rsidRPr="00145AE7">
        <w:rPr>
          <w:bCs/>
          <w:color w:val="000000"/>
          <w:sz w:val="20"/>
          <w:szCs w:val="20"/>
          <w:lang w:eastAsia="zh-CN"/>
        </w:rPr>
        <w:t>Pacjenci leczeni programem CADO mogą być przeniesieni na metodę ADO w związku z tym, sprzęt powinien być kompatybilny.</w:t>
      </w:r>
    </w:p>
    <w:p w:rsidR="00145AE7" w:rsidRPr="00145AE7" w:rsidRDefault="00145AE7" w:rsidP="00145AE7">
      <w:pPr>
        <w:spacing w:after="0" w:line="240" w:lineRule="auto"/>
        <w:ind w:right="383"/>
        <w:jc w:val="both"/>
        <w:rPr>
          <w:rFonts w:cs="Arial"/>
          <w:sz w:val="20"/>
          <w:szCs w:val="20"/>
        </w:rPr>
      </w:pPr>
      <w:r w:rsidRPr="00145AE7">
        <w:rPr>
          <w:rFonts w:cs="Arial"/>
          <w:sz w:val="20"/>
          <w:szCs w:val="20"/>
        </w:rPr>
        <w:t xml:space="preserve">2.2 Przedmiot zamówienia w zakresie zadania nr 2 dotyczy; - </w:t>
      </w:r>
      <w:r w:rsidRPr="00145AE7">
        <w:rPr>
          <w:bCs/>
          <w:sz w:val="20"/>
          <w:szCs w:val="20"/>
        </w:rPr>
        <w:t xml:space="preserve">zestawu do automatycznej dializy otrzewnowej dla </w:t>
      </w:r>
      <w:r>
        <w:rPr>
          <w:bCs/>
          <w:sz w:val="20"/>
          <w:szCs w:val="20"/>
        </w:rPr>
        <w:t xml:space="preserve"> </w:t>
      </w:r>
      <w:r w:rsidRPr="00145AE7">
        <w:rPr>
          <w:bCs/>
          <w:sz w:val="20"/>
          <w:szCs w:val="20"/>
        </w:rPr>
        <w:t xml:space="preserve">5 pacjentów Formularz Cenowy zawiera - </w:t>
      </w:r>
      <w:r w:rsidRPr="00145AE7">
        <w:rPr>
          <w:rFonts w:cs="Arial"/>
          <w:sz w:val="20"/>
          <w:szCs w:val="20"/>
        </w:rPr>
        <w:t>16 pozycji - ( według opisu i  ilości załącznik nr 2 do SIWZ)</w:t>
      </w:r>
    </w:p>
    <w:p w:rsidR="00145AE7" w:rsidRPr="00145AE7" w:rsidRDefault="00145AE7" w:rsidP="00145AE7">
      <w:pPr>
        <w:widowControl w:val="0"/>
        <w:autoSpaceDE w:val="0"/>
        <w:autoSpaceDN w:val="0"/>
        <w:adjustRightInd w:val="0"/>
        <w:jc w:val="both"/>
        <w:rPr>
          <w:color w:val="000000"/>
          <w:sz w:val="20"/>
          <w:szCs w:val="20"/>
        </w:rPr>
      </w:pPr>
      <w:r w:rsidRPr="00145AE7">
        <w:rPr>
          <w:color w:val="000000"/>
          <w:sz w:val="20"/>
          <w:szCs w:val="20"/>
        </w:rPr>
        <w:t xml:space="preserve">Zestaw ADO </w:t>
      </w:r>
      <w:proofErr w:type="spellStart"/>
      <w:r w:rsidRPr="00145AE7">
        <w:rPr>
          <w:color w:val="000000"/>
          <w:sz w:val="20"/>
          <w:szCs w:val="20"/>
        </w:rPr>
        <w:t>Balance</w:t>
      </w:r>
      <w:proofErr w:type="spellEnd"/>
      <w:r w:rsidRPr="00145AE7">
        <w:rPr>
          <w:color w:val="000000"/>
          <w:sz w:val="20"/>
          <w:szCs w:val="20"/>
        </w:rPr>
        <w:t xml:space="preserve"> i CADO z płynami dializacyjnymi z podwyższonym pakietem bezpieczeństwa. Płyny z obniżoną zawartością produktów degradacji glukozy (GDP). Pacjenci leczeni programem ADO mogą być przeniesieni na metodę CADO w związku z tym sprzęt powinien być kompatybilny.</w:t>
      </w:r>
    </w:p>
    <w:p w:rsidR="00145AE7" w:rsidRPr="00781041" w:rsidRDefault="00145AE7" w:rsidP="00145AE7">
      <w:pPr>
        <w:ind w:right="-57"/>
        <w:rPr>
          <w:rFonts w:cs="Arial"/>
        </w:rPr>
      </w:pPr>
      <w:r w:rsidRPr="00781041">
        <w:rPr>
          <w:rFonts w:cs="Arial"/>
          <w:b/>
        </w:rPr>
        <w:t>Kody Wspólnego Słownika Zamówień:</w:t>
      </w:r>
      <w:r w:rsidRPr="00781041">
        <w:rPr>
          <w:rFonts w:cs="Arial"/>
        </w:rPr>
        <w:t xml:space="preserve">  </w:t>
      </w:r>
      <w:r w:rsidRPr="00781041">
        <w:rPr>
          <w:b/>
          <w:bCs/>
          <w:u w:val="single"/>
        </w:rPr>
        <w:t>CPV –  33181520-3 - wyroby do dializy nerkowej</w:t>
      </w:r>
    </w:p>
    <w:p w:rsidR="000C1D27" w:rsidRPr="0016684C" w:rsidRDefault="00BA73B6" w:rsidP="0016684C">
      <w:pPr>
        <w:ind w:right="-57"/>
        <w:rPr>
          <w:rFonts w:ascii="Calibri" w:hAnsi="Calibri" w:cs="Arial"/>
          <w:sz w:val="20"/>
          <w:szCs w:val="20"/>
        </w:rPr>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bookmarkStart w:id="0" w:name="_GoBack"/>
      <w:bookmarkEnd w:id="0"/>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t>Wymagany termin wykonania (realizacji) zamówienia</w:t>
      </w:r>
      <w:r w:rsidR="000A062A">
        <w:t xml:space="preserve"> -12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r>
      <w:r w:rsidRPr="00BA73B6">
        <w:lastRenderedPageBreak/>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485062" w:rsidRDefault="00BA73B6" w:rsidP="00820BF3">
      <w:pPr>
        <w:spacing w:after="0" w:line="240" w:lineRule="auto"/>
        <w:jc w:val="both"/>
        <w:rPr>
          <w:b/>
        </w:rPr>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w:t>
      </w:r>
    </w:p>
    <w:p w:rsidR="00C639C8" w:rsidRDefault="00BA73B6" w:rsidP="00820BF3">
      <w:pPr>
        <w:spacing w:after="0" w:line="240" w:lineRule="auto"/>
        <w:jc w:val="both"/>
      </w:pPr>
      <w:r w:rsidRPr="00485062">
        <w:rPr>
          <w:b/>
        </w:rPr>
        <w:t xml:space="preserve">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xml:space="preserve">, na przedłużenie </w:t>
      </w:r>
      <w:r w:rsidR="00BA73B6" w:rsidRPr="00BA73B6">
        <w:lastRenderedPageBreak/>
        <w:t>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D1EBB" w:rsidRPr="00DD1EBB" w:rsidRDefault="00820B98" w:rsidP="00820BF3">
      <w:pPr>
        <w:autoSpaceDE w:val="0"/>
        <w:autoSpaceDN w:val="0"/>
        <w:adjustRightInd w:val="0"/>
        <w:spacing w:after="0" w:line="240" w:lineRule="auto"/>
        <w:jc w:val="both"/>
      </w:pPr>
      <w:r w:rsidRPr="00820B98">
        <w:rPr>
          <w:color w:val="000000"/>
          <w:sz w:val="20"/>
          <w:szCs w:val="20"/>
        </w:rPr>
        <w:cr/>
      </w:r>
      <w:r w:rsidR="00F506C1">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820BF3" w:rsidRDefault="009A26CD" w:rsidP="00820BF3">
      <w:pPr>
        <w:spacing w:after="0" w:line="240" w:lineRule="auto"/>
        <w:jc w:val="both"/>
      </w:pPr>
      <w:r>
        <w:t>1</w:t>
      </w:r>
      <w:r w:rsidR="00DD1EBB" w:rsidRPr="00DD1EBB">
        <w:t>)</w:t>
      </w:r>
      <w:r w:rsidRPr="006F3E9D">
        <w:t xml:space="preserve"> </w:t>
      </w:r>
      <w:r w:rsidR="00074813">
        <w:t>firmowych materiałów informacyjnych</w:t>
      </w:r>
      <w:r w:rsidR="006F3E9D" w:rsidRPr="006F3E9D">
        <w:t xml:space="preserve"> </w:t>
      </w:r>
      <w:r w:rsidR="006F3E9D">
        <w:t>/</w:t>
      </w:r>
      <w:r w:rsidR="00074813">
        <w:t>katalog</w:t>
      </w:r>
      <w:r w:rsidRPr="006F3E9D">
        <w:t xml:space="preserve"> w języku polskim oferowanego sprzętu na potwierdzenie wymagań Zamawiającego w zakresie</w:t>
      </w:r>
      <w:r w:rsidR="003E3974">
        <w:t xml:space="preserve"> walorów techniczno-uż</w:t>
      </w:r>
      <w:r w:rsidR="00264712">
        <w:t>ytkowych</w:t>
      </w:r>
      <w:r w:rsidRPr="006F3E9D">
        <w:t xml:space="preserve"> </w:t>
      </w:r>
    </w:p>
    <w:p w:rsidR="00DD1EBB" w:rsidRDefault="009A26CD" w:rsidP="00820BF3">
      <w:pPr>
        <w:spacing w:after="0" w:line="240" w:lineRule="auto"/>
        <w:jc w:val="both"/>
        <w:rPr>
          <w:rFonts w:ascii="Arial Narrow" w:hAnsi="Arial Narrow"/>
          <w:b/>
          <w:i/>
        </w:rPr>
      </w:pPr>
      <w:r>
        <w:t>2)</w:t>
      </w:r>
      <w:r w:rsidR="00DD1EBB" w:rsidRPr="00DD1EBB">
        <w:t xml:space="preserve"> </w:t>
      </w:r>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00074813" w:rsidRPr="00D10B9D">
          <w:rPr>
            <w:rFonts w:ascii="Arial Narrow" w:hAnsi="Arial Narrow"/>
            <w:b/>
            <w:i/>
          </w:rPr>
          <w:t>Dz.U. z 2010 nr 215 poz. 1416</w:t>
        </w:r>
      </w:hyperlink>
      <w:r w:rsidR="00074813" w:rsidRPr="00D10B9D">
        <w:rPr>
          <w:rFonts w:ascii="Arial Narrow" w:hAnsi="Arial Narrow"/>
          <w:b/>
          <w:i/>
        </w:rPr>
        <w:t xml:space="preserve">  z dnia 5 listopada 2010 r. w sprawie sposobu klasyfikowania wyrobów medycznych</w:t>
      </w:r>
      <w:r w:rsidR="00074813">
        <w:rPr>
          <w:rFonts w:ascii="Arial Narrow" w:hAnsi="Arial Narrow"/>
          <w:b/>
          <w:i/>
        </w:rPr>
        <w:t>.</w:t>
      </w:r>
    </w:p>
    <w:p w:rsidR="00074813" w:rsidRPr="00074813" w:rsidRDefault="00074813" w:rsidP="00820BF3">
      <w:pPr>
        <w:spacing w:after="0" w:line="240" w:lineRule="auto"/>
        <w:jc w:val="both"/>
        <w:rPr>
          <w:rFonts w:ascii="Arial Narrow" w:hAnsi="Arial Narrow"/>
          <w:b/>
          <w:i/>
        </w:rPr>
      </w:pPr>
      <w:r>
        <w:rPr>
          <w:rFonts w:ascii="Arial Narrow" w:hAnsi="Arial Narrow"/>
          <w:b/>
          <w:i/>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3E3974" w:rsidRPr="00DD1EBB" w:rsidRDefault="003E3974" w:rsidP="00820BF3">
      <w:pPr>
        <w:spacing w:after="0" w:line="240" w:lineRule="auto"/>
        <w:jc w:val="both"/>
      </w:pPr>
    </w:p>
    <w:p w:rsidR="00AF7C79" w:rsidRDefault="009A26CD" w:rsidP="00F506C1">
      <w:pPr>
        <w:spacing w:after="0" w:line="240" w:lineRule="auto"/>
        <w:jc w:val="both"/>
      </w:pPr>
      <w:r>
        <w:t>4</w:t>
      </w:r>
      <w:r w:rsidR="00BA73B6" w:rsidRPr="00BA73B6">
        <w:t>. Dokumenty i oświad</w:t>
      </w:r>
      <w:r w:rsidR="00F506C1">
        <w:t>czenia wymienione w pkt. VII.2.</w:t>
      </w:r>
      <w:r>
        <w:t xml:space="preserve"> mogą być nie </w:t>
      </w:r>
      <w:r w:rsidR="00BA73B6" w:rsidRPr="00BA73B6">
        <w:t xml:space="preserve"> dołączane 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w:t>
      </w:r>
      <w:r w:rsidR="00BA73B6" w:rsidRPr="00BA73B6">
        <w:lastRenderedPageBreak/>
        <w:t xml:space="preserve">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t xml:space="preserve">K-k </w:t>
      </w:r>
      <w:r w:rsidR="0016684C">
        <w:t>Oddz. Nefrologii i</w:t>
      </w:r>
      <w:r w:rsidR="00597CAE" w:rsidRPr="00597CAE">
        <w:t xml:space="preserve"> </w:t>
      </w:r>
      <w:r w:rsidR="0016684C">
        <w:t>Stacji Dializ</w:t>
      </w:r>
    </w:p>
    <w:p w:rsidR="00597CAE" w:rsidRPr="00597CAE" w:rsidRDefault="00597CAE" w:rsidP="00820BF3">
      <w:pPr>
        <w:spacing w:after="0" w:line="240" w:lineRule="auto"/>
        <w:jc w:val="both"/>
      </w:pPr>
      <w:r w:rsidRPr="00597CAE">
        <w:t>imię i nazwisko</w:t>
      </w:r>
      <w:r w:rsidRPr="00597CAE">
        <w:tab/>
        <w:t xml:space="preserve">– lek. </w:t>
      </w:r>
      <w:r w:rsidR="0016684C">
        <w:t xml:space="preserve">Urszula </w:t>
      </w:r>
      <w:proofErr w:type="spellStart"/>
      <w:r w:rsidR="0016684C">
        <w:t>Chonin</w:t>
      </w:r>
      <w:proofErr w:type="spellEnd"/>
    </w:p>
    <w:p w:rsidR="00597CAE" w:rsidRPr="00597CAE" w:rsidRDefault="00597CAE" w:rsidP="00820BF3">
      <w:pPr>
        <w:spacing w:after="0" w:line="240" w:lineRule="auto"/>
        <w:jc w:val="both"/>
      </w:pPr>
      <w:r w:rsidRPr="00597CAE">
        <w:t xml:space="preserve">numer telefonu    </w:t>
      </w:r>
      <w:r w:rsidR="0016684C">
        <w:t xml:space="preserve">                 ( 41) 39 03 26</w:t>
      </w:r>
      <w:r w:rsidRPr="00597CAE">
        <w:t xml:space="preserve">       w godz. pomiędzy 9:00 a 12:00 </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16684C">
        <w:t>mstrychalski</w:t>
      </w:r>
      <w:r w:rsidRPr="00597CAE">
        <w:t xml:space="preserve">@zoz.konskie.pl  </w:t>
      </w:r>
    </w:p>
    <w:p w:rsidR="00597CAE" w:rsidRPr="00597CAE" w:rsidRDefault="00597CAE" w:rsidP="00820BF3">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B62847">
        <w:t xml:space="preserve">starszy inspektor </w:t>
      </w:r>
      <w:r w:rsidRPr="00597CAE">
        <w:t>DSUIZP ds. Zamówień  Publicznych .</w:t>
      </w:r>
    </w:p>
    <w:p w:rsidR="00597CAE" w:rsidRPr="00597CAE" w:rsidRDefault="00597CAE" w:rsidP="00820BF3">
      <w:pPr>
        <w:spacing w:after="0" w:line="240" w:lineRule="auto"/>
        <w:jc w:val="both"/>
      </w:pPr>
      <w:r w:rsidRPr="00597CAE">
        <w:t>imię i nazwisko</w:t>
      </w:r>
      <w:r w:rsidRPr="00597CAE">
        <w:tab/>
      </w:r>
      <w:r>
        <w:t>-</w:t>
      </w:r>
      <w:r w:rsidR="00A96213">
        <w:t xml:space="preserve"> 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na adres e-mail:  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 xml:space="preserve">Ewentualna zmiana terminu składania ofert nie powoduje przesunięcia terminu, o którym </w:t>
      </w:r>
      <w:r w:rsidRPr="00BA73B6">
        <w:lastRenderedPageBreak/>
        <w:t>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 xml:space="preserve">Oferta oraz wymagane formularze, zestawienia i wykazy składane wraz z ofertą wymagają </w:t>
      </w:r>
      <w:r w:rsidRPr="00BA73B6">
        <w:lastRenderedPageBreak/>
        <w:t>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974330" w:rsidRPr="00974330">
        <w:rPr>
          <w:b/>
        </w:rPr>
        <w:t xml:space="preserve">Dostawa </w:t>
      </w:r>
      <w:r w:rsidR="00CD3F71">
        <w:rPr>
          <w:b/>
        </w:rPr>
        <w:t>wyrobów do ADO-CADO</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781041">
        <w:rPr>
          <w:b/>
        </w:rPr>
        <w:t>14</w:t>
      </w:r>
      <w:r w:rsidR="00CD3F71">
        <w:rPr>
          <w:b/>
        </w:rPr>
        <w:t>-10</w:t>
      </w:r>
      <w:r w:rsidR="00974330" w:rsidRPr="00B62847">
        <w:rPr>
          <w:b/>
        </w:rPr>
        <w:t xml:space="preserve">-2016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lastRenderedPageBreak/>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781041">
        <w:rPr>
          <w:b/>
        </w:rPr>
        <w:t>14</w:t>
      </w:r>
      <w:r w:rsidR="00B62847" w:rsidRPr="00A96213">
        <w:rPr>
          <w:b/>
        </w:rPr>
        <w:t>.</w:t>
      </w:r>
      <w:r w:rsidR="00CD3F71">
        <w:rPr>
          <w:b/>
        </w:rPr>
        <w:t>10</w:t>
      </w:r>
      <w:r w:rsidR="00B62847" w:rsidRPr="00A96213">
        <w:rPr>
          <w:b/>
        </w:rPr>
        <w:t>.</w:t>
      </w:r>
      <w:r w:rsidR="002F4486" w:rsidRPr="00A96213">
        <w:rPr>
          <w:b/>
        </w:rPr>
        <w:t>2016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781041">
        <w:rPr>
          <w:b/>
        </w:rPr>
        <w:t>14</w:t>
      </w:r>
      <w:r w:rsidR="00CD3F71">
        <w:rPr>
          <w:b/>
        </w:rPr>
        <w:t>.10</w:t>
      </w:r>
      <w:r w:rsidR="00B62847" w:rsidRPr="00A96213">
        <w:rPr>
          <w:b/>
        </w:rPr>
        <w:t>.2016</w:t>
      </w:r>
      <w:r w:rsidRPr="00A96213">
        <w:rPr>
          <w:b/>
        </w:rPr>
        <w:t xml:space="preserve"> 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 xml:space="preserve">Cenę za wykonanie przedmiotu zamówienia należy przedstawić w "Formularzu ofertowym" </w:t>
      </w:r>
      <w:r w:rsidR="00BA73B6" w:rsidRPr="00BA73B6">
        <w:lastRenderedPageBreak/>
        <w:t>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0025578B">
        <w:t xml:space="preserve"> (tylko do zad. nr 1)</w:t>
      </w:r>
      <w:r w:rsidRPr="00832398">
        <w:tab/>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2</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25578B" w:rsidRDefault="0025578B" w:rsidP="00CD3F71">
      <w:pPr>
        <w:pStyle w:val="Tekstpodstawowywcity"/>
        <w:ind w:left="0"/>
        <w:rPr>
          <w:rFonts w:asciiTheme="minorHAnsi" w:eastAsiaTheme="minorHAnsi" w:hAnsiTheme="minorHAnsi" w:cstheme="minorBidi"/>
          <w:sz w:val="22"/>
          <w:szCs w:val="22"/>
        </w:rPr>
      </w:pP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lastRenderedPageBreak/>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 xml:space="preserve">5 dni od dnia przesłania zawiadomienia o wyborze najkorzystniejszej oferty, jeżeli zostało </w:t>
      </w:r>
      <w:r w:rsidRPr="00BA73B6">
        <w:lastRenderedPageBreak/>
        <w:t>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w:t>
      </w:r>
      <w:r w:rsidRPr="00BA73B6">
        <w:lastRenderedPageBreak/>
        <w:t xml:space="preserve">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 xml:space="preserve">2. Załącznikami do protokołu postępowania są w szczególności: oferty, opinie biegłych, oświadczenia, zawiadomienia, wnioski, inne dokumenty i informacje składane przez zamawiającego i </w:t>
      </w:r>
      <w:r w:rsidRPr="00BA73B6">
        <w:lastRenderedPageBreak/>
        <w:t>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xml:space="preserve">.  Wzory formularza cenowego </w:t>
      </w:r>
      <w:r w:rsidR="00A96213">
        <w:t xml:space="preserve">do każdego z zadań oddzielnie </w:t>
      </w:r>
      <w:r w:rsidR="00974330" w:rsidRPr="00974330">
        <w:t>-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974330" w:rsidRDefault="00781041" w:rsidP="00974330">
      <w:pPr>
        <w:widowControl w:val="0"/>
        <w:autoSpaceDE w:val="0"/>
        <w:autoSpaceDN w:val="0"/>
        <w:adjustRightInd w:val="0"/>
        <w:spacing w:after="0" w:line="240" w:lineRule="auto"/>
        <w:ind w:right="57" w:firstLine="708"/>
        <w:rPr>
          <w:sz w:val="18"/>
          <w:szCs w:val="18"/>
        </w:rPr>
      </w:pPr>
      <w:r>
        <w:rPr>
          <w:sz w:val="18"/>
          <w:szCs w:val="18"/>
        </w:rPr>
        <w:t>03.10</w:t>
      </w:r>
      <w:r w:rsidR="009134D3">
        <w:rPr>
          <w:sz w:val="18"/>
          <w:szCs w:val="18"/>
        </w:rPr>
        <w:t xml:space="preserve">.2016r </w:t>
      </w:r>
      <w:proofErr w:type="spellStart"/>
      <w:r w:rsidR="00A96213">
        <w:rPr>
          <w:sz w:val="18"/>
          <w:szCs w:val="18"/>
        </w:rPr>
        <w:t>DSUiZP</w:t>
      </w:r>
      <w:proofErr w:type="spellEnd"/>
      <w:r w:rsidR="00974330">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sporządził:  -</w:t>
      </w:r>
      <w:r w:rsidR="00A96213">
        <w:rPr>
          <w:sz w:val="18"/>
          <w:szCs w:val="18"/>
        </w:rPr>
        <w:t xml:space="preserve"> 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52AF9"/>
    <w:rsid w:val="0006461A"/>
    <w:rsid w:val="00074813"/>
    <w:rsid w:val="00082695"/>
    <w:rsid w:val="000A062A"/>
    <w:rsid w:val="000C1D27"/>
    <w:rsid w:val="000D468C"/>
    <w:rsid w:val="001132EB"/>
    <w:rsid w:val="0012188A"/>
    <w:rsid w:val="00135226"/>
    <w:rsid w:val="00145AE7"/>
    <w:rsid w:val="00145F1A"/>
    <w:rsid w:val="0016684C"/>
    <w:rsid w:val="0017420A"/>
    <w:rsid w:val="001E5B26"/>
    <w:rsid w:val="0022540D"/>
    <w:rsid w:val="0025578B"/>
    <w:rsid w:val="00264712"/>
    <w:rsid w:val="00284582"/>
    <w:rsid w:val="002F4486"/>
    <w:rsid w:val="00310DCD"/>
    <w:rsid w:val="00314338"/>
    <w:rsid w:val="00315605"/>
    <w:rsid w:val="00364401"/>
    <w:rsid w:val="003E3974"/>
    <w:rsid w:val="00403F19"/>
    <w:rsid w:val="00420FA7"/>
    <w:rsid w:val="004310C8"/>
    <w:rsid w:val="00454892"/>
    <w:rsid w:val="00485062"/>
    <w:rsid w:val="0048514E"/>
    <w:rsid w:val="004A10F9"/>
    <w:rsid w:val="004A5986"/>
    <w:rsid w:val="00530103"/>
    <w:rsid w:val="0054115A"/>
    <w:rsid w:val="00597CAE"/>
    <w:rsid w:val="005C038B"/>
    <w:rsid w:val="005E28D5"/>
    <w:rsid w:val="005E72F7"/>
    <w:rsid w:val="00615712"/>
    <w:rsid w:val="00624FA5"/>
    <w:rsid w:val="0069353A"/>
    <w:rsid w:val="006A1AAA"/>
    <w:rsid w:val="006D208E"/>
    <w:rsid w:val="006E492B"/>
    <w:rsid w:val="006F3E9D"/>
    <w:rsid w:val="00781041"/>
    <w:rsid w:val="007A701A"/>
    <w:rsid w:val="007C2322"/>
    <w:rsid w:val="00820B98"/>
    <w:rsid w:val="00820BF3"/>
    <w:rsid w:val="00832398"/>
    <w:rsid w:val="008D40EF"/>
    <w:rsid w:val="008D44EA"/>
    <w:rsid w:val="00905F6C"/>
    <w:rsid w:val="00906E71"/>
    <w:rsid w:val="00912E80"/>
    <w:rsid w:val="009134D3"/>
    <w:rsid w:val="00935842"/>
    <w:rsid w:val="00974330"/>
    <w:rsid w:val="009847E5"/>
    <w:rsid w:val="009A26CD"/>
    <w:rsid w:val="009A70F5"/>
    <w:rsid w:val="00A478FE"/>
    <w:rsid w:val="00A96213"/>
    <w:rsid w:val="00AA113A"/>
    <w:rsid w:val="00AE0E02"/>
    <w:rsid w:val="00AE6EEC"/>
    <w:rsid w:val="00AF3C41"/>
    <w:rsid w:val="00AF7C79"/>
    <w:rsid w:val="00B62847"/>
    <w:rsid w:val="00B757B0"/>
    <w:rsid w:val="00BA73B6"/>
    <w:rsid w:val="00BB281A"/>
    <w:rsid w:val="00BC3178"/>
    <w:rsid w:val="00C548C6"/>
    <w:rsid w:val="00C639C8"/>
    <w:rsid w:val="00C76277"/>
    <w:rsid w:val="00CA4FD4"/>
    <w:rsid w:val="00CB6B65"/>
    <w:rsid w:val="00CD3F71"/>
    <w:rsid w:val="00CE6ACB"/>
    <w:rsid w:val="00CE7BDD"/>
    <w:rsid w:val="00D65215"/>
    <w:rsid w:val="00DD1EBB"/>
    <w:rsid w:val="00E3432B"/>
    <w:rsid w:val="00E442F8"/>
    <w:rsid w:val="00E87F76"/>
    <w:rsid w:val="00F1279C"/>
    <w:rsid w:val="00F251DA"/>
    <w:rsid w:val="00F506C1"/>
    <w:rsid w:val="00F608F2"/>
    <w:rsid w:val="00FC7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eo.pl/prawo/rozporzadzenie-ministra-zdrowia-z-dnia-5-listopada-2010-r-w-sprawie-sposobu-klasyfikowania-wyrobow-medycznych/?on=16.11.2010"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zoz-konskie.bip.org.pl/" TargetMode="External"/><Relationship Id="rId5" Type="http://schemas.openxmlformats.org/officeDocument/2006/relationships/hyperlink" Target="http://www.zoz.konskie.pl" TargetMode="Externa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6391</Words>
  <Characters>38352</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2016-10-03T05:52:00Z</cp:lastPrinted>
  <dcterms:created xsi:type="dcterms:W3CDTF">2016-10-03T05:53:00Z</dcterms:created>
  <dcterms:modified xsi:type="dcterms:W3CDTF">2016-10-03T05:53:00Z</dcterms:modified>
</cp:coreProperties>
</file>