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8761A3">
        <w:t>S</w:t>
      </w:r>
      <w:r w:rsidR="003E3974">
        <w:t>/</w:t>
      </w:r>
      <w:r w:rsidR="0062017D">
        <w:t>2</w:t>
      </w:r>
      <w:r w:rsidR="00244FEB">
        <w:t>4</w:t>
      </w:r>
      <w:r w:rsidR="00E3432B">
        <w:t>/</w:t>
      </w:r>
      <w:r w:rsidR="008761A3">
        <w:t>2017</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62017D">
        <w:t>, 2017-12-19</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962EBA" w:rsidRPr="005853DA" w:rsidRDefault="00AF6DEA" w:rsidP="00962EBA">
      <w:pPr>
        <w:spacing w:after="0" w:line="240" w:lineRule="auto"/>
        <w:rPr>
          <w:b/>
          <w:sz w:val="28"/>
        </w:rPr>
      </w:pPr>
      <w:r w:rsidRPr="005853DA">
        <w:rPr>
          <w:b/>
          <w:sz w:val="24"/>
          <w:szCs w:val="20"/>
        </w:rPr>
        <w:t>S</w:t>
      </w:r>
      <w:r w:rsidR="00962EBA" w:rsidRPr="005853DA">
        <w:rPr>
          <w:b/>
          <w:sz w:val="24"/>
          <w:szCs w:val="20"/>
        </w:rPr>
        <w:t>ystematyc</w:t>
      </w:r>
      <w:r w:rsidR="0062017D">
        <w:rPr>
          <w:b/>
          <w:sz w:val="24"/>
          <w:szCs w:val="20"/>
        </w:rPr>
        <w:t>zne – sukcesywnie przez okres 12</w:t>
      </w:r>
      <w:r w:rsidR="00962EBA" w:rsidRPr="005853DA">
        <w:rPr>
          <w:b/>
          <w:sz w:val="24"/>
          <w:szCs w:val="20"/>
        </w:rPr>
        <w:t xml:space="preserve"> miesi</w:t>
      </w:r>
      <w:r w:rsidR="00B6468C">
        <w:rPr>
          <w:b/>
          <w:sz w:val="24"/>
          <w:szCs w:val="20"/>
        </w:rPr>
        <w:t>ęcy dostawy</w:t>
      </w:r>
      <w:r w:rsidR="0062017D">
        <w:rPr>
          <w:b/>
          <w:sz w:val="24"/>
          <w:szCs w:val="20"/>
        </w:rPr>
        <w:t xml:space="preserve"> leku </w:t>
      </w:r>
      <w:proofErr w:type="spellStart"/>
      <w:r w:rsidR="0062017D">
        <w:rPr>
          <w:b/>
          <w:sz w:val="24"/>
          <w:szCs w:val="20"/>
        </w:rPr>
        <w:t>Everolimusum</w:t>
      </w:r>
      <w:proofErr w:type="spellEnd"/>
      <w:r w:rsidR="00244FEB">
        <w:rPr>
          <w:b/>
          <w:sz w:val="24"/>
          <w:szCs w:val="20"/>
        </w:rPr>
        <w:t xml:space="preserve"> w </w:t>
      </w:r>
      <w:r w:rsidR="0062017D">
        <w:rPr>
          <w:b/>
          <w:sz w:val="24"/>
          <w:szCs w:val="20"/>
        </w:rPr>
        <w:t xml:space="preserve">nowym </w:t>
      </w:r>
      <w:r w:rsidR="00244FEB">
        <w:rPr>
          <w:b/>
          <w:sz w:val="24"/>
          <w:szCs w:val="20"/>
        </w:rPr>
        <w:t>programie lekowym.</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761A3">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16684C" w:rsidRDefault="0016684C" w:rsidP="00AE6EEC">
      <w:pPr>
        <w:spacing w:after="0" w:line="240" w:lineRule="auto"/>
      </w:pPr>
      <w:r>
        <w:t>1. Opis przedmiotu zamówienia;</w:t>
      </w:r>
    </w:p>
    <w:p w:rsidR="00F826F3" w:rsidRDefault="00962EBA" w:rsidP="00244FEB">
      <w:pPr>
        <w:tabs>
          <w:tab w:val="left" w:pos="1252"/>
          <w:tab w:val="left" w:pos="8558"/>
        </w:tabs>
        <w:spacing w:after="0" w:line="240" w:lineRule="auto"/>
        <w:ind w:right="383"/>
        <w:jc w:val="both"/>
        <w:rPr>
          <w:rFonts w:ascii="Calibri" w:hAnsi="Calibri" w:cs="Arial"/>
        </w:rPr>
      </w:pPr>
      <w:r w:rsidRPr="00E35B3C">
        <w:rPr>
          <w:rFonts w:ascii="Arial Narrow" w:hAnsi="Arial Narrow" w:cs="Arial"/>
          <w:sz w:val="20"/>
          <w:szCs w:val="20"/>
        </w:rPr>
        <w:cr/>
      </w:r>
      <w:r w:rsidR="008761A3">
        <w:rPr>
          <w:rFonts w:ascii="Calibri" w:hAnsi="Calibri" w:cs="Arial"/>
        </w:rPr>
        <w:t>1.</w:t>
      </w:r>
      <w:r w:rsidR="00DC1D16">
        <w:rPr>
          <w:rFonts w:ascii="Calibri" w:hAnsi="Calibri" w:cs="Arial"/>
        </w:rPr>
        <w:t>1</w:t>
      </w:r>
      <w:r w:rsidR="00B6468C">
        <w:rPr>
          <w:rFonts w:ascii="Calibri" w:hAnsi="Calibri" w:cs="Arial"/>
        </w:rPr>
        <w:t xml:space="preserve"> </w:t>
      </w:r>
      <w:proofErr w:type="spellStart"/>
      <w:r w:rsidR="0062017D">
        <w:rPr>
          <w:rFonts w:ascii="Calibri" w:hAnsi="Calibri" w:cs="Arial"/>
        </w:rPr>
        <w:t>Everolimusum</w:t>
      </w:r>
      <w:proofErr w:type="spellEnd"/>
      <w:r w:rsidR="0062017D">
        <w:rPr>
          <w:rFonts w:ascii="Calibri" w:hAnsi="Calibri" w:cs="Arial"/>
        </w:rPr>
        <w:t xml:space="preserve">  – 3</w:t>
      </w:r>
      <w:r w:rsidR="00244FEB">
        <w:rPr>
          <w:rFonts w:ascii="Calibri" w:hAnsi="Calibri" w:cs="Arial"/>
        </w:rPr>
        <w:t xml:space="preserve"> pozycja.</w:t>
      </w:r>
    </w:p>
    <w:p w:rsidR="00962EBA" w:rsidRPr="00F826F3" w:rsidRDefault="00962EBA" w:rsidP="00962EBA">
      <w:pPr>
        <w:spacing w:after="0" w:line="240" w:lineRule="auto"/>
        <w:ind w:right="383"/>
        <w:jc w:val="both"/>
        <w:rPr>
          <w:rFonts w:ascii="Arial" w:hAnsi="Arial" w:cs="Arial"/>
          <w:sz w:val="20"/>
          <w:szCs w:val="20"/>
        </w:rPr>
      </w:pPr>
    </w:p>
    <w:p w:rsidR="00F826F3" w:rsidRPr="009761BC" w:rsidRDefault="00962EBA" w:rsidP="00244FEB">
      <w:pPr>
        <w:spacing w:after="0" w:line="240" w:lineRule="auto"/>
        <w:ind w:right="383"/>
        <w:jc w:val="both"/>
        <w:rPr>
          <w:rFonts w:cs="Arial"/>
          <w:b/>
          <w:sz w:val="24"/>
          <w:szCs w:val="24"/>
        </w:rPr>
      </w:pPr>
      <w:r w:rsidRPr="009761BC">
        <w:rPr>
          <w:rFonts w:cs="Arial"/>
          <w:b/>
          <w:sz w:val="24"/>
          <w:szCs w:val="24"/>
        </w:rPr>
        <w:t xml:space="preserve">Kody Wspólnego Słownika Zamówień: </w:t>
      </w:r>
      <w:r w:rsidRPr="00DC1D16">
        <w:rPr>
          <w:rFonts w:cs="Arial"/>
          <w:b/>
          <w:sz w:val="24"/>
          <w:szCs w:val="24"/>
        </w:rPr>
        <w:t xml:space="preserve">CPV -  </w:t>
      </w:r>
      <w:r w:rsidR="00DC1D16" w:rsidRPr="00DC1D16">
        <w:rPr>
          <w:rFonts w:cs="Arial"/>
          <w:b/>
          <w:sz w:val="24"/>
          <w:szCs w:val="24"/>
        </w:rPr>
        <w:t>33600000-6 produkty farmaceutyczne</w:t>
      </w:r>
    </w:p>
    <w:p w:rsidR="00284582" w:rsidRPr="00145AE7" w:rsidRDefault="00284582" w:rsidP="00284582">
      <w:pPr>
        <w:spacing w:after="0" w:line="240" w:lineRule="auto"/>
        <w:ind w:right="383"/>
        <w:jc w:val="both"/>
        <w:rPr>
          <w:rFonts w:cs="Arial"/>
          <w:sz w:val="20"/>
          <w:szCs w:val="20"/>
        </w:rPr>
      </w:pPr>
    </w:p>
    <w:p w:rsidR="0060701F" w:rsidRDefault="00244FEB" w:rsidP="00397989">
      <w:pPr>
        <w:ind w:right="-57"/>
      </w:pPr>
      <w:r>
        <w:t>2</w:t>
      </w:r>
      <w:r w:rsidR="00BA73B6" w:rsidRPr="00BA73B6">
        <w:t>. Zamawiający nie dopuszcza możliwośc</w:t>
      </w:r>
      <w:r>
        <w:t>i składania ofert wariantowych</w:t>
      </w:r>
      <w:r>
        <w:cr/>
        <w:t>3</w:t>
      </w:r>
      <w:r w:rsidR="00BA73B6" w:rsidRPr="00BA73B6">
        <w:t>. Przedmiotem niniejszego postępowania n</w:t>
      </w:r>
      <w:r>
        <w:t>ie jest zawarcie umowy ramowej</w:t>
      </w:r>
      <w:r>
        <w:cr/>
        <w:t>4</w:t>
      </w:r>
      <w:r w:rsidR="00BA73B6" w:rsidRPr="00BA73B6">
        <w:t>. Zamawiający nie dopuszcza możliwości udziel</w:t>
      </w:r>
      <w:r w:rsidR="0016684C">
        <w:t>enia zamówień uzupełniających.</w:t>
      </w:r>
      <w:r w:rsidR="00BA73B6" w:rsidRPr="00BA73B6">
        <w:t xml:space="preserve"> </w:t>
      </w:r>
      <w:r w:rsidR="00BA73B6" w:rsidRPr="00BA73B6">
        <w:cr/>
      </w:r>
      <w:r>
        <w:lastRenderedPageBreak/>
        <w:t>5</w:t>
      </w:r>
      <w:r w:rsidR="00BA73B6" w:rsidRPr="00BA73B6">
        <w:t>. Informacja na temat możliwości powierzenia przez wykonawcę wykonania części zamówienia podwykonawcom:</w:t>
      </w:r>
      <w:r w:rsidR="00BA73B6" w:rsidRPr="00BA73B6">
        <w:cr/>
      </w:r>
      <w:r>
        <w:t>5</w:t>
      </w:r>
      <w:r w:rsidR="00BA73B6" w:rsidRPr="00BA73B6">
        <w:t>.1 Zamawiający nie wprowadza zastrzeżenia wskazującego na obowiązek osobistego wykonania przez Wykonawcę kluczowych części zamówienia. Wykonawca może powierzyć wykonanie c</w:t>
      </w:r>
      <w:r>
        <w:t>zęści zamówienia podwykonawcy.</w:t>
      </w:r>
      <w:r>
        <w:cr/>
        <w:t>5</w:t>
      </w:r>
      <w:r w:rsidR="00BA73B6" w:rsidRPr="00BA73B6">
        <w:t xml:space="preserve">.2 W przypadku powierzenia wykonania części zamówienia podwykonawcy, Wykonawca zobowiązany jest do </w:t>
      </w:r>
      <w:r w:rsidR="00314338">
        <w:t xml:space="preserve">wykazania w zał. nr 3 do SIWZ, </w:t>
      </w:r>
      <w:r w:rsidR="00BA73B6" w:rsidRPr="00BA73B6">
        <w:t xml:space="preserve"> części zamówienia, której wykonanie zam</w:t>
      </w:r>
      <w:r>
        <w:t>ierza powierzyć podwykonawcom.</w:t>
      </w:r>
      <w:r>
        <w:cr/>
        <w:t>5</w:t>
      </w:r>
      <w:r w:rsidR="00BA73B6" w:rsidRPr="00BA73B6">
        <w:t>.</w:t>
      </w:r>
      <w:r w:rsidR="00905F6C">
        <w:t>3</w:t>
      </w:r>
      <w:r w:rsidR="00BA73B6" w:rsidRPr="00BA73B6">
        <w:t xml:space="preserve"> Powierzenie wykonania części zamówienia podwykonawcom nie zwalnia wykonawcy z odpowiedzialności za należyte wykonanie zamówienia.</w:t>
      </w:r>
      <w:r w:rsidR="00BA73B6" w:rsidRPr="00BA73B6">
        <w:cr/>
      </w:r>
      <w:r w:rsidR="00F1279C" w:rsidRPr="00BA73B6">
        <w:t xml:space="preserve"> </w:t>
      </w:r>
      <w:r>
        <w:cr/>
        <w:t>7</w:t>
      </w:r>
      <w:r w:rsidR="00BA73B6" w:rsidRPr="00BA73B6">
        <w:t>. Wym</w:t>
      </w:r>
      <w:r w:rsidR="0016684C">
        <w:t>agania stawiane wykonawcy:</w:t>
      </w:r>
      <w:r w:rsidR="0016684C">
        <w:cr/>
      </w:r>
      <w:r>
        <w:t>6</w:t>
      </w:r>
      <w:r w:rsidR="00BA73B6" w:rsidRPr="00BA73B6">
        <w:t>.1</w:t>
      </w:r>
      <w:r w:rsidR="0069353A">
        <w:t xml:space="preserve"> </w:t>
      </w:r>
      <w:r w:rsidR="00BA73B6" w:rsidRPr="00BA73B6">
        <w:t>Wykonawca jest odpowiedzialny za jakość, zgodność z warunkami technicznymi i jakościowymi opisany</w:t>
      </w:r>
      <w:r>
        <w:t xml:space="preserve">mi dla przedmiotu zamówienia. </w:t>
      </w:r>
      <w:r>
        <w:cr/>
        <w:t>6</w:t>
      </w:r>
      <w:r w:rsidR="00BA73B6" w:rsidRPr="00BA73B6">
        <w:t>.2</w:t>
      </w:r>
      <w:r w:rsidR="0069353A">
        <w:t xml:space="preserve"> </w:t>
      </w:r>
      <w:r w:rsidR="00BA73B6" w:rsidRPr="00BA73B6">
        <w:t>Wymagana jest należyta staranność przy</w:t>
      </w:r>
      <w:r>
        <w:t xml:space="preserve"> realizacji zobowiązań umowy, </w:t>
      </w:r>
      <w:r>
        <w:cr/>
        <w:t>6</w:t>
      </w:r>
      <w:r w:rsidR="00BA73B6" w:rsidRPr="00BA73B6">
        <w:t>.3</w:t>
      </w:r>
      <w:r w:rsidR="0069353A">
        <w:t xml:space="preserve"> </w:t>
      </w:r>
      <w:r w:rsidR="00BA73B6" w:rsidRPr="00BA73B6">
        <w:t>Ustalenia i decyzje dotyczące wykonywania zamówienia uzgadniane będą przez zamawiającego z ustanowiony</w:t>
      </w:r>
      <w:r>
        <w:t xml:space="preserve">m przedstawicielem wykonawcy. </w:t>
      </w:r>
      <w:r>
        <w:cr/>
        <w:t>6</w:t>
      </w:r>
      <w:r w:rsidR="00BA73B6" w:rsidRPr="00BA73B6">
        <w:t>.4</w:t>
      </w:r>
      <w:r w:rsidR="0069353A">
        <w:t xml:space="preserve"> </w:t>
      </w:r>
      <w:r w:rsidR="00BA73B6" w:rsidRPr="00BA73B6">
        <w:t>Określenie przez wykonawcę telefonów kontaktowych i numerów fax. oraz innych ustaleń niezbędnych dla sprawnego i term</w:t>
      </w:r>
      <w:r>
        <w:t xml:space="preserve">inowego wykonania zamówienia. </w:t>
      </w:r>
      <w:r>
        <w:cr/>
        <w:t>6</w:t>
      </w:r>
      <w:r w:rsidR="00BA73B6" w:rsidRPr="00BA73B6">
        <w:t>.5</w:t>
      </w:r>
      <w:r w:rsidR="0069353A">
        <w:t xml:space="preserve"> </w:t>
      </w:r>
      <w:r w:rsidR="00BA73B6" w:rsidRPr="00BA73B6">
        <w:t xml:space="preserve">Zamawiający nie ponosi odpowiedzialności za szkody wyrządzone przez wykonawcę podczas wykonywania przedmiotu zamówienia. </w:t>
      </w:r>
      <w:r w:rsidR="00BA73B6" w:rsidRPr="00BA73B6">
        <w:cr/>
      </w:r>
      <w:r>
        <w:t>7</w:t>
      </w:r>
      <w:r w:rsidR="00BA73B6" w:rsidRPr="00BA73B6">
        <w:t>. Wymagania dot. gwarancji</w:t>
      </w:r>
      <w:r w:rsidR="00BA73B6" w:rsidRPr="00BA73B6">
        <w:cr/>
        <w:t xml:space="preserve">wymagania dot. gwarancji </w:t>
      </w:r>
      <w:r w:rsidR="000A062A">
        <w:t>zawarto w zał</w:t>
      </w:r>
      <w:r w:rsidR="00BC3178">
        <w:t>. nr</w:t>
      </w:r>
      <w:r w:rsidR="000A062A">
        <w:t xml:space="preserve"> 4 istotnych postanowień warunków umowy.</w:t>
      </w:r>
      <w:r w:rsidR="00BA73B6" w:rsidRPr="00BA73B6">
        <w:cr/>
      </w:r>
      <w:r w:rsidR="00BA73B6" w:rsidRPr="00BA73B6">
        <w:cr/>
      </w:r>
      <w:r w:rsidR="00BA73B6" w:rsidRPr="00BC3178">
        <w:rPr>
          <w:b/>
          <w:sz w:val="24"/>
        </w:rPr>
        <w:t>IV. Termin wykonania zamówienia</w:t>
      </w:r>
    </w:p>
    <w:p w:rsidR="00397989" w:rsidRDefault="00244FEB" w:rsidP="00397989">
      <w:pPr>
        <w:ind w:right="-57"/>
      </w:pPr>
      <w:r>
        <w:t>1</w:t>
      </w:r>
      <w:r w:rsidR="0060701F">
        <w:t>.</w:t>
      </w:r>
      <w:r>
        <w:t xml:space="preserve"> </w:t>
      </w:r>
      <w:r w:rsidR="00BA73B6" w:rsidRPr="00BA73B6">
        <w:t>Wymagany termin wykonania</w:t>
      </w:r>
      <w:r>
        <w:t xml:space="preserve"> zamówienia </w:t>
      </w:r>
      <w:r w:rsidR="0062017D">
        <w:t>12</w:t>
      </w:r>
      <w:r w:rsidR="000A062A">
        <w:t xml:space="preserve"> miesięcy od daty zawarcia umowy.</w:t>
      </w:r>
      <w:r w:rsidR="000A062A" w:rsidRPr="00BA73B6">
        <w:t xml:space="preserve"> </w:t>
      </w:r>
      <w:r w:rsidR="00BA73B6" w:rsidRPr="00BA73B6">
        <w:cr/>
      </w:r>
      <w:r w:rsidR="00BA73B6" w:rsidRPr="00BA73B6">
        <w:cr/>
      </w:r>
      <w:r w:rsidR="00BA73B6" w:rsidRPr="000A062A">
        <w:rPr>
          <w:b/>
          <w:sz w:val="24"/>
        </w:rPr>
        <w:t>V. Warunki udziału w postępowaniu</w:t>
      </w:r>
      <w:r w:rsidR="00BA73B6" w:rsidRPr="000A062A">
        <w:rPr>
          <w:b/>
          <w:sz w:val="24"/>
        </w:rPr>
        <w:cr/>
      </w:r>
      <w:r w:rsidR="00BA73B6" w:rsidRPr="00BA73B6">
        <w:t>1. O udzielenie niniejszego zamówienia mogą ubiegać się wykonawcy, którzy:</w:t>
      </w:r>
      <w:r w:rsidR="00BA73B6" w:rsidRPr="00BA73B6">
        <w:cr/>
        <w:t>1)</w:t>
      </w:r>
      <w:r w:rsidR="00BA73B6" w:rsidRPr="00BA73B6">
        <w:tab/>
        <w:t xml:space="preserve">nie podlegają wykluczeniu; </w:t>
      </w:r>
      <w:r w:rsidR="00BA73B6" w:rsidRPr="00BA73B6">
        <w:cr/>
        <w:t>2)</w:t>
      </w:r>
      <w:r w:rsidR="00BA73B6" w:rsidRPr="00BA73B6">
        <w:tab/>
        <w:t>spełniają warunki udziału w postępowaniu, określone w ogłoszeniu o zamówieniu oraz niniejszej specyfikacji istotnych warunków zamówienia.</w:t>
      </w:r>
      <w:r w:rsidR="00BA73B6" w:rsidRPr="00BA73B6">
        <w:cr/>
      </w:r>
      <w:r w:rsidR="00BA73B6" w:rsidRPr="00BA73B6">
        <w:cr/>
        <w:t>2. Warunki udziału w postępowaniu dotyczą:</w:t>
      </w:r>
      <w:r w:rsidR="00BA73B6" w:rsidRPr="00BA73B6">
        <w:cr/>
        <w:t>1)</w:t>
      </w:r>
      <w:r w:rsidR="00BA73B6" w:rsidRPr="00BA73B6">
        <w:tab/>
        <w:t>posiadania kompetencji lub uprawnień do prowadzenia określonej działalności zawodowej,</w:t>
      </w:r>
      <w:r w:rsidR="00BA73B6" w:rsidRPr="00BA73B6">
        <w:cr/>
      </w:r>
      <w:r w:rsidR="00007026">
        <w:t>-</w:t>
      </w:r>
      <w:r w:rsidR="00BA73B6" w:rsidRPr="00BA73B6">
        <w:t xml:space="preserve">  działalność zawodowa prowadzona na potrzeby wykonania przedmiotu zamówienia nie wymaga posiadania specjalnych kompetencji lub uprawnień.</w:t>
      </w:r>
    </w:p>
    <w:p w:rsidR="00397989" w:rsidRPr="00397989" w:rsidRDefault="00397989" w:rsidP="00397989">
      <w:pPr>
        <w:ind w:right="-57"/>
      </w:pPr>
      <w:r>
        <w:t>-</w:t>
      </w:r>
      <w:r w:rsidRPr="00397989">
        <w:rPr>
          <w:b/>
          <w:i/>
        </w:rPr>
        <w:t xml:space="preserve"> </w:t>
      </w:r>
      <w:r w:rsidRPr="00F842AA">
        <w:rPr>
          <w:b/>
          <w:i/>
        </w:rPr>
        <w:t>Działalność zawodowa prowadzona na potrzeby wyk</w:t>
      </w:r>
      <w:r>
        <w:rPr>
          <w:b/>
          <w:i/>
        </w:rPr>
        <w:t>onania przedmiotu zamówienia</w:t>
      </w:r>
      <w:r w:rsidRPr="00F842AA">
        <w:rPr>
          <w:b/>
          <w:i/>
        </w:rPr>
        <w:t xml:space="preserve"> wymaga     posiadania specj</w:t>
      </w:r>
      <w:r>
        <w:rPr>
          <w:b/>
          <w:i/>
        </w:rPr>
        <w:t>a</w:t>
      </w:r>
      <w:r w:rsidR="0060701F">
        <w:rPr>
          <w:b/>
          <w:i/>
        </w:rPr>
        <w:t xml:space="preserve">lnych kompetencji lub uprawnień </w:t>
      </w:r>
    </w:p>
    <w:p w:rsidR="00397989" w:rsidRDefault="00397989" w:rsidP="00397989">
      <w:pPr>
        <w:spacing w:after="0" w:line="240" w:lineRule="auto"/>
        <w:jc w:val="both"/>
        <w:rPr>
          <w:i/>
        </w:rPr>
      </w:pPr>
      <w:r w:rsidRPr="00F842AA">
        <w:rPr>
          <w:b/>
          <w:i/>
        </w:rPr>
        <w:t>Zamawiający wyznacza szczegółowy warun</w:t>
      </w:r>
      <w:r w:rsidR="009761BC">
        <w:rPr>
          <w:b/>
          <w:i/>
        </w:rPr>
        <w:t>ek w tym zakresie (zezwolenie</w:t>
      </w:r>
      <w:r w:rsidR="00244FEB">
        <w:rPr>
          <w:b/>
          <w:i/>
        </w:rPr>
        <w:t>)</w:t>
      </w:r>
    </w:p>
    <w:p w:rsidR="000C1D27" w:rsidRPr="0016684C" w:rsidRDefault="00BA73B6" w:rsidP="0016684C">
      <w:pPr>
        <w:ind w:right="-57"/>
        <w:rPr>
          <w:rFonts w:ascii="Calibri" w:hAnsi="Calibri" w:cs="Arial"/>
          <w:sz w:val="20"/>
          <w:szCs w:val="20"/>
        </w:rPr>
      </w:pP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lastRenderedPageBreak/>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r>
      <w:r w:rsidRPr="00BA73B6">
        <w:lastRenderedPageBreak/>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397989" w:rsidRDefault="00397989" w:rsidP="00397989">
      <w:pPr>
        <w:pStyle w:val="Default"/>
        <w:jc w:val="both"/>
        <w:rPr>
          <w:rFonts w:asciiTheme="minorHAnsi" w:hAnsiTheme="minorHAnsi"/>
          <w:b/>
          <w:i/>
          <w:sz w:val="22"/>
          <w:szCs w:val="22"/>
        </w:rPr>
      </w:pPr>
      <w:r>
        <w:rPr>
          <w:sz w:val="20"/>
          <w:szCs w:val="20"/>
        </w:rPr>
        <w:t xml:space="preserve">5) </w:t>
      </w:r>
      <w:r w:rsidRPr="003A3FCF">
        <w:rPr>
          <w:rFonts w:asciiTheme="minorHAnsi" w:eastAsia="Calibri" w:hAnsiTheme="minorHAnsi" w:cs="Times New Roman"/>
          <w:b/>
          <w:i/>
          <w:color w:val="auto"/>
          <w:sz w:val="22"/>
          <w:szCs w:val="22"/>
        </w:rPr>
        <w:t>Działalność prowadzona na potrzeby wykon</w:t>
      </w:r>
      <w:r>
        <w:rPr>
          <w:rFonts w:asciiTheme="minorHAnsi" w:eastAsia="Calibri" w:hAnsiTheme="minorHAnsi" w:cs="Times New Roman"/>
          <w:b/>
          <w:i/>
          <w:color w:val="auto"/>
          <w:sz w:val="22"/>
          <w:szCs w:val="22"/>
        </w:rPr>
        <w:t xml:space="preserve">ania przedmiotu zamówienia  </w:t>
      </w:r>
      <w:r w:rsidRPr="003A3FCF">
        <w:rPr>
          <w:rFonts w:asciiTheme="minorHAnsi" w:eastAsia="Calibri" w:hAnsiTheme="minorHAnsi" w:cs="Times New Roman"/>
          <w:b/>
          <w:i/>
          <w:color w:val="auto"/>
          <w:sz w:val="22"/>
          <w:szCs w:val="22"/>
        </w:rPr>
        <w:t>wymaga posiadania kompetencji lub uprawnień do prowadzenia określonej działalności zawodowej</w:t>
      </w:r>
      <w:r w:rsidRPr="003A3FCF">
        <w:rPr>
          <w:rFonts w:asciiTheme="minorHAnsi" w:hAnsiTheme="minorHAnsi"/>
          <w:b/>
          <w:i/>
          <w:sz w:val="22"/>
          <w:szCs w:val="22"/>
        </w:rPr>
        <w:t xml:space="preserve"> </w:t>
      </w:r>
    </w:p>
    <w:p w:rsidR="00397989" w:rsidRDefault="00397989" w:rsidP="00397989">
      <w:pPr>
        <w:pStyle w:val="Default"/>
        <w:jc w:val="both"/>
        <w:rPr>
          <w:rFonts w:asciiTheme="minorHAnsi" w:hAnsiTheme="minorHAnsi"/>
          <w:b/>
          <w:i/>
          <w:sz w:val="22"/>
          <w:szCs w:val="22"/>
        </w:rPr>
      </w:pPr>
      <w:r>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Pr>
          <w:rFonts w:asciiTheme="minorHAnsi" w:hAnsiTheme="minorHAnsi"/>
          <w:b/>
          <w:i/>
          <w:sz w:val="22"/>
          <w:szCs w:val="22"/>
        </w:rPr>
        <w:t>pażdziernika</w:t>
      </w:r>
      <w:proofErr w:type="spellEnd"/>
      <w:r>
        <w:rPr>
          <w:rFonts w:asciiTheme="minorHAnsi" w:hAnsiTheme="minorHAnsi"/>
          <w:b/>
          <w:i/>
          <w:sz w:val="22"/>
          <w:szCs w:val="22"/>
        </w:rPr>
        <w:t xml:space="preserve"> 2001r., nr 126, poz. 1381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xml:space="preserve">). </w:t>
      </w:r>
    </w:p>
    <w:p w:rsidR="00DD1EBB" w:rsidRPr="00DD1EBB" w:rsidRDefault="00F506C1" w:rsidP="00820BF3">
      <w:pPr>
        <w:autoSpaceDE w:val="0"/>
        <w:autoSpaceDN w:val="0"/>
        <w:adjustRightInd w:val="0"/>
        <w:spacing w:after="0" w:line="240" w:lineRule="auto"/>
        <w:jc w:val="both"/>
      </w:pPr>
      <w:r w:rsidRPr="00497792">
        <w:rPr>
          <w:color w:val="000000"/>
        </w:rPr>
        <w:t>2</w:t>
      </w:r>
      <w:r w:rsidR="003E3974" w:rsidRPr="00497792">
        <w:t xml:space="preserve">. </w:t>
      </w:r>
      <w:r w:rsidR="00DD1EBB" w:rsidRPr="00497792">
        <w:t>W</w:t>
      </w:r>
      <w:r w:rsidR="00DD1EBB" w:rsidRPr="00DD1EBB">
        <w:t xml:space="preserve"> celu potwierdzenia, że oferowane dostawy odpowiadają wymaganiom określonym przez Zamawiającego, Zamawiający </w:t>
      </w:r>
      <w:r w:rsidR="00912E80">
        <w:t>może żądać</w:t>
      </w:r>
      <w:r w:rsidR="00DD1EBB" w:rsidRPr="00DD1EBB">
        <w:t>, w wyznaczonym przez siebie terminie, następujących  dokumentów:</w:t>
      </w:r>
    </w:p>
    <w:p w:rsidR="00397989" w:rsidRPr="00397989" w:rsidRDefault="009A26CD" w:rsidP="00397989">
      <w:pPr>
        <w:spacing w:after="0" w:line="240" w:lineRule="auto"/>
        <w:jc w:val="both"/>
      </w:pPr>
      <w:r>
        <w:t>1</w:t>
      </w:r>
      <w:r w:rsidR="00DD1EBB" w:rsidRPr="00DD1EBB">
        <w:t>)</w:t>
      </w:r>
      <w:r w:rsidRPr="006F3E9D">
        <w:t xml:space="preserve"> </w:t>
      </w:r>
      <w:r w:rsidR="00397989" w:rsidRPr="00141DDA">
        <w:rPr>
          <w:rFonts w:ascii="Arial Narrow" w:hAnsi="Arial Narrow"/>
          <w:b/>
          <w:i/>
        </w:rPr>
        <w:t xml:space="preserve">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oraz wyrobów medycznych dopuszczających przedmiot umowy do użytkowania zgodnie z Ustawą z  dn. 20 maja 2010r o wyrobach medycznych (Dz. U. nr 107 z dn. 17 czerwca 2010r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i </w:t>
      </w:r>
      <w:proofErr w:type="spellStart"/>
      <w:r w:rsidR="00397989" w:rsidRPr="00141DDA">
        <w:rPr>
          <w:rFonts w:ascii="Arial Narrow" w:hAnsi="Arial Narrow"/>
          <w:b/>
          <w:i/>
        </w:rPr>
        <w:t>Rozp</w:t>
      </w:r>
      <w:proofErr w:type="spellEnd"/>
      <w:r w:rsidR="00397989" w:rsidRPr="00141DDA">
        <w:rPr>
          <w:rFonts w:ascii="Arial Narrow" w:hAnsi="Arial Narrow"/>
          <w:b/>
          <w:i/>
        </w:rPr>
        <w:t>. Ministra Zdrowia Dz. U. z 2010r nr 215 poz. 1416 z dn. 5 listopada 2010r w sprawie klasyfikowania wyrobów medycznych</w:t>
      </w:r>
      <w:r w:rsidR="0060701F">
        <w:rPr>
          <w:rFonts w:ascii="Arial Narrow" w:hAnsi="Arial Narrow"/>
          <w:b/>
          <w:i/>
        </w:rPr>
        <w:t xml:space="preserve"> (zależnie od kwalifikacji wyrobu – produkty farmaceutyczne lub wyroby medyczne). </w:t>
      </w:r>
    </w:p>
    <w:p w:rsidR="00397989" w:rsidRPr="00141DDA" w:rsidRDefault="00397989" w:rsidP="00397989">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AF7C79" w:rsidRDefault="008676A5" w:rsidP="00F506C1">
      <w:pPr>
        <w:spacing w:after="0" w:line="240" w:lineRule="auto"/>
        <w:jc w:val="both"/>
      </w:pPr>
      <w:r>
        <w:t>3</w:t>
      </w:r>
      <w:r w:rsidR="00BA73B6" w:rsidRPr="00BA73B6">
        <w:t>. Dokumenty i oświad</w:t>
      </w:r>
      <w:r w:rsidR="00F506C1">
        <w:t>czenia wymienione w pkt. VII.2.</w:t>
      </w:r>
      <w:r w:rsidR="009A26CD">
        <w:t xml:space="preserve"> mogą być nie </w:t>
      </w:r>
      <w:r w:rsidR="00BA73B6" w:rsidRPr="00BA73B6">
        <w:t xml:space="preserve"> dołączane do oferty.</w:t>
      </w:r>
      <w:r w:rsidR="00BA73B6" w:rsidRPr="00BA73B6">
        <w:cr/>
        <w:t xml:space="preserve"> </w:t>
      </w:r>
      <w:r w:rsidR="00BA73B6" w:rsidRPr="00BA73B6">
        <w:cr/>
      </w:r>
      <w:r>
        <w:t>4</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lastRenderedPageBreak/>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w:t>
      </w:r>
      <w:r w:rsidR="008761A3">
        <w:t>Apteki</w:t>
      </w:r>
      <w:r w:rsidR="0060701F">
        <w:t xml:space="preserve"> zad. nr 1-3.</w:t>
      </w:r>
    </w:p>
    <w:p w:rsidR="00597CAE" w:rsidRPr="00597CAE" w:rsidRDefault="00597CAE" w:rsidP="00820BF3">
      <w:pPr>
        <w:spacing w:after="0" w:line="240" w:lineRule="auto"/>
        <w:jc w:val="both"/>
      </w:pPr>
      <w:r w:rsidRPr="00597CAE">
        <w:t>imię i nazwisko</w:t>
      </w:r>
      <w:r w:rsidRPr="00597CAE">
        <w:tab/>
        <w:t xml:space="preserve">– </w:t>
      </w:r>
      <w:r w:rsidR="007C53AD">
        <w:t xml:space="preserve">mgr. </w:t>
      </w:r>
      <w:r w:rsidR="008761A3">
        <w:t xml:space="preserve">Iwona </w:t>
      </w:r>
      <w:proofErr w:type="spellStart"/>
      <w:r w:rsidR="008761A3">
        <w:t>Guldzińska</w:t>
      </w:r>
      <w:proofErr w:type="spellEnd"/>
    </w:p>
    <w:p w:rsidR="00597CAE" w:rsidRDefault="00597CAE" w:rsidP="00820BF3">
      <w:pPr>
        <w:spacing w:after="0" w:line="240" w:lineRule="auto"/>
        <w:jc w:val="both"/>
      </w:pPr>
      <w:r w:rsidRPr="00597CAE">
        <w:t xml:space="preserve">numer telefonu    </w:t>
      </w:r>
      <w:r w:rsidR="0060701F">
        <w:t xml:space="preserve">                 ( 41) 39 02 327</w:t>
      </w:r>
      <w:r w:rsidRPr="00597CAE">
        <w:t xml:space="preserve">       w godz. pomiędzy 9:00 a 12:00 </w:t>
      </w:r>
    </w:p>
    <w:p w:rsidR="0060701F" w:rsidRPr="00597CAE" w:rsidRDefault="00244FEB" w:rsidP="00820BF3">
      <w:pPr>
        <w:spacing w:after="0" w:line="240" w:lineRule="auto"/>
        <w:jc w:val="both"/>
      </w:pPr>
      <w:r>
        <w:t>lub;</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8761A3">
        <w:t>mstrychalski</w:t>
      </w:r>
      <w:r w:rsidR="003C2FC8" w:rsidRPr="00597CAE">
        <w:t>@zoz.konskie</w:t>
      </w:r>
      <w:r w:rsidR="003C2FC8" w:rsidRPr="001945C9">
        <w:rPr>
          <w:color w:val="000000"/>
          <w:sz w:val="20"/>
          <w:szCs w:val="20"/>
          <w:highlight w:val="white"/>
        </w:rPr>
        <w:t xml:space="preserve">.pl  </w:t>
      </w:r>
    </w:p>
    <w:p w:rsidR="00597CAE" w:rsidRPr="00597CAE" w:rsidRDefault="00597CAE" w:rsidP="00820BF3">
      <w:pPr>
        <w:spacing w:after="0" w:line="240" w:lineRule="auto"/>
        <w:jc w:val="both"/>
      </w:pPr>
      <w:r w:rsidRPr="00597CAE">
        <w:tab/>
      </w:r>
      <w:r w:rsidRPr="00597CAE">
        <w:cr/>
      </w:r>
      <w:r>
        <w:t>2)</w:t>
      </w:r>
      <w:r w:rsidRPr="00597CAE">
        <w:t xml:space="preserve">. Osobą ze strony Zamawiającego upoważnioną do potwierdzenia wpływu oświadczeń, wniosków, zawiadomień oraz innych informacji przekazanych za pomocą teleksu, telefaksu lub drogą </w:t>
      </w:r>
      <w:r w:rsidR="008761A3">
        <w:t>elektroniczną jest:</w:t>
      </w:r>
      <w:r w:rsidR="008761A3">
        <w:cr/>
        <w:t>stanowisko;</w:t>
      </w:r>
      <w:r w:rsidR="003C2FC8">
        <w:t xml:space="preserve"> </w:t>
      </w:r>
      <w:proofErr w:type="spellStart"/>
      <w:r w:rsidR="008761A3">
        <w:t>DSUi</w:t>
      </w:r>
      <w:r w:rsidRPr="00597CAE">
        <w:t>ZP</w:t>
      </w:r>
      <w:proofErr w:type="spellEnd"/>
      <w:r w:rsidRPr="00597CAE">
        <w:t xml:space="preserve"> </w:t>
      </w:r>
      <w:r w:rsidR="008761A3">
        <w:t>ref/ds.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8761A3">
        <w:t>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8761A3">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w:t>
      </w:r>
      <w:r w:rsidRPr="00BA73B6">
        <w:lastRenderedPageBreak/>
        <w:t xml:space="preserve">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9761BC"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0"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w:t>
      </w:r>
      <w:r w:rsidR="00244FEB">
        <w:t>ie wymaga wniesienia wadium.</w:t>
      </w:r>
      <w:r w:rsidR="00244FEB">
        <w:cr/>
      </w:r>
    </w:p>
    <w:p w:rsidR="000C1D27" w:rsidRDefault="00BA73B6" w:rsidP="00820BF3">
      <w:pPr>
        <w:spacing w:after="0" w:line="240" w:lineRule="auto"/>
        <w:jc w:val="both"/>
      </w:pP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r>
      <w:r w:rsidRPr="00BA73B6">
        <w:lastRenderedPageBreak/>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w:t>
      </w:r>
      <w:r w:rsidR="008676A5">
        <w:t>adku składania oferty wspólnej.</w:t>
      </w:r>
    </w:p>
    <w:p w:rsidR="002E020E" w:rsidRDefault="002E020E"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244FEB">
        <w:rPr>
          <w:b/>
        </w:rPr>
        <w:t xml:space="preserve">lek do </w:t>
      </w:r>
      <w:r w:rsidR="0062017D">
        <w:rPr>
          <w:b/>
        </w:rPr>
        <w:t xml:space="preserve">nowego </w:t>
      </w:r>
      <w:r w:rsidR="00244FEB">
        <w:rPr>
          <w:b/>
        </w:rPr>
        <w:t>programu lekowego</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62017D">
        <w:rPr>
          <w:b/>
        </w:rPr>
        <w:t>29-12</w:t>
      </w:r>
      <w:r w:rsidR="008761A3">
        <w:rPr>
          <w:b/>
        </w:rPr>
        <w:t>-2017</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r>
      <w:r w:rsidRPr="00BA73B6">
        <w:lastRenderedPageBreak/>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62017D">
        <w:rPr>
          <w:b/>
        </w:rPr>
        <w:t>29</w:t>
      </w:r>
      <w:r w:rsidR="00B62847" w:rsidRPr="00A96213">
        <w:rPr>
          <w:b/>
        </w:rPr>
        <w:t>.</w:t>
      </w:r>
      <w:r w:rsidR="0062017D">
        <w:rPr>
          <w:b/>
        </w:rPr>
        <w:t>12</w:t>
      </w:r>
      <w:r w:rsidR="00B62847" w:rsidRPr="00A96213">
        <w:rPr>
          <w:b/>
        </w:rPr>
        <w:t>.</w:t>
      </w:r>
      <w:r w:rsidR="008761A3">
        <w:rPr>
          <w:b/>
        </w:rPr>
        <w:t>2017</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62017D">
        <w:rPr>
          <w:b/>
        </w:rPr>
        <w:t>29.12</w:t>
      </w:r>
      <w:r w:rsidR="008761A3">
        <w:rPr>
          <w:b/>
        </w:rPr>
        <w:t>.2017</w:t>
      </w:r>
      <w:r w:rsidRPr="00A96213">
        <w:rPr>
          <w:b/>
        </w:rPr>
        <w:t xml:space="preserve"> o godz. 11:00</w:t>
      </w:r>
      <w:r w:rsidRPr="005E72F7">
        <w:t xml:space="preserve">  w siedzibie zamawiającego ; </w:t>
      </w:r>
    </w:p>
    <w:p w:rsidR="008D40EF" w:rsidRPr="0062017D" w:rsidRDefault="002F4486" w:rsidP="00820BF3">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r>
      <w:r w:rsidR="00BA73B6" w:rsidRPr="00BA73B6">
        <w:lastRenderedPageBreak/>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bookmarkStart w:id="0" w:name="_GoBack"/>
      <w:bookmarkEnd w:id="0"/>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rsidR="0062017D">
        <w:t>ego rozpatrywania, jeżeli:</w:t>
      </w:r>
    </w:p>
    <w:p w:rsidR="008D40EF" w:rsidRPr="0062017D" w:rsidRDefault="008D40EF" w:rsidP="008D40EF">
      <w:pPr>
        <w:widowControl w:val="0"/>
        <w:tabs>
          <w:tab w:val="left" w:pos="426"/>
        </w:tabs>
        <w:autoSpaceDE w:val="0"/>
        <w:autoSpaceDN w:val="0"/>
        <w:adjustRightInd w:val="0"/>
        <w:spacing w:after="0" w:line="240" w:lineRule="auto"/>
        <w:ind w:right="57"/>
        <w:jc w:val="both"/>
        <w:rPr>
          <w:b/>
        </w:rPr>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w:t>
      </w:r>
      <w:r w:rsidR="0062017D">
        <w:t>i z wymaganiami zamawiającego.</w:t>
      </w:r>
      <w:r w:rsidR="0062017D">
        <w:cr/>
      </w:r>
      <w:r w:rsidRPr="00BA73B6">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w:t>
      </w:r>
      <w:r w:rsidRPr="0062017D">
        <w:rPr>
          <w:b/>
        </w:rPr>
        <w:t>Nazwa kryterium</w:t>
      </w:r>
      <w:r w:rsidR="00244FEB" w:rsidRPr="0062017D">
        <w:rPr>
          <w:b/>
        </w:rPr>
        <w:tab/>
      </w:r>
      <w:r w:rsidR="00244FEB" w:rsidRPr="0062017D">
        <w:rPr>
          <w:b/>
        </w:rPr>
        <w:tab/>
      </w:r>
      <w:r w:rsidRPr="0062017D">
        <w:rPr>
          <w:b/>
        </w:rPr>
        <w:tab/>
        <w:t xml:space="preserve">                        </w:t>
      </w:r>
      <w:r w:rsidR="0025578B" w:rsidRPr="0062017D">
        <w:rPr>
          <w:b/>
        </w:rPr>
        <w:t xml:space="preserve">            </w:t>
      </w:r>
      <w:r w:rsidRPr="0062017D">
        <w:rPr>
          <w:b/>
        </w:rPr>
        <w:t xml:space="preserve">Waga kryterium </w:t>
      </w:r>
    </w:p>
    <w:p w:rsidR="008D40EF" w:rsidRPr="0062017D" w:rsidRDefault="008D40EF" w:rsidP="0062017D">
      <w:pPr>
        <w:pStyle w:val="Tekstpodstawowywcity"/>
        <w:ind w:left="720"/>
        <w:rPr>
          <w:rFonts w:asciiTheme="minorHAnsi" w:eastAsiaTheme="minorHAnsi" w:hAnsiTheme="minorHAnsi" w:cstheme="minorBidi"/>
          <w:b/>
          <w:sz w:val="22"/>
          <w:szCs w:val="22"/>
        </w:rPr>
      </w:pPr>
      <w:r w:rsidRPr="0062017D">
        <w:rPr>
          <w:rFonts w:asciiTheme="minorHAnsi" w:eastAsiaTheme="minorHAnsi" w:hAnsiTheme="minorHAnsi" w:cstheme="minorBidi"/>
          <w:b/>
          <w:sz w:val="22"/>
          <w:szCs w:val="22"/>
        </w:rPr>
        <w:t xml:space="preserve">1 -  </w:t>
      </w:r>
      <w:r w:rsidRPr="0062017D">
        <w:rPr>
          <w:rFonts w:asciiTheme="minorHAnsi" w:eastAsiaTheme="minorHAnsi" w:hAnsiTheme="minorHAnsi" w:cstheme="minorBidi"/>
          <w:b/>
          <w:sz w:val="22"/>
          <w:szCs w:val="22"/>
        </w:rPr>
        <w:tab/>
        <w:t>cena</w:t>
      </w:r>
      <w:r w:rsidRPr="0062017D">
        <w:rPr>
          <w:rFonts w:asciiTheme="minorHAnsi" w:eastAsiaTheme="minorHAnsi" w:hAnsiTheme="minorHAnsi" w:cstheme="minorBidi"/>
          <w:b/>
          <w:sz w:val="22"/>
          <w:szCs w:val="22"/>
        </w:rPr>
        <w:tab/>
        <w:t xml:space="preserve">                                               </w:t>
      </w:r>
      <w:r w:rsidR="0025578B" w:rsidRPr="0062017D">
        <w:rPr>
          <w:rFonts w:asciiTheme="minorHAnsi" w:eastAsiaTheme="minorHAnsi" w:hAnsiTheme="minorHAnsi" w:cstheme="minorBidi"/>
          <w:b/>
          <w:sz w:val="22"/>
          <w:szCs w:val="22"/>
        </w:rPr>
        <w:t xml:space="preserve">                                       - </w:t>
      </w:r>
      <w:r w:rsidR="0062017D" w:rsidRPr="0062017D">
        <w:rPr>
          <w:rFonts w:asciiTheme="minorHAnsi" w:eastAsiaTheme="minorHAnsi" w:hAnsiTheme="minorHAnsi" w:cstheme="minorBidi"/>
          <w:b/>
          <w:sz w:val="22"/>
          <w:szCs w:val="22"/>
        </w:rPr>
        <w:t>10</w:t>
      </w:r>
      <w:r w:rsidRPr="0062017D">
        <w:rPr>
          <w:rFonts w:asciiTheme="minorHAnsi" w:eastAsiaTheme="minorHAnsi" w:hAnsiTheme="minorHAnsi" w:cstheme="minorBidi"/>
          <w:b/>
          <w:sz w:val="22"/>
          <w:szCs w:val="22"/>
        </w:rPr>
        <w:t>0 %</w:t>
      </w:r>
      <w:r w:rsidRPr="0062017D">
        <w:rPr>
          <w:rFonts w:asciiTheme="minorHAnsi" w:eastAsiaTheme="minorHAnsi" w:hAnsiTheme="minorHAnsi" w:cstheme="minorBidi"/>
          <w:b/>
          <w:sz w:val="22"/>
          <w:szCs w:val="22"/>
        </w:rPr>
        <w:tab/>
      </w:r>
      <w:r w:rsidRPr="0062017D">
        <w:rPr>
          <w:rFonts w:asciiTheme="minorHAnsi" w:eastAsiaTheme="minorHAnsi" w:hAnsiTheme="minorHAnsi" w:cstheme="minorBidi"/>
          <w:b/>
          <w:sz w:val="22"/>
          <w:szCs w:val="22"/>
        </w:rPr>
        <w:tab/>
      </w:r>
      <w:r w:rsidRPr="0062017D">
        <w:rPr>
          <w:rFonts w:asciiTheme="minorHAnsi" w:eastAsiaTheme="minorHAnsi" w:hAnsiTheme="minorHAnsi" w:cstheme="minorBidi"/>
          <w:b/>
          <w:sz w:val="22"/>
          <w:szCs w:val="22"/>
        </w:rPr>
        <w:tab/>
        <w:t xml:space="preserve"> </w:t>
      </w:r>
      <w:r w:rsidRPr="0062017D">
        <w:rPr>
          <w:rFonts w:asciiTheme="minorHAnsi" w:eastAsiaTheme="minorHAnsi" w:hAnsiTheme="minorHAnsi" w:cstheme="minorBidi"/>
          <w:b/>
          <w:sz w:val="22"/>
          <w:szCs w:val="22"/>
        </w:rPr>
        <w:cr/>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62017D" w:rsidRDefault="008D40EF" w:rsidP="0062017D">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62017D">
        <w:rPr>
          <w:rFonts w:asciiTheme="minorHAnsi" w:eastAsiaTheme="minorHAnsi" w:hAnsiTheme="minorHAnsi" w:cstheme="minorBidi"/>
          <w:sz w:val="22"/>
          <w:szCs w:val="22"/>
          <w:lang w:eastAsia="en-US"/>
        </w:rPr>
        <w:t>C = (C min/C o) x 10</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sidR="0062017D">
        <w:rPr>
          <w:rFonts w:asciiTheme="minorHAnsi" w:eastAsiaTheme="minorHAnsi" w:hAnsiTheme="minorHAnsi" w:cstheme="minorBidi"/>
          <w:sz w:val="22"/>
          <w:szCs w:val="22"/>
        </w:rPr>
        <w:t>ferta z najniższą ceną otrzyma 10</w:t>
      </w:r>
      <w:r w:rsidRPr="00832398">
        <w:rPr>
          <w:rFonts w:asciiTheme="minorHAnsi" w:eastAsiaTheme="minorHAnsi" w:hAnsiTheme="minorHAnsi" w:cstheme="minorBidi"/>
          <w:sz w:val="22"/>
          <w:szCs w:val="22"/>
        </w:rPr>
        <w:t>0 punktów.</w:t>
      </w:r>
    </w:p>
    <w:p w:rsidR="00D65215" w:rsidRDefault="00B757B0" w:rsidP="00820BF3">
      <w:pPr>
        <w:spacing w:after="0" w:line="240" w:lineRule="auto"/>
        <w:jc w:val="both"/>
      </w:pPr>
      <w:r>
        <w:t>2.</w:t>
      </w:r>
      <w:r w:rsidR="0062017D">
        <w:t>4</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62017D">
        <w:t>2.5</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62017D">
        <w:t>6</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62017D">
        <w:t>7</w:t>
      </w:r>
      <w:r w:rsidR="00A96213">
        <w:t>.</w:t>
      </w:r>
      <w:r w:rsidR="00BA73B6" w:rsidRPr="00BA73B6">
        <w:t xml:space="preserve"> Zamawiający nie przewiduje przeprowadzenia aukcji elektronicznej w celu wyboru najkorzystniejszej </w:t>
      </w:r>
      <w:r w:rsidR="00D65215">
        <w:t>spośród ofert uznanych za ważne.</w:t>
      </w:r>
      <w:r w:rsidR="0062017D">
        <w:t xml:space="preserve"> </w:t>
      </w:r>
      <w:r w:rsidR="0062017D">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w:t>
      </w:r>
      <w:r w:rsidR="00BA73B6" w:rsidRPr="00BA73B6">
        <w:lastRenderedPageBreak/>
        <w:t xml:space="preserve">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2E020E"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Zamawiający zamieści również informację o wyniku postępowania w siedzibie zamawiającego poprzez wy</w:t>
      </w:r>
      <w:r w:rsidR="0062017D">
        <w:t xml:space="preserve">wieszenie na tablicy ogłoszeń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w:t>
      </w:r>
      <w:r w:rsidR="0062017D">
        <w:t>stępowania.</w:t>
      </w:r>
      <w:r w:rsidR="0062017D">
        <w:cr/>
      </w:r>
      <w:r w:rsidRPr="006A1AAA">
        <w:rPr>
          <w:b/>
          <w:sz w:val="24"/>
        </w:rPr>
        <w:t xml:space="preserve">XVI. Wymagania dotyczące zabezpieczenia należytego wykonania umowy </w:t>
      </w:r>
      <w:r w:rsidRPr="006A1AAA">
        <w:rPr>
          <w:b/>
          <w:sz w:val="24"/>
        </w:rPr>
        <w:cr/>
      </w:r>
      <w:r w:rsidRPr="00BA73B6">
        <w:t>1. Zamawiający nie przewiduje wniesienia zabezpiecze</w:t>
      </w:r>
      <w:r w:rsidR="0062017D">
        <w:t>nia należytego wykonania umowy</w:t>
      </w:r>
      <w:r w:rsidR="0062017D">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r>
      <w:r w:rsidRPr="00BA73B6">
        <w:lastRenderedPageBreak/>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5" w:history="1">
        <w:r w:rsidR="00264712" w:rsidRPr="00597CAE">
          <w:t xml:space="preserve"> </w:t>
        </w:r>
        <w:hyperlink r:id="rId16"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7" w:history="1">
        <w:r w:rsidR="00264712" w:rsidRPr="00597CAE">
          <w:t xml:space="preserve"> </w:t>
        </w:r>
        <w:hyperlink r:id="rId18"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r>
      <w:r w:rsidRPr="00BA73B6">
        <w:lastRenderedPageBreak/>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 xml:space="preserve">Pozostałe informacje dotyczące środków ochrony prawnej znajdują się w Dziale VI Prawa zamówień publicznych "Środki ochrony </w:t>
      </w:r>
      <w:r w:rsidR="0062017D">
        <w:t>prawnej", art. od 179 do 198g.</w:t>
      </w:r>
      <w:r w:rsidR="0062017D">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5853DA" w:rsidRDefault="0062017D" w:rsidP="0062017D">
      <w:pPr>
        <w:widowControl w:val="0"/>
        <w:autoSpaceDE w:val="0"/>
        <w:autoSpaceDN w:val="0"/>
        <w:adjustRightInd w:val="0"/>
        <w:spacing w:after="0" w:line="240" w:lineRule="auto"/>
        <w:ind w:right="57" w:firstLine="708"/>
      </w:pPr>
      <w:r>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roofErr w:type="spellStart"/>
      <w:r w:rsidR="008676A5">
        <w:rPr>
          <w:sz w:val="18"/>
          <w:szCs w:val="18"/>
        </w:rPr>
        <w:t>DSUiZP</w:t>
      </w:r>
      <w:proofErr w:type="spellEnd"/>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8761A3">
        <w:rPr>
          <w:sz w:val="18"/>
          <w:szCs w:val="18"/>
        </w:rPr>
        <w:t>Mieczysław Strychalski</w:t>
      </w:r>
    </w:p>
    <w:p w:rsidR="000F4D8D" w:rsidRDefault="000F4D8D">
      <w:pPr>
        <w:widowControl w:val="0"/>
        <w:autoSpaceDE w:val="0"/>
        <w:autoSpaceDN w:val="0"/>
        <w:adjustRightInd w:val="0"/>
        <w:spacing w:after="0" w:line="240" w:lineRule="auto"/>
        <w:ind w:right="57"/>
        <w:jc w:val="both"/>
      </w:pPr>
    </w:p>
    <w:sectPr w:rsidR="000F4D8D"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40199"/>
    <w:rsid w:val="00052AF9"/>
    <w:rsid w:val="0006461A"/>
    <w:rsid w:val="00074813"/>
    <w:rsid w:val="00082695"/>
    <w:rsid w:val="000A062A"/>
    <w:rsid w:val="000C1D27"/>
    <w:rsid w:val="000D468C"/>
    <w:rsid w:val="000F4D8D"/>
    <w:rsid w:val="001132EB"/>
    <w:rsid w:val="0012188A"/>
    <w:rsid w:val="00135226"/>
    <w:rsid w:val="00145AE7"/>
    <w:rsid w:val="00145F1A"/>
    <w:rsid w:val="001507F2"/>
    <w:rsid w:val="0016684C"/>
    <w:rsid w:val="0017420A"/>
    <w:rsid w:val="001E5B26"/>
    <w:rsid w:val="0022540D"/>
    <w:rsid w:val="00244FEB"/>
    <w:rsid w:val="0025578B"/>
    <w:rsid w:val="00264712"/>
    <w:rsid w:val="00276AC7"/>
    <w:rsid w:val="00284582"/>
    <w:rsid w:val="002B4D6F"/>
    <w:rsid w:val="002E020E"/>
    <w:rsid w:val="002F4486"/>
    <w:rsid w:val="00310DCD"/>
    <w:rsid w:val="00314338"/>
    <w:rsid w:val="00315605"/>
    <w:rsid w:val="003314D8"/>
    <w:rsid w:val="00364401"/>
    <w:rsid w:val="00397989"/>
    <w:rsid w:val="003C2FC8"/>
    <w:rsid w:val="003E3974"/>
    <w:rsid w:val="00403F19"/>
    <w:rsid w:val="00420FA7"/>
    <w:rsid w:val="004310C8"/>
    <w:rsid w:val="004315DC"/>
    <w:rsid w:val="00454892"/>
    <w:rsid w:val="00485062"/>
    <w:rsid w:val="0048514E"/>
    <w:rsid w:val="00493822"/>
    <w:rsid w:val="00497792"/>
    <w:rsid w:val="004A10F9"/>
    <w:rsid w:val="004A5986"/>
    <w:rsid w:val="004C53E5"/>
    <w:rsid w:val="004C72ED"/>
    <w:rsid w:val="00530103"/>
    <w:rsid w:val="0054115A"/>
    <w:rsid w:val="005853DA"/>
    <w:rsid w:val="00597CAE"/>
    <w:rsid w:val="005C038B"/>
    <w:rsid w:val="005E28D5"/>
    <w:rsid w:val="005E72F7"/>
    <w:rsid w:val="0060701F"/>
    <w:rsid w:val="00615712"/>
    <w:rsid w:val="0062017D"/>
    <w:rsid w:val="00624FA5"/>
    <w:rsid w:val="0069353A"/>
    <w:rsid w:val="006A1AAA"/>
    <w:rsid w:val="006D208E"/>
    <w:rsid w:val="006E492B"/>
    <w:rsid w:val="006F3E9D"/>
    <w:rsid w:val="00703D29"/>
    <w:rsid w:val="00781041"/>
    <w:rsid w:val="007A0FBF"/>
    <w:rsid w:val="007A701A"/>
    <w:rsid w:val="007C2322"/>
    <w:rsid w:val="007C53AD"/>
    <w:rsid w:val="00820B98"/>
    <w:rsid w:val="00820BF3"/>
    <w:rsid w:val="00832398"/>
    <w:rsid w:val="00832FB1"/>
    <w:rsid w:val="008676A5"/>
    <w:rsid w:val="008761A3"/>
    <w:rsid w:val="008D40EF"/>
    <w:rsid w:val="008D44EA"/>
    <w:rsid w:val="00905F6C"/>
    <w:rsid w:val="00906E71"/>
    <w:rsid w:val="00912E80"/>
    <w:rsid w:val="009134D3"/>
    <w:rsid w:val="00935842"/>
    <w:rsid w:val="009528A1"/>
    <w:rsid w:val="00962EBA"/>
    <w:rsid w:val="00974330"/>
    <w:rsid w:val="009761BC"/>
    <w:rsid w:val="009847E5"/>
    <w:rsid w:val="00993770"/>
    <w:rsid w:val="009A26CD"/>
    <w:rsid w:val="009A70F5"/>
    <w:rsid w:val="00A4369C"/>
    <w:rsid w:val="00A478FE"/>
    <w:rsid w:val="00A96213"/>
    <w:rsid w:val="00AA113A"/>
    <w:rsid w:val="00AE0E02"/>
    <w:rsid w:val="00AE6EEC"/>
    <w:rsid w:val="00AF3C41"/>
    <w:rsid w:val="00AF6DEA"/>
    <w:rsid w:val="00AF7C79"/>
    <w:rsid w:val="00B2380E"/>
    <w:rsid w:val="00B336FC"/>
    <w:rsid w:val="00B62847"/>
    <w:rsid w:val="00B6468C"/>
    <w:rsid w:val="00B757B0"/>
    <w:rsid w:val="00BA73B6"/>
    <w:rsid w:val="00BB281A"/>
    <w:rsid w:val="00BC3178"/>
    <w:rsid w:val="00C46844"/>
    <w:rsid w:val="00C548C6"/>
    <w:rsid w:val="00C639C8"/>
    <w:rsid w:val="00C76277"/>
    <w:rsid w:val="00CA4FD4"/>
    <w:rsid w:val="00CB6B65"/>
    <w:rsid w:val="00CD3F71"/>
    <w:rsid w:val="00CE6ACB"/>
    <w:rsid w:val="00CE7BDD"/>
    <w:rsid w:val="00D65215"/>
    <w:rsid w:val="00DC1D16"/>
    <w:rsid w:val="00DD1EBB"/>
    <w:rsid w:val="00E06650"/>
    <w:rsid w:val="00E20F9D"/>
    <w:rsid w:val="00E3432B"/>
    <w:rsid w:val="00E442F8"/>
    <w:rsid w:val="00E87F76"/>
    <w:rsid w:val="00F1279C"/>
    <w:rsid w:val="00F251DA"/>
    <w:rsid w:val="00F506C1"/>
    <w:rsid w:val="00F608F2"/>
    <w:rsid w:val="00F826F3"/>
    <w:rsid w:val="00FC1488"/>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microsoft.com/office/2007/relationships/stylesWithEffects" Target="stylesWithEffect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6099</Words>
  <Characters>36598</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2017-03-14T06:00:00Z</cp:lastPrinted>
  <dcterms:created xsi:type="dcterms:W3CDTF">2017-12-18T06:45:00Z</dcterms:created>
  <dcterms:modified xsi:type="dcterms:W3CDTF">2017-12-18T06:45:00Z</dcterms:modified>
</cp:coreProperties>
</file>