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E" w:rsidRDefault="00E7790D">
      <w:pPr>
        <w:pStyle w:val="Bezodstpw"/>
      </w:pPr>
      <w:proofErr w:type="spellStart"/>
      <w:r>
        <w:t>DSUiZP</w:t>
      </w:r>
      <w:proofErr w:type="spellEnd"/>
      <w:r>
        <w:t xml:space="preserve"> 24/MS/12/2019r</w:t>
      </w:r>
    </w:p>
    <w:p w:rsidR="005B425E" w:rsidRDefault="00E7790D">
      <w:pPr>
        <w:pStyle w:val="Bezodstpw"/>
      </w:pPr>
      <w:r>
        <w:t>Zał. nr 3.</w:t>
      </w:r>
      <w:r>
        <w:tab/>
      </w:r>
      <w:r>
        <w:tab/>
      </w:r>
    </w:p>
    <w:p w:rsidR="005B425E" w:rsidRDefault="00E7790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5B425E" w:rsidRDefault="00E7790D">
      <w:pPr>
        <w:pStyle w:val="Bezodstpw"/>
        <w:ind w:left="2124" w:firstLine="708"/>
      </w:pPr>
      <w:r>
        <w:t xml:space="preserve">Umowa nr </w:t>
      </w:r>
      <w:proofErr w:type="spellStart"/>
      <w:r>
        <w:t>DSUiZP</w:t>
      </w:r>
      <w:proofErr w:type="spellEnd"/>
      <w:r>
        <w:t xml:space="preserve"> 24/MS/12/2019r </w:t>
      </w:r>
    </w:p>
    <w:p w:rsidR="005B425E" w:rsidRDefault="00E7790D">
      <w:pPr>
        <w:pStyle w:val="Bezodstpw"/>
        <w:ind w:left="2124" w:firstLine="708"/>
      </w:pPr>
      <w:r>
        <w:t xml:space="preserve">zawarta w dn. …………… 2019r </w:t>
      </w: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E7790D">
      <w:pPr>
        <w:tabs>
          <w:tab w:val="left" w:pos="284"/>
        </w:tabs>
        <w:ind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Pomiędzy:</w:t>
      </w:r>
    </w:p>
    <w:p w:rsidR="005B425E" w:rsidRDefault="00E7790D">
      <w:pPr>
        <w:tabs>
          <w:tab w:val="left" w:pos="284"/>
        </w:tabs>
        <w:ind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Zespołem Opieki Zdrowotnej  z siedzibą</w:t>
      </w:r>
      <w:r>
        <w:rPr>
          <w:rFonts w:ascii="Calibri" w:hAnsi="Calibri"/>
          <w:sz w:val="22"/>
          <w:szCs w:val="22"/>
        </w:rPr>
        <w:tab/>
        <w:t xml:space="preserve"> 26-200 Końskie ul. Gimnazjalna 41B wpisanym do KRS </w:t>
      </w:r>
    </w:p>
    <w:p w:rsidR="005B425E" w:rsidRDefault="00E7790D">
      <w:pPr>
        <w:tabs>
          <w:tab w:val="left" w:pos="284"/>
        </w:tabs>
        <w:ind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nr 260076450</w:t>
      </w:r>
    </w:p>
    <w:p w:rsidR="005B425E" w:rsidRDefault="00E7790D">
      <w:pPr>
        <w:tabs>
          <w:tab w:val="left" w:pos="284"/>
        </w:tabs>
        <w:ind w:hanging="284"/>
      </w:pPr>
      <w:r>
        <w:rPr>
          <w:rFonts w:ascii="Calibri" w:hAnsi="Calibri"/>
          <w:sz w:val="22"/>
          <w:szCs w:val="22"/>
        </w:rPr>
        <w:t>NIP 658-17-05-655</w:t>
      </w:r>
      <w:r>
        <w:rPr>
          <w:rFonts w:ascii="Calibri" w:hAnsi="Calibri"/>
          <w:sz w:val="22"/>
          <w:szCs w:val="22"/>
        </w:rPr>
        <w:tab/>
        <w:t xml:space="preserve">  REGON </w:t>
      </w:r>
      <w:r>
        <w:rPr>
          <w:rFonts w:ascii="Calibri" w:hAnsi="Calibri"/>
          <w:color w:val="000000"/>
          <w:sz w:val="22"/>
          <w:szCs w:val="22"/>
        </w:rPr>
        <w:t>260076450</w:t>
      </w:r>
      <w:r>
        <w:rPr>
          <w:rFonts w:ascii="Calibri" w:hAnsi="Calibri"/>
          <w:b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reprezentowanym przez:</w:t>
      </w:r>
    </w:p>
    <w:p w:rsidR="005B425E" w:rsidRDefault="00E7790D">
      <w:pPr>
        <w:tabs>
          <w:tab w:val="left" w:pos="284"/>
        </w:tabs>
        <w:ind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1.  Dr n. med. Wojciecha  Przybylskiego -  Dyrektora</w:t>
      </w:r>
    </w:p>
    <w:p w:rsidR="005B425E" w:rsidRDefault="00E7790D">
      <w:pPr>
        <w:tabs>
          <w:tab w:val="left" w:pos="284"/>
        </w:tabs>
        <w:ind w:hanging="284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zwanym w treści umowy „Zamawiającym”</w:t>
      </w:r>
    </w:p>
    <w:p w:rsidR="005B425E" w:rsidRDefault="00E7790D">
      <w:pPr>
        <w:ind w:left="-284" w:right="-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firmą  </w:t>
      </w:r>
      <w:r>
        <w:rPr>
          <w:rFonts w:ascii="Calibri" w:hAnsi="Calibri"/>
          <w:b/>
          <w:bCs/>
          <w:sz w:val="22"/>
          <w:szCs w:val="22"/>
        </w:rPr>
        <w:t>……………..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z siedzibą </w:t>
      </w:r>
      <w:r>
        <w:rPr>
          <w:rFonts w:ascii="Calibri" w:hAnsi="Calibri"/>
          <w:b/>
          <w:sz w:val="22"/>
          <w:szCs w:val="22"/>
        </w:rPr>
        <w:t>……………………..</w:t>
      </w:r>
      <w:r>
        <w:rPr>
          <w:rFonts w:ascii="Calibri" w:hAnsi="Calibri"/>
          <w:bCs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wpisanym/ą do KRS/COIDG pod nr ………… </w:t>
      </w:r>
      <w:r>
        <w:rPr>
          <w:rFonts w:ascii="Calibri" w:hAnsi="Calibri"/>
          <w:b/>
          <w:sz w:val="22"/>
          <w:szCs w:val="22"/>
        </w:rPr>
        <w:t xml:space="preserve">   </w:t>
      </w:r>
    </w:p>
    <w:p w:rsidR="005B425E" w:rsidRDefault="00E7790D">
      <w:pPr>
        <w:ind w:left="-284"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………………..</w:t>
      </w:r>
      <w:r>
        <w:rPr>
          <w:rFonts w:ascii="Calibri" w:hAnsi="Calibri"/>
          <w:sz w:val="22"/>
          <w:szCs w:val="22"/>
        </w:rPr>
        <w:tab/>
        <w:t xml:space="preserve">REGON  ……………………..  </w:t>
      </w:r>
    </w:p>
    <w:p w:rsidR="005B425E" w:rsidRDefault="00E7790D">
      <w:pPr>
        <w:ind w:left="-284" w:right="-426"/>
      </w:pPr>
      <w:r>
        <w:rPr>
          <w:rFonts w:ascii="Calibri" w:hAnsi="Calibri"/>
          <w:sz w:val="22"/>
          <w:szCs w:val="22"/>
        </w:rPr>
        <w:t xml:space="preserve">  reprezentowanym/ą przez:</w:t>
      </w:r>
    </w:p>
    <w:p w:rsidR="005B425E" w:rsidRDefault="005B425E">
      <w:pPr>
        <w:tabs>
          <w:tab w:val="left" w:pos="0"/>
          <w:tab w:val="left" w:pos="284"/>
        </w:tabs>
        <w:ind w:right="-426" w:hanging="284"/>
        <w:rPr>
          <w:rFonts w:ascii="Calibri" w:hAnsi="Calibri"/>
          <w:sz w:val="22"/>
          <w:szCs w:val="22"/>
        </w:rPr>
      </w:pPr>
    </w:p>
    <w:p w:rsidR="005B425E" w:rsidRDefault="00E7790D">
      <w:pPr>
        <w:tabs>
          <w:tab w:val="left" w:pos="284"/>
        </w:tabs>
        <w:ind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1……………………………………</w:t>
      </w:r>
    </w:p>
    <w:p w:rsidR="005B425E" w:rsidRDefault="00E7790D">
      <w:pPr>
        <w:pStyle w:val="Bezodstpw"/>
        <w:rPr>
          <w:b/>
          <w:bCs/>
        </w:rPr>
      </w:pPr>
      <w:r>
        <w:rPr>
          <w:b/>
          <w:bCs/>
        </w:rPr>
        <w:t>zwaną w treści umowy „Wykonawcą”</w:t>
      </w:r>
    </w:p>
    <w:p w:rsidR="005B425E" w:rsidRDefault="005B425E">
      <w:pPr>
        <w:pStyle w:val="Bezodstpw"/>
      </w:pPr>
    </w:p>
    <w:p w:rsidR="005B425E" w:rsidRDefault="00E7790D">
      <w:pPr>
        <w:pStyle w:val="Bezodstpw"/>
      </w:pPr>
      <w:r>
        <w:t xml:space="preserve">W wyniku rozstrzygnięcia  Konkursu </w:t>
      </w:r>
      <w:r>
        <w:rPr>
          <w:b/>
          <w:bCs/>
        </w:rPr>
        <w:t xml:space="preserve">Ofert </w:t>
      </w:r>
      <w:r>
        <w:t>wg art. 66-70 K. C. strony zawierają umowę  następującej  treści;</w:t>
      </w:r>
    </w:p>
    <w:p w:rsidR="005B425E" w:rsidRDefault="00E7790D">
      <w:pPr>
        <w:pStyle w:val="Bezodstpw"/>
        <w:ind w:left="3540" w:firstLine="708"/>
      </w:pPr>
      <w:r>
        <w:t>§ 1</w:t>
      </w:r>
    </w:p>
    <w:p w:rsidR="005B425E" w:rsidRDefault="005B425E">
      <w:pPr>
        <w:pStyle w:val="Bezodstpw"/>
      </w:pPr>
    </w:p>
    <w:p w:rsidR="005B425E" w:rsidRPr="007235D4" w:rsidRDefault="00E7790D">
      <w:pPr>
        <w:pStyle w:val="Bezodstpw"/>
        <w:numPr>
          <w:ilvl w:val="0"/>
          <w:numId w:val="1"/>
        </w:numPr>
        <w:rPr>
          <w:bCs/>
        </w:rPr>
      </w:pPr>
      <w:r w:rsidRPr="007235D4">
        <w:rPr>
          <w:bCs/>
        </w:rPr>
        <w:t xml:space="preserve">Przedmiotem niniejszej umowy jest </w:t>
      </w:r>
      <w:r w:rsidRPr="007235D4">
        <w:rPr>
          <w:bCs/>
          <w:szCs w:val="20"/>
        </w:rPr>
        <w:t>:</w:t>
      </w:r>
    </w:p>
    <w:p w:rsidR="005B425E" w:rsidRDefault="00E7790D">
      <w:pPr>
        <w:pStyle w:val="Bezodstpw"/>
        <w:ind w:left="720"/>
      </w:pPr>
      <w:r w:rsidRPr="007235D4">
        <w:rPr>
          <w:bCs/>
          <w:color w:val="000000"/>
          <w:szCs w:val="20"/>
        </w:rPr>
        <w:t>a)</w:t>
      </w:r>
      <w:r w:rsidRPr="007235D4">
        <w:rPr>
          <w:color w:val="000000"/>
          <w:szCs w:val="20"/>
        </w:rPr>
        <w:t xml:space="preserve"> Usługa </w:t>
      </w:r>
      <w:proofErr w:type="spellStart"/>
      <w:r w:rsidRPr="007235D4">
        <w:rPr>
          <w:color w:val="000000"/>
          <w:szCs w:val="20"/>
        </w:rPr>
        <w:t>outsouringu</w:t>
      </w:r>
      <w:proofErr w:type="spellEnd"/>
      <w:r w:rsidRPr="007235D4">
        <w:rPr>
          <w:color w:val="000000"/>
          <w:szCs w:val="20"/>
        </w:rPr>
        <w:t xml:space="preserve"> tj. (usługa wydruku</w:t>
      </w:r>
      <w:r>
        <w:rPr>
          <w:color w:val="000000"/>
          <w:szCs w:val="20"/>
        </w:rPr>
        <w:t>, skanowania, kopiowania oraz dzierżawy i serwisu urządzeń wielofunkcyjnych i drukarek wraz z monitoringiem stanu urządzeń oraz dostawą materiałów eksploatacyjnych) z wyłączeniem papieru – sukcesywnie systematycznie przez okres 18 m-</w:t>
      </w:r>
      <w:proofErr w:type="spellStart"/>
      <w:r>
        <w:rPr>
          <w:color w:val="000000"/>
          <w:szCs w:val="20"/>
        </w:rPr>
        <w:t>cy</w:t>
      </w:r>
      <w:proofErr w:type="spellEnd"/>
      <w:r>
        <w:rPr>
          <w:color w:val="000000"/>
          <w:szCs w:val="20"/>
        </w:rPr>
        <w:t>.</w:t>
      </w:r>
    </w:p>
    <w:p w:rsidR="005B425E" w:rsidRDefault="00E7790D">
      <w:pPr>
        <w:pStyle w:val="Bezodstpw"/>
        <w:ind w:left="720"/>
      </w:pPr>
      <w:r>
        <w:rPr>
          <w:b/>
          <w:bCs/>
        </w:rPr>
        <w:t xml:space="preserve">b) </w:t>
      </w:r>
      <w:r>
        <w:t xml:space="preserve">Uruchomienie i utrzymanie ciągłości pracy urządzeń drukujących wydzierżawionych oraz urządzeń Zamawiającego. </w:t>
      </w:r>
    </w:p>
    <w:p w:rsidR="005B425E" w:rsidRDefault="00E7790D">
      <w:pPr>
        <w:pStyle w:val="Bezodstpw"/>
        <w:ind w:left="720"/>
      </w:pPr>
      <w:r>
        <w:rPr>
          <w:rFonts w:eastAsia="Times New Roman" w:cs="Times New Roman"/>
          <w:b/>
          <w:bCs/>
          <w:color w:val="000000"/>
          <w:szCs w:val="20"/>
        </w:rPr>
        <w:t>c)</w:t>
      </w:r>
      <w:r>
        <w:rPr>
          <w:rFonts w:eastAsia="Times New Roman" w:cs="Times New Roman"/>
          <w:color w:val="000000"/>
          <w:szCs w:val="20"/>
        </w:rPr>
        <w:t xml:space="preserve"> Udostępnienie i prowadzenie przez Wykonawcę, w oparciu o jego serwery, serwisu umożliwiającego:</w:t>
      </w:r>
    </w:p>
    <w:p w:rsidR="005B425E" w:rsidRDefault="00E7790D">
      <w:pPr>
        <w:pStyle w:val="Bezodstpw"/>
        <w:ind w:left="720"/>
      </w:pPr>
      <w:r>
        <w:rPr>
          <w:rFonts w:eastAsia="Times New Roman" w:cs="Times New Roman"/>
          <w:color w:val="000000"/>
          <w:szCs w:val="20"/>
        </w:rPr>
        <w:t>zdalne monitorowanie stanu zużycia materiałów eksploatacyjnych dla poszczególnych urządzeń drukujących z  wykorzystaniem oprogramowania (agentów) zainstalowanego u Zamawiającego, na które Wykonawca udziela Zamawiającemu prawa użytkowania przez okres obowiązywania umowy- podsystem monitorowania.</w:t>
      </w:r>
    </w:p>
    <w:p w:rsidR="005B425E" w:rsidRDefault="00E7790D">
      <w:pPr>
        <w:pStyle w:val="Bezodstpw"/>
        <w:ind w:left="720"/>
      </w:pPr>
      <w:r>
        <w:rPr>
          <w:b/>
          <w:bCs/>
        </w:rPr>
        <w:t>d)</w:t>
      </w:r>
      <w:r>
        <w:t xml:space="preserve"> Raportowanie ilości wydruków dla poszczególnych urządzeń drukujących - podsystem raportowy;</w:t>
      </w:r>
    </w:p>
    <w:p w:rsidR="005B425E" w:rsidRDefault="00E7790D">
      <w:pPr>
        <w:pStyle w:val="Bezodstpw"/>
        <w:ind w:left="720"/>
      </w:pPr>
      <w:r>
        <w:rPr>
          <w:b/>
          <w:bCs/>
        </w:rPr>
        <w:t>e)</w:t>
      </w:r>
      <w:r>
        <w:t xml:space="preserve"> Śledzenie i analizowanie przez Wykonawcę stanów zużycia materiałów eksploatacyjnych urządzeń drukujących Zamawiającego (tonerów, bębnów, pasów transmisyjnych itp.) oraz na tej podstawie płynną ich dostawę do magazynu zamawiającego ( w ciągu 3 dni roboczych, od chwili ukazania się komunikatu na komputerze i zgłoszenia ), by minimalny stan magazynowy wynosił minimum po 5 sztuk części eksploatacyjnej dla danego rodzaju drukarek (za wyjątkiem papieru), a także</w:t>
      </w:r>
      <w:r>
        <w:rPr>
          <w:b/>
        </w:rPr>
        <w:t xml:space="preserve"> </w:t>
      </w:r>
      <w:r w:rsidRPr="007235D4">
        <w:t xml:space="preserve">dwóch </w:t>
      </w:r>
      <w:r>
        <w:t>drukarek awaryjnych(w tym jeden kolor);</w:t>
      </w:r>
    </w:p>
    <w:p w:rsidR="005B425E" w:rsidRDefault="00E7790D">
      <w:pPr>
        <w:pStyle w:val="Bezodstpw"/>
        <w:ind w:left="720"/>
      </w:pPr>
      <w:r>
        <w:rPr>
          <w:rFonts w:eastAsia="Times New Roman" w:cs="Times New Roman"/>
          <w:b/>
          <w:bCs/>
          <w:color w:val="000000"/>
          <w:szCs w:val="20"/>
        </w:rPr>
        <w:t xml:space="preserve">f) </w:t>
      </w:r>
      <w:r>
        <w:rPr>
          <w:rFonts w:eastAsia="Times New Roman" w:cs="Times New Roman"/>
          <w:color w:val="000000"/>
          <w:szCs w:val="20"/>
        </w:rPr>
        <w:t>Użyczenie urządzeń drukujących dla wybranych stanowisk pracy (istniejących lub nowotworzonych) w miejscach wskazanych przez Zamawiającego;</w:t>
      </w:r>
    </w:p>
    <w:p w:rsidR="005B425E" w:rsidRDefault="00E7790D">
      <w:pPr>
        <w:pStyle w:val="Bezodstpw"/>
        <w:ind w:left="720"/>
      </w:pPr>
      <w:r>
        <w:rPr>
          <w:rFonts w:eastAsia="Times New Roman" w:cs="Times New Roman"/>
          <w:b/>
          <w:bCs/>
          <w:color w:val="000000"/>
          <w:szCs w:val="20"/>
        </w:rPr>
        <w:t>g)</w:t>
      </w:r>
      <w:r>
        <w:rPr>
          <w:rFonts w:eastAsia="Times New Roman" w:cs="Times New Roman"/>
          <w:color w:val="000000"/>
          <w:szCs w:val="20"/>
        </w:rPr>
        <w:t xml:space="preserve"> Wsparcie serwisowe, tj. konserwacja, przeglądy serwisowe - w ramach których Wykonawca zapewni utrzymanie pełnej sprawności urządzeń drukujących będących własnością lub wydzierżawionych Zamawiającemu w ramach realizacji niniejszej Umowy, co oznacza realizowanie napraw oraz konserwacji w ramach zapewnienia ciągłości usług na rzecz Zamawiającego, chyba że uszkodzenie bądź utrata sprzętu drukującego nastąpiło z przyczyn, za które Zamawiający ponosi wyłączną </w:t>
      </w:r>
    </w:p>
    <w:p w:rsidR="005B425E" w:rsidRDefault="00E7790D">
      <w:pPr>
        <w:pStyle w:val="Bezodstpw"/>
        <w:ind w:left="720"/>
      </w:pPr>
      <w:r>
        <w:rPr>
          <w:rFonts w:eastAsia="Times New Roman" w:cs="Times New Roman"/>
          <w:color w:val="000000"/>
          <w:szCs w:val="20"/>
        </w:rPr>
        <w:t>Odpowiedzialność.</w:t>
      </w:r>
    </w:p>
    <w:p w:rsidR="005B425E" w:rsidRDefault="00E7790D">
      <w:pPr>
        <w:pStyle w:val="Bezodstpw"/>
        <w:numPr>
          <w:ilvl w:val="0"/>
          <w:numId w:val="1"/>
        </w:numPr>
      </w:pPr>
      <w:r>
        <w:t>Wykonawca oświadcza, że posiada wszelkie prawa autorskie do oprogramowania służącego do zbierania i analizy danych z urządzeń drukujących i na podstawie niniejszej umowy udziela Zamawiającemu licencji do korzystania z tytułu ww. oprogramowania, na polach eksploatacji niezbędnych do realizacji umowy oraz w okresie jej trwania, jak również zwalnia Zamawiającego z wszelkiej odpowiedzialności z tytułu praw autorskich majątkowych do oprogramowania służącego do zbierania i analizy danych z urządzeń drukujących wykorzystywanego w ramach niniejszej umowy.</w:t>
      </w:r>
    </w:p>
    <w:p w:rsidR="005B425E" w:rsidRDefault="005B425E">
      <w:pPr>
        <w:pStyle w:val="Bezodstpw"/>
        <w:ind w:left="3540" w:firstLine="708"/>
      </w:pPr>
    </w:p>
    <w:p w:rsidR="005B425E" w:rsidRDefault="00E7790D">
      <w:pPr>
        <w:pStyle w:val="Bezodstpw"/>
        <w:ind w:left="3540" w:firstLine="708"/>
      </w:pPr>
      <w:r>
        <w:t>§ 2</w:t>
      </w:r>
    </w:p>
    <w:p w:rsidR="005B425E" w:rsidRDefault="005B425E">
      <w:pPr>
        <w:pStyle w:val="Bezodstpw"/>
      </w:pPr>
    </w:p>
    <w:p w:rsidR="005B425E" w:rsidRDefault="00E7790D">
      <w:pPr>
        <w:pStyle w:val="Bezodstpw"/>
        <w:numPr>
          <w:ilvl w:val="3"/>
          <w:numId w:val="1"/>
        </w:numPr>
        <w:ind w:left="284" w:firstLine="0"/>
      </w:pPr>
      <w:r>
        <w:t>Wykonawca oświadcza, że realizacja przedmiotu umowy obejmuje również zdalne monitorowanie</w:t>
      </w:r>
    </w:p>
    <w:p w:rsidR="005B425E" w:rsidRDefault="00E7790D">
      <w:pPr>
        <w:pStyle w:val="Bezodstpw"/>
        <w:ind w:left="709"/>
      </w:pPr>
      <w:r>
        <w:t xml:space="preserve"> i/lub śledzenie stanów zużycia przy wykorzystaniu oprogramowania (agentów), a także w każdy inny sposób, nie będzie w żadnym przypadku skutkować kopiowaniem, przetwarzaniem, pozyskiwaniem bądź jakąkolwiek inną formą dostępu do jakichkolwiek danych Zamawiającego, zgromadzonych na nośnikach informacji, a będzie mieć wyłącznie charakter ilościowo - szacunkowy. Jakikolwiek dostęp do dowolnych danych Zamawiającego przy wykorzystaniu stanowiącego element umowy oprogramowania, skutkować będzie odpowiedzialnością cywilną, karną i finansową Wykonawcy.</w:t>
      </w:r>
    </w:p>
    <w:p w:rsidR="005B425E" w:rsidRDefault="00E7790D" w:rsidP="007235D4">
      <w:pPr>
        <w:pStyle w:val="Bezodstpw"/>
        <w:numPr>
          <w:ilvl w:val="3"/>
          <w:numId w:val="1"/>
        </w:numPr>
        <w:ind w:left="709" w:hanging="283"/>
      </w:pPr>
      <w:r>
        <w:t>Przedmiotem zamówienia objęte są również posiadane przez Zamawiającego urządzenia użytkowane przez Wykonawcę usługi w okresie przejściowym (tzn. podczas sukcesywnej ich podmiany na stanowiskach w miejscu przeznaczenia, aż do zakończenia całkowitego procesu wymiany urządzeń), do których Wykonawca usługi zobowiązuje się dostarczać sukcesywnie mat. eksploatacyjne. Wdrożenie i uruchomienie systemu  nastąpi w terminie nie dłuższym niż 14 dni roboczych od dnia podpisania umowy.</w:t>
      </w:r>
    </w:p>
    <w:p w:rsidR="005B425E" w:rsidRDefault="00E7790D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5B425E" w:rsidRDefault="00E7790D">
      <w:pPr>
        <w:pStyle w:val="Bezodstpw"/>
        <w:numPr>
          <w:ilvl w:val="3"/>
          <w:numId w:val="2"/>
        </w:numPr>
        <w:ind w:left="709" w:hanging="502"/>
      </w:pPr>
      <w:r>
        <w:t>Wykonawca wydzierżawi  następujące typy urządzeń wg ilości z (zał. nr 2 do umowy):</w:t>
      </w:r>
    </w:p>
    <w:p w:rsidR="005B425E" w:rsidRDefault="00E7790D">
      <w:pPr>
        <w:pStyle w:val="Bezodstpw"/>
        <w:ind w:left="720"/>
      </w:pPr>
      <w:r>
        <w:rPr>
          <w:b/>
          <w:bCs/>
        </w:rPr>
        <w:t>a)</w:t>
      </w:r>
      <w:r>
        <w:t xml:space="preserve"> Drukarki laserowe, monochromatyczne, dupleksowe z dwoma podajnikami umożliwiającymi automatyczny wybór podajnika w zależności od formatu wydruku (możliwość drukowania recept).</w:t>
      </w:r>
    </w:p>
    <w:p w:rsidR="005B425E" w:rsidRDefault="00E7790D">
      <w:pPr>
        <w:pStyle w:val="Bezodstpw"/>
        <w:ind w:left="720"/>
      </w:pPr>
      <w:r>
        <w:rPr>
          <w:b/>
          <w:bCs/>
        </w:rPr>
        <w:t xml:space="preserve">b) </w:t>
      </w:r>
      <w:r>
        <w:t>Urządzenia wielofunkcyjne mono (drukarka, kopiarka, skaner, fax), urządzenia laserowe, monochromatyczne, dupleksowe z dwoma podajnikami umożliwiającymi automatyczny wybór podajnika w zależności od formatu wydruku, skaner automatyczny dupleksowy z możliwość skanowania do katalogu sieciowego.</w:t>
      </w:r>
    </w:p>
    <w:p w:rsidR="005B425E" w:rsidRDefault="00E7790D">
      <w:pPr>
        <w:pStyle w:val="Bezodstpw"/>
        <w:ind w:left="720"/>
      </w:pPr>
      <w:r>
        <w:rPr>
          <w:b/>
          <w:bCs/>
        </w:rPr>
        <w:t xml:space="preserve">c) </w:t>
      </w:r>
      <w:r>
        <w:t>Urządzenia wielofunkcyjne kolorowe (drukarka, kopiarka, skaner, fax), urządzenie laserowe, kolorowe, dupleksowa z dwoma podajnikami umożliwiającymi automatyczny wybór podajnika w zależności od formatu wydruku, skaner automatyczny dupleksowy z możliwość skanowania do katalogu sieciowego</w:t>
      </w:r>
    </w:p>
    <w:p w:rsidR="007235D4" w:rsidRDefault="00E7790D" w:rsidP="007235D4">
      <w:pPr>
        <w:pStyle w:val="Bezodstpw"/>
        <w:numPr>
          <w:ilvl w:val="3"/>
          <w:numId w:val="2"/>
        </w:numPr>
        <w:ind w:left="709"/>
      </w:pPr>
      <w:r>
        <w:t xml:space="preserve">Podstawą przyjęcia urządzenia - wydzierżawienia przez  Zamawiającego ) będzie protokół (podpisany </w:t>
      </w:r>
      <w:r w:rsidR="007235D4">
        <w:t xml:space="preserve">  </w:t>
      </w:r>
      <w:r>
        <w:t>przez strony) zawierający następujące informacje: dane Wykonawcy, dane Zamawiającego, lokalizację (miejsce użytkowania), typ i model.  Wykonawca oznakuje swoje urządzenia przeznaczone do wydzierżawienia, nalepką zawierającą jego dane i</w:t>
      </w:r>
      <w:r w:rsidR="007235D4">
        <w:t>dentyfikacyjne.</w:t>
      </w:r>
    </w:p>
    <w:p w:rsidR="007235D4" w:rsidRDefault="00E7790D" w:rsidP="007235D4">
      <w:pPr>
        <w:pStyle w:val="Bezodstpw"/>
        <w:numPr>
          <w:ilvl w:val="3"/>
          <w:numId w:val="2"/>
        </w:numPr>
        <w:ind w:left="709"/>
      </w:pPr>
      <w:r>
        <w:t xml:space="preserve">Zamawiający zastrzega sobie prawo pierwokupu wydzierżawionych urządzeń po  okresie obowiązywania umowy. Wykup dzierżawionych urządzeń będzie się odbywał wg wyboru modelu i  typu urządzenia  przez Zamawiającego  po 50% ceny netto jak </w:t>
      </w:r>
      <w:r w:rsidR="00E63C6A" w:rsidRPr="007235D4">
        <w:rPr>
          <w:bCs/>
        </w:rPr>
        <w:t xml:space="preserve">za toner lub tusz przeznaczony do </w:t>
      </w:r>
      <w:r w:rsidRPr="007235D4">
        <w:t>odpowiedniego modelu urządzenia. Wartość brutto za w</w:t>
      </w:r>
      <w:r w:rsidR="00E63C6A" w:rsidRPr="007235D4">
        <w:t xml:space="preserve">ykup zostanie rozłożona na </w:t>
      </w:r>
      <w:r w:rsidR="00E63C6A" w:rsidRPr="007235D4">
        <w:rPr>
          <w:bCs/>
        </w:rPr>
        <w:t xml:space="preserve"> 4 (cztery)</w:t>
      </w:r>
      <w:r w:rsidRPr="007235D4">
        <w:t xml:space="preserve"> równe raty z terminem płatności przelew do 30dni za każdą ratę osobno.</w:t>
      </w:r>
    </w:p>
    <w:p w:rsidR="007235D4" w:rsidRDefault="00E7790D" w:rsidP="007235D4">
      <w:pPr>
        <w:pStyle w:val="Bezodstpw"/>
        <w:numPr>
          <w:ilvl w:val="3"/>
          <w:numId w:val="2"/>
        </w:numPr>
        <w:ind w:left="709"/>
      </w:pPr>
      <w:r>
        <w:t>Wykonawca zobowiązuje się do prowadzenia i przekazywania Zamawiającemu aktualnego rejestru wydzierżawionych urządzeń zawierającego informacje o poszczególnych urządzeniach jak w protokole zdawczo-odbiorczym.</w:t>
      </w:r>
    </w:p>
    <w:p w:rsidR="007235D4" w:rsidRDefault="00E63C6A" w:rsidP="007235D4">
      <w:pPr>
        <w:pStyle w:val="Bezodstpw"/>
        <w:numPr>
          <w:ilvl w:val="3"/>
          <w:numId w:val="2"/>
        </w:numPr>
        <w:ind w:left="709"/>
      </w:pPr>
      <w:r w:rsidRPr="007235D4">
        <w:rPr>
          <w:bCs/>
        </w:rPr>
        <w:t xml:space="preserve">Usługi: wydzierżawienia urządzeń drukujących; wg harmonogramu dostaw, instalacji, nazwy, ilości i modelu urządzeń zawartych w zał. nr  5 do umowy. </w:t>
      </w:r>
    </w:p>
    <w:p w:rsidR="005B425E" w:rsidRDefault="00E7790D" w:rsidP="007235D4">
      <w:pPr>
        <w:pStyle w:val="Bezodstpw"/>
        <w:numPr>
          <w:ilvl w:val="3"/>
          <w:numId w:val="2"/>
        </w:numPr>
        <w:ind w:left="709"/>
      </w:pPr>
      <w:r>
        <w:t>Zamawiający zastrzega sobie możliwość zmiany ilości oraz modelu urządzeń wydzierżawionych- zmiana taka nie będzie miała znaczenia dla sposobu obliczania wynagrodzenia Wykonawcy.</w:t>
      </w:r>
    </w:p>
    <w:p w:rsidR="005B425E" w:rsidRDefault="00E7790D">
      <w:pPr>
        <w:pStyle w:val="Bezodstpw"/>
        <w:ind w:left="3540" w:firstLine="708"/>
      </w:pPr>
      <w:r>
        <w:t>§ 4</w:t>
      </w:r>
    </w:p>
    <w:p w:rsidR="005B425E" w:rsidRPr="007235D4" w:rsidRDefault="00E7790D">
      <w:pPr>
        <w:pStyle w:val="Bezodstpw"/>
        <w:numPr>
          <w:ilvl w:val="0"/>
          <w:numId w:val="3"/>
        </w:numPr>
        <w:rPr>
          <w:bCs/>
        </w:rPr>
      </w:pPr>
      <w:r w:rsidRPr="007235D4">
        <w:rPr>
          <w:bCs/>
        </w:rPr>
        <w:t>Wykonawca zapewnia wsparcie  serwisowe, którego zakres i warunki  obejmują:</w:t>
      </w:r>
    </w:p>
    <w:p w:rsidR="005B425E" w:rsidRDefault="00E7790D">
      <w:pPr>
        <w:pStyle w:val="Bezodstpw"/>
        <w:numPr>
          <w:ilvl w:val="0"/>
          <w:numId w:val="6"/>
        </w:numPr>
      </w:pPr>
      <w:r>
        <w:t>Przejęcie zobowiązań gwarancyjnych urządzeń drukujących Zamawiającego oraz wydzierżawionych będących na gwarancji;- przez okres nie krótszy niż okres obowiązywania umowy.</w:t>
      </w:r>
    </w:p>
    <w:p w:rsidR="005B425E" w:rsidRDefault="00E7790D">
      <w:pPr>
        <w:pStyle w:val="Bezodstpw"/>
        <w:numPr>
          <w:ilvl w:val="0"/>
          <w:numId w:val="6"/>
        </w:numPr>
      </w:pPr>
      <w:r>
        <w:t>Utrzymanie ciągłości i poprawności pracy oprogramowania tzw. agentów.</w:t>
      </w:r>
    </w:p>
    <w:p w:rsidR="005B425E" w:rsidRDefault="005B425E">
      <w:pPr>
        <w:pStyle w:val="Bezodstpw"/>
      </w:pPr>
    </w:p>
    <w:p w:rsidR="005B425E" w:rsidRDefault="00E7790D">
      <w:pPr>
        <w:pStyle w:val="Bezodstpw"/>
        <w:ind w:left="3540" w:firstLine="708"/>
      </w:pPr>
      <w:r>
        <w:t>§ 5</w:t>
      </w:r>
    </w:p>
    <w:p w:rsidR="005B425E" w:rsidRPr="00E63C6A" w:rsidRDefault="00E7790D">
      <w:pPr>
        <w:pStyle w:val="Bezodstpw"/>
        <w:numPr>
          <w:ilvl w:val="3"/>
          <w:numId w:val="3"/>
        </w:numPr>
        <w:ind w:left="709" w:hanging="283"/>
      </w:pPr>
      <w:r w:rsidRPr="00E63C6A">
        <w:rPr>
          <w:bCs/>
        </w:rPr>
        <w:t>Wykonawca zobowiązuje się do:</w:t>
      </w:r>
    </w:p>
    <w:p w:rsidR="005B425E" w:rsidRDefault="00E7790D" w:rsidP="00E63C6A">
      <w:pPr>
        <w:pStyle w:val="Bezodstpw"/>
        <w:ind w:left="709"/>
      </w:pPr>
      <w:r w:rsidRPr="00E63C6A">
        <w:rPr>
          <w:bCs/>
        </w:rPr>
        <w:t xml:space="preserve">a) płynnego </w:t>
      </w:r>
      <w:r w:rsidRPr="00E63C6A">
        <w:t>dostarczanie</w:t>
      </w:r>
      <w:r>
        <w:t xml:space="preserve"> do magazynu Zamawiającego materiałów eksploatacyjnych by minimalny stan magazynowy wynosił minimum po 5 sztuk części eksploatacyjnej dla danego rodzaju drukarek (z wyjątkiem papieru) w tym tonerów, bębnów, pasów transmisyjnych, zapewniające istnienie zapasu gwarantującego ciągłość pracy urządzeń (w terminie do 3 dni roboczych) a także</w:t>
      </w:r>
      <w:r>
        <w:rPr>
          <w:b/>
        </w:rPr>
        <w:t xml:space="preserve"> dwóch</w:t>
      </w:r>
      <w:r>
        <w:t xml:space="preserve"> drukarek awaryjnych(w tym jeden kolor);</w:t>
      </w:r>
    </w:p>
    <w:p w:rsidR="005B425E" w:rsidRPr="00E63C6A" w:rsidRDefault="00E7790D">
      <w:pPr>
        <w:pStyle w:val="Bezodstpw"/>
        <w:ind w:left="720"/>
      </w:pPr>
      <w:r w:rsidRPr="00E63C6A">
        <w:rPr>
          <w:bCs/>
        </w:rPr>
        <w:lastRenderedPageBreak/>
        <w:t>b)</w:t>
      </w:r>
      <w:r w:rsidRPr="00E63C6A">
        <w:t xml:space="preserve"> </w:t>
      </w:r>
      <w:r w:rsidRPr="00E63C6A">
        <w:rPr>
          <w:bCs/>
        </w:rPr>
        <w:t>dostawy</w:t>
      </w:r>
      <w:r w:rsidRPr="00E63C6A">
        <w:t xml:space="preserve"> materiałów eksploatacyjnych do urządzeń drukujących na podstawie odrębnego zlecenia Zamawiającego w szczególnych przypadkach;</w:t>
      </w:r>
    </w:p>
    <w:p w:rsidR="005B425E" w:rsidRDefault="00E7790D">
      <w:pPr>
        <w:pStyle w:val="Bezodstpw"/>
        <w:ind w:left="720"/>
      </w:pPr>
      <w:r w:rsidRPr="00E63C6A">
        <w:rPr>
          <w:bCs/>
        </w:rPr>
        <w:t>c) demontaż</w:t>
      </w:r>
      <w:r w:rsidRPr="00E63C6A">
        <w:t>u</w:t>
      </w:r>
      <w:r>
        <w:t xml:space="preserve"> wydzierżawionych urządzeń drukujących i ich odebranie przez Wykonawcę, </w:t>
      </w:r>
      <w:r>
        <w:rPr>
          <w:b/>
          <w:bCs/>
        </w:rPr>
        <w:t>co</w:t>
      </w:r>
      <w:r>
        <w:t xml:space="preserve"> zostanie potwierdzone protokołem w czasie nie dłuższym niż 14 dni po okresie obowiązywania umowy i od tej daty Wykonawca nie ma prawa naliczać kosztów za dzierżawę urządzeń.</w:t>
      </w:r>
    </w:p>
    <w:p w:rsidR="005B425E" w:rsidRDefault="00E7790D">
      <w:pPr>
        <w:pStyle w:val="Bezodstpw"/>
        <w:ind w:left="3552" w:firstLine="696"/>
        <w:rPr>
          <w:szCs w:val="20"/>
        </w:rPr>
      </w:pPr>
      <w:r>
        <w:rPr>
          <w:szCs w:val="20"/>
        </w:rPr>
        <w:t>§ 6</w:t>
      </w:r>
    </w:p>
    <w:p w:rsidR="005B425E" w:rsidRDefault="00E7790D">
      <w:pPr>
        <w:pStyle w:val="Bezodstpw"/>
        <w:numPr>
          <w:ilvl w:val="0"/>
          <w:numId w:val="4"/>
        </w:numPr>
      </w:pPr>
      <w:r>
        <w:rPr>
          <w:szCs w:val="20"/>
        </w:rPr>
        <w:t xml:space="preserve">Wykonawca zobowiązuje się do stosowania materiałów eksploatacyjnych oraz części i podzespołów zalecanych przez producenta danego urządzenia drukującego. W przypadku uszkodzenia urządzeń </w:t>
      </w:r>
      <w:r>
        <w:t xml:space="preserve">Zamawiającego i urządzeń wydzierżawionych z powodu zastosowania wadliwego materiału eksploatacyjnego Wykonawca zobowiązuje się do naprawy urządzenia oraz pokrycia szkód, jakie z tego tytułu wynikły. </w:t>
      </w:r>
    </w:p>
    <w:p w:rsidR="005B425E" w:rsidRDefault="00E7790D">
      <w:pPr>
        <w:pStyle w:val="Bezodstpw"/>
        <w:numPr>
          <w:ilvl w:val="0"/>
          <w:numId w:val="4"/>
        </w:numPr>
      </w:pPr>
      <w:r>
        <w:t>Wykonawca ponosi pełną odpowiedzialność za utratę lub uszkodzenie urządzeń powstałe z jego winy w czasie wykonywania napraw i innych czynności serwisowych.</w:t>
      </w:r>
    </w:p>
    <w:p w:rsidR="005B425E" w:rsidRDefault="00E7790D">
      <w:pPr>
        <w:pStyle w:val="Bezodstpw"/>
        <w:numPr>
          <w:ilvl w:val="0"/>
          <w:numId w:val="4"/>
        </w:numPr>
      </w:pPr>
      <w:r>
        <w:t>Konserwacje i przeglądy serwisowe realizowane będą w dni robocze w godzinach wcześniej uzgodnionych z Zamawiającym - w ramach powyższych usług serwisowych Wykonawca zapewnia utrzymanie pełnej sprawności urządzeń drukujących będących własnością lub wydzierżawionych Zamawiającemu w ramach realizacji niniejszej Umowy, co oznacza realizowanie napraw oraz konserwacji w ramach zapewnienia ciągłości usług na rzecz Zamawiającego, chyba że uszkodzenie bądź utrata sprzętu drukującego nastąpiło z przyczyn, za które Zamawiający ponosi wyłączną odpowiedzialność.</w:t>
      </w:r>
    </w:p>
    <w:p w:rsidR="005B425E" w:rsidRDefault="00E7790D">
      <w:pPr>
        <w:pStyle w:val="Bezodstpw"/>
        <w:numPr>
          <w:ilvl w:val="0"/>
          <w:numId w:val="4"/>
        </w:numPr>
        <w:rPr>
          <w:rFonts w:eastAsia="Andale Sans UI" w:cs="Tahoma"/>
          <w:lang w:val="de-DE"/>
        </w:rPr>
      </w:pPr>
      <w:r>
        <w:rPr>
          <w:rFonts w:eastAsia="Times New Roman" w:cs="Times New Roman"/>
          <w:color w:val="000000"/>
        </w:rPr>
        <w:t xml:space="preserve">Zamawiający ma możliwość zgłoszenia awarii urządzenia, w szczególności złej jakości wydruku, telefonicznie na numer ………………lub mailowo na podany adres; ………………………… </w:t>
      </w:r>
      <w:r>
        <w:t>Czas reakcji na zgłoszenie wynosi do 24 godz.</w:t>
      </w:r>
    </w:p>
    <w:p w:rsidR="005B425E" w:rsidRDefault="00E7790D">
      <w:pPr>
        <w:pStyle w:val="Bezodstpw"/>
        <w:numPr>
          <w:ilvl w:val="0"/>
          <w:numId w:val="4"/>
        </w:numPr>
      </w:pPr>
      <w:r>
        <w:t xml:space="preserve">W przypadku zgłoszenia awarii urządzenia o którym mowa w ust. 4 Wykonawca zobowiązuje się usunąć awarię w ciągu jednego dnia roboczego (24 </w:t>
      </w:r>
      <w:proofErr w:type="spellStart"/>
      <w:r>
        <w:t>godz</w:t>
      </w:r>
      <w:proofErr w:type="spellEnd"/>
      <w:r>
        <w:t>) od jej zgłoszenia.</w:t>
      </w:r>
    </w:p>
    <w:p w:rsidR="005B425E" w:rsidRDefault="00E7790D">
      <w:pPr>
        <w:pStyle w:val="Bezodstpw"/>
        <w:ind w:left="3540" w:firstLine="70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7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B425E">
        <w:tc>
          <w:tcPr>
            <w:tcW w:w="9464" w:type="dxa"/>
            <w:shd w:val="clear" w:color="auto" w:fill="auto"/>
          </w:tcPr>
          <w:p w:rsidR="005B425E" w:rsidRDefault="00E7790D">
            <w:pPr>
              <w:pStyle w:val="Bezodstpw"/>
              <w:numPr>
                <w:ilvl w:val="3"/>
                <w:numId w:val="4"/>
              </w:numPr>
              <w:ind w:left="709"/>
            </w:pPr>
            <w:r>
              <w:t xml:space="preserve">W trakcie realizacji umowy osobami upoważnionymi do kontaktów oraz odpowiedzialnymi za zgodną  z warunkami umowy realizację ze strony Zamawiającego są; </w:t>
            </w:r>
          </w:p>
          <w:p w:rsidR="005B425E" w:rsidRDefault="00E7790D">
            <w:pPr>
              <w:pStyle w:val="Bezodstpw"/>
              <w:ind w:left="720"/>
            </w:pPr>
            <w:r>
              <w:t xml:space="preserve">K-ka Sekcji Informatyki Adam Obara, </w:t>
            </w:r>
            <w:proofErr w:type="spellStart"/>
            <w:r>
              <w:t>infor</w:t>
            </w:r>
            <w:proofErr w:type="spellEnd"/>
            <w:r>
              <w:t xml:space="preserve">. Łukasz Bobiński tel. 41 3902260, kom……. Adres poczty ……..  </w:t>
            </w:r>
          </w:p>
        </w:tc>
      </w:tr>
      <w:tr w:rsidR="005B425E">
        <w:tc>
          <w:tcPr>
            <w:tcW w:w="9464" w:type="dxa"/>
            <w:shd w:val="clear" w:color="auto" w:fill="auto"/>
          </w:tcPr>
          <w:p w:rsidR="005B425E" w:rsidRDefault="00E7790D">
            <w:pPr>
              <w:pStyle w:val="Bezodstpw"/>
              <w:numPr>
                <w:ilvl w:val="3"/>
                <w:numId w:val="4"/>
              </w:numPr>
              <w:ind w:left="284" w:firstLine="142"/>
            </w:pPr>
            <w:r>
              <w:t>Ze strony Wykonawcy osobą/mi upoważnioną/</w:t>
            </w:r>
            <w:proofErr w:type="spellStart"/>
            <w:r>
              <w:t>ymi</w:t>
            </w:r>
            <w:proofErr w:type="spellEnd"/>
            <w:r>
              <w:t xml:space="preserve"> do kontaktów oraz odpowiedzialnymi za zgodną  z      warunkami umowy realizację ze strony Wykonawcy są; ………………. Tel/fax.. adres poczty ………………………</w:t>
            </w:r>
          </w:p>
        </w:tc>
      </w:tr>
      <w:tr w:rsidR="005B425E">
        <w:tc>
          <w:tcPr>
            <w:tcW w:w="9464" w:type="dxa"/>
            <w:shd w:val="clear" w:color="auto" w:fill="auto"/>
          </w:tcPr>
          <w:p w:rsidR="005B425E" w:rsidRDefault="005B425E">
            <w:pPr>
              <w:pStyle w:val="Bezodstpw"/>
              <w:ind w:left="426"/>
            </w:pPr>
          </w:p>
        </w:tc>
      </w:tr>
    </w:tbl>
    <w:p w:rsidR="005B425E" w:rsidRDefault="00E7790D">
      <w:pPr>
        <w:pStyle w:val="Bezodstpw"/>
        <w:ind w:left="3540" w:firstLine="70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8</w:t>
      </w:r>
    </w:p>
    <w:p w:rsidR="005B425E" w:rsidRDefault="00E7790D">
      <w:pPr>
        <w:pStyle w:val="Bezodstpw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Całkowita wartość umowy na okresie 18 m-</w:t>
      </w:r>
      <w:proofErr w:type="spellStart"/>
      <w:r>
        <w:rPr>
          <w:rFonts w:eastAsia="Times New Roman" w:cs="Times New Roman"/>
          <w:color w:val="000000"/>
        </w:rPr>
        <w:t>cy</w:t>
      </w:r>
      <w:proofErr w:type="spellEnd"/>
      <w:r>
        <w:rPr>
          <w:rFonts w:eastAsia="Times New Roman" w:cs="Times New Roman"/>
          <w:color w:val="000000"/>
        </w:rPr>
        <w:t xml:space="preserve"> wynosi;</w:t>
      </w:r>
      <w:r>
        <w:t xml:space="preserve"> </w:t>
      </w:r>
      <w:r>
        <w:rPr>
          <w:rFonts w:eastAsia="Times New Roman" w:cs="Times New Roman"/>
          <w:color w:val="000000"/>
        </w:rPr>
        <w:t>……………………………….netto Zł</w:t>
      </w:r>
    </w:p>
    <w:p w:rsidR="005B425E" w:rsidRDefault="00E7790D">
      <w:pPr>
        <w:pStyle w:val="Bezodstpw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Słownie; </w:t>
      </w:r>
      <w:r>
        <w:rPr>
          <w:rFonts w:eastAsia="Times New Roman" w:cs="Times New Roman"/>
          <w:color w:val="000000"/>
        </w:rPr>
        <w:tab/>
        <w:t xml:space="preserve">…………………………….. zł. </w:t>
      </w:r>
    </w:p>
    <w:p w:rsidR="005B425E" w:rsidRDefault="00E7790D">
      <w:pPr>
        <w:pStyle w:val="Bezodstpw"/>
        <w:rPr>
          <w:rFonts w:eastAsia="Andale Sans UI" w:cs="Tahoma"/>
          <w:lang w:val="de-DE"/>
        </w:rPr>
      </w:pPr>
      <w:r>
        <w:rPr>
          <w:rFonts w:eastAsia="Times New Roman" w:cs="Times New Roman"/>
          <w:color w:val="000000"/>
        </w:rPr>
        <w:t>Brutto; …………………………………. zł. słownie …………………………………………………………… zł.</w:t>
      </w:r>
    </w:p>
    <w:p w:rsidR="005B425E" w:rsidRDefault="00E7790D">
      <w:pPr>
        <w:pStyle w:val="Bezodstpw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Cena wydruku jednej ujednoliconej (czarnej/kolorowej) strony A4/A3 wynosi; ……… netto zł.</w:t>
      </w:r>
      <w:r>
        <w:rPr>
          <w:rFonts w:eastAsia="Times New Roman" w:cs="Times New Roman"/>
          <w:color w:val="000000"/>
        </w:rPr>
        <w:tab/>
      </w:r>
    </w:p>
    <w:p w:rsidR="005B425E" w:rsidRDefault="00E7790D">
      <w:pPr>
        <w:pStyle w:val="Bezodstpw"/>
      </w:pPr>
      <w:r>
        <w:rPr>
          <w:rFonts w:eastAsia="Times New Roman" w:cs="Times New Roman"/>
          <w:color w:val="000000"/>
        </w:rPr>
        <w:t>Cena wydruku, obejmuje wszelkie koszty, związane z realizacją przedmiotu Umowy, a w szczególności:</w:t>
      </w:r>
    </w:p>
    <w:p w:rsidR="005B425E" w:rsidRDefault="00E7790D">
      <w:pPr>
        <w:pStyle w:val="Bezodstpw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koszt wydruku strony,</w:t>
      </w:r>
    </w:p>
    <w:p w:rsidR="005B425E" w:rsidRDefault="00E7790D">
      <w:pPr>
        <w:pStyle w:val="Bezodstpw"/>
      </w:pPr>
      <w:r>
        <w:rPr>
          <w:rFonts w:eastAsia="Times New Roman" w:cs="Times New Roman"/>
          <w:color w:val="000000"/>
        </w:rPr>
        <w:t>- koszt licencji z tytułu używania oprogramowania,</w:t>
      </w:r>
    </w:p>
    <w:p w:rsidR="005B425E" w:rsidRDefault="00E7790D">
      <w:pPr>
        <w:pStyle w:val="Bezodstpw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koszt instalacji, konserwacji, serwisowania oprogramowania i sprzętu</w:t>
      </w:r>
    </w:p>
    <w:p w:rsidR="005B425E" w:rsidRDefault="00E7790D">
      <w:pPr>
        <w:pStyle w:val="Bezodstpw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</w:t>
      </w:r>
      <w:r w:rsidR="007235D4">
        <w:rPr>
          <w:rFonts w:eastAsia="Times New Roman" w:cs="Times New Roman"/>
          <w:color w:val="000000"/>
        </w:rPr>
        <w:t>Uśredniona cena ne</w:t>
      </w:r>
      <w:r>
        <w:rPr>
          <w:rFonts w:eastAsia="Times New Roman" w:cs="Times New Roman"/>
          <w:color w:val="000000"/>
        </w:rPr>
        <w:t>tto wydzierżawienia poszczególnych typów urządzeń miesięcznie wynosi;   …………. Zł,</w:t>
      </w:r>
      <w:r w:rsidR="007235D4">
        <w:rPr>
          <w:rFonts w:eastAsia="Times New Roman" w:cs="Times New Roman"/>
          <w:color w:val="000000"/>
        </w:rPr>
        <w:t xml:space="preserve">+ Vat, </w:t>
      </w:r>
      <w:r>
        <w:rPr>
          <w:rFonts w:eastAsia="Times New Roman" w:cs="Times New Roman"/>
          <w:color w:val="000000"/>
        </w:rPr>
        <w:t xml:space="preserve"> i będzie naliczana od daty przekazania urządzeń Zamawiającemu na podst. protokołu zdawczo-odbiorczego.</w:t>
      </w:r>
      <w:r w:rsidR="007235D4">
        <w:rPr>
          <w:rFonts w:eastAsia="Times New Roman" w:cs="Times New Roman"/>
          <w:color w:val="000000"/>
        </w:rPr>
        <w:t xml:space="preserve"> Faktura Vat dla Zamawiającego za dzierżawę wystawiana będzie przez Wykonawcę po każdym miesiącu dzierżawy urządzeń wg ilości z protokołu zdawczo-odbiorczego z terminem płatności na konto Wykonawcy  przelewem w terminie do 30 dni.</w:t>
      </w:r>
    </w:p>
    <w:p w:rsidR="005B425E" w:rsidRDefault="00E7790D">
      <w:pPr>
        <w:pStyle w:val="Bezodstpw"/>
      </w:pPr>
      <w:r>
        <w:t>3. Całkowita war</w:t>
      </w:r>
      <w:r w:rsidR="007235D4">
        <w:t>tość Umowy, o której mowa w, § 8 pkt 1, pkt 2</w:t>
      </w:r>
      <w:bookmarkStart w:id="0" w:name="_GoBack"/>
      <w:bookmarkEnd w:id="0"/>
      <w:r>
        <w:t>, stanowi wartość maksymalną, zaś Wykonawca nie może kierować wobec Zamawiającego żadnych roszczeń z tytułu niezrealizowania tej wartości w całości.</w:t>
      </w:r>
    </w:p>
    <w:p w:rsidR="005B425E" w:rsidRDefault="00E7790D">
      <w:pPr>
        <w:pStyle w:val="Bezodstpw"/>
      </w:pPr>
      <w:r>
        <w:t>4. Wykonawca zobowiązany jest dostarczać Zamawiającemu raport dotyczący stanu zużycia materiałów zużywalnych oraz stopnia realizacji umowy względem jej wartości maksymalnej na koniec każdego miesiąca:</w:t>
      </w:r>
    </w:p>
    <w:p w:rsidR="005B425E" w:rsidRDefault="00E7790D">
      <w:pPr>
        <w:pStyle w:val="Bezodstpw"/>
      </w:pPr>
      <w:r>
        <w:t>- w formie papierowej dołączany do faktury;</w:t>
      </w:r>
    </w:p>
    <w:p w:rsidR="005B425E" w:rsidRDefault="00E7790D">
      <w:pPr>
        <w:pStyle w:val="Bezodstpw"/>
      </w:pPr>
      <w:r>
        <w:t>- w formie elektronicznej jako plik arkusza kalkulacyjnego i dostarczany</w:t>
      </w:r>
    </w:p>
    <w:p w:rsidR="005B425E" w:rsidRDefault="00E7790D">
      <w:pPr>
        <w:pStyle w:val="Bezodstpw"/>
      </w:pPr>
      <w:r>
        <w:t xml:space="preserve">Zamawiającemu pocztą elektroniczną na adres ....................................................................................................w terminie jak jego wersja papierowa. </w:t>
      </w:r>
    </w:p>
    <w:p w:rsidR="005B425E" w:rsidRDefault="00E7790D">
      <w:pPr>
        <w:pStyle w:val="Bezodstpw"/>
      </w:pPr>
      <w:r>
        <w:t>5. W przypadku kiedy wystąpią niezgodności ( co do ilości, wartości faktury, raportu) strony umowy zobowiązują się do niezwłocznego (w ciągu 3 dni) i polubownego rozstrzygania sporów. W przypadku nie dojścia do porozumienia spory te będą rozstrzygane przed sadem właściwym dla Zamawiającego.</w:t>
      </w:r>
    </w:p>
    <w:p w:rsidR="005B425E" w:rsidRDefault="00E7790D">
      <w:pPr>
        <w:pStyle w:val="Bezodstpw"/>
      </w:pPr>
      <w:r>
        <w:lastRenderedPageBreak/>
        <w:t>6. Należności wynikające z niniejszej umowy będą naliczane w okresach miesięcznych na podstawie wystawionej przez Wykonawcę faktury z terminem płatności do 30 dni od daty doręczenia prawidłowo wystawionej faktury do siedziby Zamawiającego. Płatność następować będzie w formie przelewu bankowego na rachunek Wykonawcy wskazany na fakturze.</w:t>
      </w:r>
    </w:p>
    <w:p w:rsidR="005B425E" w:rsidRDefault="00E7790D">
      <w:pPr>
        <w:pStyle w:val="Bezodstpw"/>
      </w:pPr>
      <w:r>
        <w:rPr>
          <w:rFonts w:eastAsia="Times New Roman" w:cs="Times New Roman"/>
          <w:color w:val="000000"/>
        </w:rPr>
        <w:t>7. Podstawą wystawienia faktury będzie iloczyn jednostkowej ujednoliconej ceny netto + stosowny podatek Vat, wydruku jednej strony i liczby wydruków z raportu statystycznego dołączonego do faktury w danym miesiącu.</w:t>
      </w:r>
    </w:p>
    <w:p w:rsidR="005B425E" w:rsidRDefault="00E7790D">
      <w:pPr>
        <w:pStyle w:val="Bezodstpw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Za dzień zapłaty uważa się dzień obciążenia rachunku Zamawiającego.</w:t>
      </w:r>
    </w:p>
    <w:p w:rsidR="005B425E" w:rsidRDefault="00E7790D">
      <w:pPr>
        <w:pStyle w:val="Bezodstpw"/>
      </w:pPr>
      <w:r>
        <w:t xml:space="preserve">8. W przypadku, gdy Zamawiający zalega z zapłatą, Wykonawca ma prawo naliczyć odsetki ustawowe za opóźnienie. </w:t>
      </w:r>
    </w:p>
    <w:p w:rsidR="005B425E" w:rsidRDefault="005B425E">
      <w:pPr>
        <w:pStyle w:val="Bezodstpw"/>
      </w:pPr>
    </w:p>
    <w:p w:rsidR="005B425E" w:rsidRDefault="00E7790D">
      <w:pPr>
        <w:pStyle w:val="Bezodstpw"/>
        <w:ind w:left="3540" w:firstLine="708"/>
      </w:pPr>
      <w:r>
        <w:t>§ 9</w:t>
      </w:r>
    </w:p>
    <w:p w:rsidR="005B425E" w:rsidRDefault="00E7790D">
      <w:pPr>
        <w:pStyle w:val="Bezodstpw"/>
      </w:pPr>
      <w:r>
        <w:t>1. Wykonawca zobowiązuje się do zapłaty Zamawiającemu kar umownych z następujących tytułów i w wysokościach:</w:t>
      </w:r>
    </w:p>
    <w:p w:rsidR="005B425E" w:rsidRPr="00E63C6A" w:rsidRDefault="00E7790D">
      <w:pPr>
        <w:pStyle w:val="Bezodstpw"/>
      </w:pPr>
      <w:r>
        <w:t xml:space="preserve">a)  w razie wystąpienia opóźnienia we wdrożeniu i uruchomieniu systemu - w wysokości 0,5% całkowitej </w:t>
      </w:r>
      <w:r w:rsidRPr="00E63C6A">
        <w:t xml:space="preserve">wartości kwoty umowy brutto </w:t>
      </w:r>
      <w:r w:rsidRPr="00E63C6A">
        <w:rPr>
          <w:bCs/>
        </w:rPr>
        <w:t xml:space="preserve">o której mowa w  § 8 ust. 1 umowy  - </w:t>
      </w:r>
      <w:r w:rsidRPr="00E63C6A">
        <w:t xml:space="preserve"> za każdy dzień opóźnienia;</w:t>
      </w:r>
    </w:p>
    <w:p w:rsidR="005B425E" w:rsidRPr="00E63C6A" w:rsidRDefault="00E7790D">
      <w:pPr>
        <w:pStyle w:val="Bezodstpw"/>
      </w:pPr>
      <w:r w:rsidRPr="00E63C6A">
        <w:t xml:space="preserve">b)  za każdy przypadek wystąpienia przerw w dostępności materiałów eksploatacyjnych w magazynie Zamawiającego - w wysokości 0,2 % całkowitej wartości umowy brutto </w:t>
      </w:r>
      <w:r w:rsidRPr="00E63C6A">
        <w:rPr>
          <w:bCs/>
        </w:rPr>
        <w:t xml:space="preserve">o której mowa w  § 8 ust. 1 umowy  - </w:t>
      </w:r>
      <w:r w:rsidRPr="00E63C6A">
        <w:t xml:space="preserve"> za każdy dzień opóźnienia;</w:t>
      </w:r>
    </w:p>
    <w:p w:rsidR="005B425E" w:rsidRPr="00E63C6A" w:rsidRDefault="00E7790D">
      <w:pPr>
        <w:pStyle w:val="Bezodstpw"/>
      </w:pPr>
      <w:r w:rsidRPr="00E63C6A">
        <w:t xml:space="preserve">c)  w razie wystąpienia opóźnienia w usunięciu awarii ponad termin określony </w:t>
      </w:r>
      <w:r w:rsidR="00E63C6A">
        <w:rPr>
          <w:bCs/>
        </w:rPr>
        <w:t xml:space="preserve">w § 6 ust. 5 </w:t>
      </w:r>
      <w:r w:rsidRPr="00E63C6A">
        <w:t xml:space="preserve">- w wysokości 0,5% całkowitej wartości kwoty umowy brutto </w:t>
      </w:r>
      <w:r w:rsidRPr="00E63C6A">
        <w:rPr>
          <w:bCs/>
        </w:rPr>
        <w:t xml:space="preserve">o której mowa w  § 8 ust. 1 umowy  - </w:t>
      </w:r>
      <w:r w:rsidRPr="00E63C6A">
        <w:t xml:space="preserve"> za każdy dzień opóźnienia;</w:t>
      </w:r>
    </w:p>
    <w:p w:rsidR="005B425E" w:rsidRPr="00E63C6A" w:rsidRDefault="00E7790D">
      <w:pPr>
        <w:pStyle w:val="Bezodstpw"/>
      </w:pPr>
      <w:r w:rsidRPr="00E63C6A">
        <w:t xml:space="preserve">d)  za odstąpienie od umowy z przyczyn, za które ponosi odpowiedzialność Wykonawca - 10 </w:t>
      </w:r>
      <w:r w:rsidRPr="00E63C6A">
        <w:rPr>
          <w:i/>
          <w:iCs/>
        </w:rPr>
        <w:t>%</w:t>
      </w:r>
      <w:r w:rsidRPr="00E63C6A">
        <w:t xml:space="preserve"> całkowitej wartości umowy brutto </w:t>
      </w:r>
      <w:r w:rsidRPr="00E63C6A">
        <w:rPr>
          <w:bCs/>
        </w:rPr>
        <w:t xml:space="preserve">o której mowa w  § 8 ust. 1 umowy </w:t>
      </w:r>
      <w:r w:rsidRPr="00E63C6A">
        <w:t xml:space="preserve"> .</w:t>
      </w:r>
    </w:p>
    <w:p w:rsidR="005B425E" w:rsidRPr="00E63C6A" w:rsidRDefault="00E7790D">
      <w:pPr>
        <w:pStyle w:val="Bezodstpw"/>
      </w:pPr>
      <w:r w:rsidRPr="00E63C6A">
        <w:t>2. Kary umowne płatne będą w terminie 7 dni, licząc od dnia otrzymania przez wykonawcę stosownej noty obciążeniowej na rachunek bankowy wskazany w jej treści.</w:t>
      </w:r>
    </w:p>
    <w:p w:rsidR="005B425E" w:rsidRPr="00E63C6A" w:rsidRDefault="00E7790D">
      <w:pPr>
        <w:pStyle w:val="Bezodstpw"/>
        <w:rPr>
          <w:bCs/>
        </w:rPr>
      </w:pPr>
      <w:r w:rsidRPr="00E63C6A">
        <w:rPr>
          <w:bCs/>
        </w:rPr>
        <w:t xml:space="preserve">3. Wykonawca wyraża zgodę na potrącenie przez Zamawiającego kwoty kar umownych z kwoty należnego wynagrodzenia. </w:t>
      </w:r>
    </w:p>
    <w:p w:rsidR="005B425E" w:rsidRDefault="00E7790D">
      <w:pPr>
        <w:pStyle w:val="Bezodstpw"/>
      </w:pPr>
      <w:r>
        <w:t>4. Zamawiający może dochodzić na zasadach ogólnych odszkodowania przewyższającego wysokość kar umownych.</w:t>
      </w:r>
    </w:p>
    <w:p w:rsidR="005B425E" w:rsidRDefault="00E7790D">
      <w:pPr>
        <w:pStyle w:val="Bezodstpw"/>
        <w:ind w:left="3540" w:firstLine="708"/>
      </w:pPr>
      <w:r>
        <w:t>§ 10</w:t>
      </w:r>
    </w:p>
    <w:p w:rsidR="005B425E" w:rsidRPr="00E63C6A" w:rsidRDefault="00E7790D">
      <w:pPr>
        <w:pStyle w:val="Bezodstpw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Umowa zostaje zawarta na okres - 18</w:t>
      </w:r>
      <w:r w:rsidRPr="00E63C6A">
        <w:rPr>
          <w:rFonts w:eastAsia="Times New Roman" w:cs="Times New Roman"/>
          <w:color w:val="000000"/>
        </w:rPr>
        <w:t xml:space="preserve"> miesięcy liczony od dnia zawarcia umowy, z możliwością jej przedłużenia  (w formie pisemnego Aneksu) do czasu pełnego wykorzystania kwoty 30 000euro netto.</w:t>
      </w:r>
    </w:p>
    <w:p w:rsidR="005B425E" w:rsidRPr="00E63C6A" w:rsidRDefault="00E7790D">
      <w:pPr>
        <w:pStyle w:val="Bezodstpw"/>
      </w:pPr>
      <w:r w:rsidRPr="00E63C6A">
        <w:rPr>
          <w:rFonts w:eastAsia="Times New Roman" w:cs="Times New Roman"/>
          <w:color w:val="000000"/>
        </w:rPr>
        <w:t>2. Stronom przysługuje prawo rozwiązania umowy</w:t>
      </w:r>
      <w:r w:rsidRPr="00E63C6A">
        <w:t xml:space="preserve"> </w:t>
      </w:r>
      <w:r w:rsidRPr="00E63C6A">
        <w:rPr>
          <w:rFonts w:eastAsia="Times New Roman" w:cs="Times New Roman"/>
          <w:color w:val="000000"/>
        </w:rPr>
        <w:t xml:space="preserve">z zachowaniem 3 - </w:t>
      </w:r>
      <w:r w:rsidRPr="00E63C6A">
        <w:rPr>
          <w:rFonts w:eastAsia="Times New Roman" w:cs="Times New Roman"/>
          <w:bCs/>
          <w:color w:val="000000"/>
        </w:rPr>
        <w:t>miesięcznego okresu wypowiedzenia ze skutkiem na koniec miesiąca kalendarzowego.</w:t>
      </w:r>
    </w:p>
    <w:p w:rsidR="005B425E" w:rsidRDefault="00E7790D">
      <w:pPr>
        <w:pStyle w:val="Bezodstpw"/>
      </w:pPr>
      <w:r>
        <w:rPr>
          <w:rFonts w:eastAsia="Times New Roman" w:cs="Times New Roman"/>
          <w:color w:val="000000"/>
        </w:rPr>
        <w:t>3. Zamawiający ma prawo rozwiązać umowę z zachowaniem 1-miesięcznego terminu wypowiedzenia ze skutkiem na koniec miesiąca kalendarzowego, w sytuacji gdy;</w:t>
      </w:r>
    </w:p>
    <w:p w:rsidR="005B425E" w:rsidRDefault="00E7790D">
      <w:pPr>
        <w:pStyle w:val="Bezodstpw"/>
      </w:pPr>
      <w:r>
        <w:rPr>
          <w:rFonts w:eastAsia="Times New Roman" w:cs="Times New Roman"/>
          <w:color w:val="000000"/>
        </w:rPr>
        <w:t>a) Wykonawca narusza w rażący sposób istotne postanowienia niniejszej umowy,</w:t>
      </w:r>
    </w:p>
    <w:p w:rsidR="005B425E" w:rsidRDefault="00E7790D">
      <w:pPr>
        <w:pStyle w:val="Bezodstpw"/>
      </w:pPr>
      <w:r>
        <w:rPr>
          <w:rFonts w:eastAsia="Times New Roman" w:cs="Times New Roman"/>
          <w:color w:val="000000"/>
        </w:rPr>
        <w:t>b)  w razie powzięcia wiedzy, że realizacja usługi spowoduje wyczerpanie maksymalnej wartości umowy w czasie krótszym niż okres jej obowiązywania.</w:t>
      </w:r>
    </w:p>
    <w:p w:rsidR="005B425E" w:rsidRDefault="00E7790D">
      <w:pPr>
        <w:pStyle w:val="Bezodstpw"/>
        <w:ind w:left="3540" w:firstLine="708"/>
      </w:pPr>
      <w:r>
        <w:t>§ 11</w:t>
      </w:r>
    </w:p>
    <w:p w:rsidR="005B425E" w:rsidRDefault="00E7790D">
      <w:pPr>
        <w:pStyle w:val="Bezodstpw"/>
      </w:pPr>
      <w:r>
        <w:t>Postanowienia dotyczące przetwarzania danych osobowych:</w:t>
      </w:r>
    </w:p>
    <w:p w:rsidR="005B425E" w:rsidRDefault="00E7790D">
      <w:pPr>
        <w:pStyle w:val="Bezodstpw"/>
      </w:pPr>
      <w:r>
        <w:br/>
        <w:t xml:space="preserve">1. 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</w:t>
      </w:r>
      <w:r w:rsidRPr="00E63C6A">
        <w:rPr>
          <w:bCs/>
        </w:rPr>
        <w:t>w celu realizacji niniejszej umowy.</w:t>
      </w:r>
      <w:r>
        <w:br/>
        <w:t>2. Administratorem danych osobowych jest Zamawiający. Inspektorem ochrony danych osobowych jest  Monika Skierska tel. +48 (41) 390 24 36.</w:t>
      </w:r>
    </w:p>
    <w:p w:rsidR="005B425E" w:rsidRDefault="00E7790D">
      <w:pPr>
        <w:pStyle w:val="Bezodstpw"/>
      </w:pPr>
      <w:r>
        <w:t>3.Wykonawca ponosi pełną odpowiedzialność za zachowanie poufnego charakteru wszelkich informacji, do których uzyska dostęp w trakcie ewentualnego świadczenia usług przez osoby świadczące pracę na jego rzecz, w jakiejkolwiek formie. Wykonawca podejmie również odpowiednie kroki dla zapewnienia zachowania poufności wyżej wymienionych informacji przez osoby wykonujące w jego imieniu obowiązki w ramach niniejszej umowy.</w:t>
      </w:r>
    </w:p>
    <w:p w:rsidR="005B425E" w:rsidRDefault="00E7790D">
      <w:pPr>
        <w:pStyle w:val="Bezodstpw"/>
        <w:ind w:left="3540" w:firstLine="708"/>
      </w:pPr>
      <w:r>
        <w:t>§ 12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ZMIANY UMOWY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1. Strony dopuszczają możliwość zmian umowy w następujących przypadkach i zakresie: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a) zmiany osób odpowiedzialnych za realizację umowy wskazanych w § 7 ust 1,2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b) zmiany danych teleadresowych,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c) zmiany przywoływanych w przedmiotowej umowie oraz SIWZ ustaw oraz rozporządzeń (zmiany przepisów bądź wymogów szczególnych dotyczących przedmiotu zamówienia).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w przypadkach określonych w art. 144 ust. </w:t>
      </w:r>
      <w:proofErr w:type="spellStart"/>
      <w:r>
        <w:rPr>
          <w:rFonts w:eastAsia="Times New Roman" w:cs="Times New Roman"/>
        </w:rPr>
        <w:t>u.p.zp</w:t>
      </w:r>
      <w:proofErr w:type="spellEnd"/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2. Zmiany sposobu wykonania przedmiotu zamówienia (modyfikacja zakresu świadczenia):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a) zmian częstotliwości wykonywania przeglądów ustalonych w harmonogramie,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b) zmiany parametrów urządzeń zastępczych lub przeznaczonych do dzierżawy w przypadku uzasadnionych potrzeb Zamawiającego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c) zmiany godzin pracy urządzeń drukujących oraz grupy zaszeregowania.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3. Zmiany ilości urządzeń drukujących objętych umową</w:t>
      </w:r>
    </w:p>
    <w:p w:rsidR="005B425E" w:rsidRDefault="00E7790D">
      <w:pPr>
        <w:pStyle w:val="Bezodstpw"/>
        <w:rPr>
          <w:rFonts w:eastAsia="Times New Roman" w:cs="Times New Roman"/>
        </w:rPr>
      </w:pPr>
      <w:r>
        <w:rPr>
          <w:rFonts w:eastAsia="Times New Roman" w:cs="Times New Roman"/>
        </w:rPr>
        <w:t>4. Wszelkie zmiany umowy wymagają uprzedniej (tj. przed ich dokonaniem) pisemnej zgody Zamawiającego i dokonywane będą w formie pisemnej (aneksu) pod rygorem nieważności.</w:t>
      </w:r>
    </w:p>
    <w:p w:rsidR="005B425E" w:rsidRDefault="005B425E">
      <w:pPr>
        <w:pStyle w:val="Bezodstpw"/>
        <w:ind w:left="3540" w:firstLine="708"/>
      </w:pPr>
    </w:p>
    <w:p w:rsidR="005B425E" w:rsidRDefault="00E7790D">
      <w:pPr>
        <w:pStyle w:val="Bezodstpw"/>
        <w:ind w:left="3540" w:firstLine="708"/>
      </w:pPr>
      <w:r>
        <w:t>§ 13</w:t>
      </w:r>
    </w:p>
    <w:p w:rsidR="005B425E" w:rsidRDefault="00E7790D">
      <w:pPr>
        <w:pStyle w:val="Bezodstpw"/>
      </w:pPr>
      <w:r>
        <w:t>1. W sprawach nie uregulowanych w niniejszej umowie mają zastosowanie odpowiednie przepisy ustawy z dnia 23 kwietnia 1964 r. Kodeks Cywilny (Dz. U. Nr 16, poz. 93 z zm.),</w:t>
      </w:r>
    </w:p>
    <w:p w:rsidR="005B425E" w:rsidRDefault="00E7790D">
      <w:pPr>
        <w:pStyle w:val="Bezodstpw"/>
      </w:pPr>
      <w:r>
        <w:t>2. Wszelkie zmiany postanowień niniejszej umowy dla swej ważności wymagają formy pisemnej w postaci aneksu.</w:t>
      </w:r>
    </w:p>
    <w:p w:rsidR="005B425E" w:rsidRDefault="00E7790D">
      <w:pPr>
        <w:pStyle w:val="Bezodstpw"/>
      </w:pPr>
      <w:r>
        <w:t>3. Spory wynikłe na tle realizacji niniejszej umowy rozstrzygać będzie Sąd właściwy dla siedziby Zamawiającego.</w:t>
      </w:r>
    </w:p>
    <w:p w:rsidR="005B425E" w:rsidRDefault="00E7790D">
      <w:pPr>
        <w:pStyle w:val="Bezodstpw"/>
      </w:pPr>
      <w:r>
        <w:t>4. Integralną część umowy stanowią załączniki:</w:t>
      </w:r>
    </w:p>
    <w:p w:rsidR="005B425E" w:rsidRDefault="00E7790D">
      <w:pPr>
        <w:pStyle w:val="Bezodstpw"/>
      </w:pPr>
      <w:r>
        <w:t>1). Formularz Cenowy Wykonawcy – zał. nr 1.</w:t>
      </w:r>
    </w:p>
    <w:p w:rsidR="005B425E" w:rsidRDefault="00E7790D">
      <w:pPr>
        <w:pStyle w:val="Bezodstpw"/>
      </w:pPr>
      <w:r>
        <w:t>2). Opis przedmiotu zamówienia – zał. nr 2.</w:t>
      </w:r>
    </w:p>
    <w:p w:rsidR="005B425E" w:rsidRDefault="00E7790D">
      <w:pPr>
        <w:pStyle w:val="Bezodstpw"/>
      </w:pPr>
      <w:r>
        <w:t>3). Wykaz wykonanych usług – zał. nr 4.</w:t>
      </w:r>
    </w:p>
    <w:p w:rsidR="005B425E" w:rsidRDefault="00E7790D">
      <w:pPr>
        <w:pStyle w:val="Bezodstpw"/>
      </w:pPr>
      <w:r>
        <w:t xml:space="preserve">4). Wykaz urządzeń Zamawiającego biorących udział w usłudze </w:t>
      </w:r>
      <w:proofErr w:type="spellStart"/>
      <w:r>
        <w:t>outsouringu</w:t>
      </w:r>
      <w:proofErr w:type="spellEnd"/>
      <w:r>
        <w:t xml:space="preserve"> – zał. nr 2 do umowy.</w:t>
      </w:r>
    </w:p>
    <w:p w:rsidR="005B425E" w:rsidRDefault="00E7790D">
      <w:pPr>
        <w:pStyle w:val="Bezodstpw"/>
      </w:pPr>
      <w:r>
        <w:t>5). Harmonogram dostaw i instalacji urządzeń u Zamawiającego – zał. nr 5.</w:t>
      </w:r>
    </w:p>
    <w:p w:rsidR="005B425E" w:rsidRDefault="005B425E">
      <w:pPr>
        <w:pStyle w:val="Bezodstpw"/>
      </w:pPr>
    </w:p>
    <w:p w:rsidR="005B425E" w:rsidRDefault="00E7790D">
      <w:pPr>
        <w:pStyle w:val="Bezodstpw"/>
      </w:pPr>
      <w:r>
        <w:t>5. Umowa została sporządzona w dwóch jednobrzmiących egzemplarzach po jednym dla każdej ze Stron.</w:t>
      </w: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E7790D">
      <w:pPr>
        <w:pStyle w:val="Bezodstpw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B425E" w:rsidRDefault="00E7790D">
      <w:pPr>
        <w:pStyle w:val="Bezodstpw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5B425E" w:rsidRDefault="005B425E">
      <w:pPr>
        <w:pStyle w:val="Bezodstpw"/>
      </w:pPr>
    </w:p>
    <w:p w:rsidR="005B425E" w:rsidRDefault="005B425E">
      <w:pPr>
        <w:pStyle w:val="Bezodstpw"/>
        <w:rPr>
          <w:rFonts w:eastAsia="Times New Roman" w:cs="Times New Roman"/>
          <w:color w:val="000000"/>
        </w:rPr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  <w:rPr>
          <w:rFonts w:eastAsia="Times New Roman" w:cs="Times New Roman"/>
          <w:color w:val="000000"/>
        </w:rPr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</w:pPr>
    </w:p>
    <w:p w:rsidR="005B425E" w:rsidRDefault="005B425E">
      <w:pPr>
        <w:pStyle w:val="Bezodstpw"/>
        <w:ind w:left="720"/>
      </w:pPr>
    </w:p>
    <w:p w:rsidR="005B425E" w:rsidRDefault="00E7790D"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B425E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670"/>
    <w:multiLevelType w:val="multilevel"/>
    <w:tmpl w:val="138A1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149"/>
    <w:multiLevelType w:val="hybridMultilevel"/>
    <w:tmpl w:val="47285ACC"/>
    <w:lvl w:ilvl="0" w:tplc="A81004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C5733"/>
    <w:multiLevelType w:val="multilevel"/>
    <w:tmpl w:val="03E83128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69FA"/>
    <w:multiLevelType w:val="multilevel"/>
    <w:tmpl w:val="DC8ED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3F3A"/>
    <w:multiLevelType w:val="multilevel"/>
    <w:tmpl w:val="BE6E26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A673DBF"/>
    <w:multiLevelType w:val="multilevel"/>
    <w:tmpl w:val="0A6E6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649D"/>
    <w:multiLevelType w:val="multilevel"/>
    <w:tmpl w:val="5152393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16033"/>
    <w:multiLevelType w:val="multilevel"/>
    <w:tmpl w:val="B776B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E"/>
    <w:rsid w:val="00084965"/>
    <w:rsid w:val="005B425E"/>
    <w:rsid w:val="007235D4"/>
    <w:rsid w:val="00BC5711"/>
    <w:rsid w:val="00E63C6A"/>
    <w:rsid w:val="00E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30"/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D816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816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8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12C9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color w:val="000000"/>
      <w:sz w:val="20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  <w:color w:val="000000"/>
      <w:sz w:val="20"/>
    </w:rPr>
  </w:style>
  <w:style w:type="character" w:customStyle="1" w:styleId="ListLabel7">
    <w:name w:val="ListLabel 7"/>
    <w:qFormat/>
    <w:rPr>
      <w:rFonts w:eastAsia="Times New Roman" w:cs="Times New Roman"/>
      <w:color w:val="000000"/>
      <w:sz w:val="20"/>
    </w:rPr>
  </w:style>
  <w:style w:type="character" w:customStyle="1" w:styleId="ListLabel8">
    <w:name w:val="ListLabel 8"/>
    <w:qFormat/>
    <w:rPr>
      <w:rFonts w:eastAsia="Times New Roman" w:cs="Times New Roman"/>
      <w:color w:val="000000"/>
      <w:sz w:val="20"/>
    </w:rPr>
  </w:style>
  <w:style w:type="character" w:customStyle="1" w:styleId="ListLabel9">
    <w:name w:val="ListLabel 9"/>
    <w:qFormat/>
    <w:rPr>
      <w:rFonts w:eastAsia="Times New Roman" w:cs="Times New Roman"/>
      <w:color w:val="00000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eastAsia="Times New Roman" w:cs="Times New Roman"/>
      <w:color w:val="000000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B12C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D816E6"/>
    <w:rPr>
      <w:color w:val="00000A"/>
    </w:rPr>
  </w:style>
  <w:style w:type="paragraph" w:customStyle="1" w:styleId="Standard">
    <w:name w:val="Standard"/>
    <w:qFormat/>
    <w:rsid w:val="00D816E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30"/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D816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816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8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12C9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color w:val="000000"/>
      <w:sz w:val="20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  <w:color w:val="000000"/>
      <w:sz w:val="20"/>
    </w:rPr>
  </w:style>
  <w:style w:type="character" w:customStyle="1" w:styleId="ListLabel7">
    <w:name w:val="ListLabel 7"/>
    <w:qFormat/>
    <w:rPr>
      <w:rFonts w:eastAsia="Times New Roman" w:cs="Times New Roman"/>
      <w:color w:val="000000"/>
      <w:sz w:val="20"/>
    </w:rPr>
  </w:style>
  <w:style w:type="character" w:customStyle="1" w:styleId="ListLabel8">
    <w:name w:val="ListLabel 8"/>
    <w:qFormat/>
    <w:rPr>
      <w:rFonts w:eastAsia="Times New Roman" w:cs="Times New Roman"/>
      <w:color w:val="000000"/>
      <w:sz w:val="20"/>
    </w:rPr>
  </w:style>
  <w:style w:type="character" w:customStyle="1" w:styleId="ListLabel9">
    <w:name w:val="ListLabel 9"/>
    <w:qFormat/>
    <w:rPr>
      <w:rFonts w:eastAsia="Times New Roman" w:cs="Times New Roman"/>
      <w:color w:val="00000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eastAsia="Times New Roman" w:cs="Times New Roman"/>
      <w:color w:val="000000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B12C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D816E6"/>
    <w:rPr>
      <w:color w:val="00000A"/>
    </w:rPr>
  </w:style>
  <w:style w:type="paragraph" w:customStyle="1" w:styleId="Standard">
    <w:name w:val="Standard"/>
    <w:qFormat/>
    <w:rsid w:val="00D816E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2019-03-20T08:17:00Z</cp:lastPrinted>
  <dcterms:created xsi:type="dcterms:W3CDTF">2019-03-21T12:49:00Z</dcterms:created>
  <dcterms:modified xsi:type="dcterms:W3CDTF">2019-03-21T12:49:00Z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