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77116D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252/JK/7/2019</w:t>
      </w:r>
      <w:r w:rsidRPr="0077116D">
        <w:rPr>
          <w:rFonts w:ascii="Arial Narrow" w:hAnsi="Arial Narrow" w:cs="Arial Narrow"/>
          <w:sz w:val="22"/>
          <w:szCs w:val="22"/>
        </w:rPr>
        <w:tab/>
      </w:r>
      <w:r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Końskie   201</w:t>
      </w:r>
      <w:r w:rsidR="00F36243">
        <w:rPr>
          <w:rFonts w:ascii="Arial Narrow" w:hAnsi="Arial Narrow" w:cs="Arial Narrow"/>
          <w:sz w:val="22"/>
          <w:szCs w:val="22"/>
        </w:rPr>
        <w:t>9</w:t>
      </w:r>
      <w:r w:rsidR="00CF3D30" w:rsidRPr="0077116D">
        <w:rPr>
          <w:rFonts w:ascii="Arial Narrow" w:hAnsi="Arial Narrow" w:cs="Arial Narrow"/>
          <w:sz w:val="22"/>
          <w:szCs w:val="22"/>
        </w:rPr>
        <w:t>-0</w:t>
      </w:r>
      <w:r w:rsidR="00F36243">
        <w:rPr>
          <w:rFonts w:ascii="Arial Narrow" w:hAnsi="Arial Narrow" w:cs="Arial Narrow"/>
          <w:sz w:val="22"/>
          <w:szCs w:val="22"/>
        </w:rPr>
        <w:t>6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C869DF" w:rsidRPr="0077116D">
        <w:rPr>
          <w:rFonts w:ascii="Arial Narrow" w:hAnsi="Arial Narrow" w:cs="Arial Narrow"/>
          <w:sz w:val="22"/>
          <w:szCs w:val="22"/>
        </w:rPr>
        <w:t>1</w:t>
      </w:r>
      <w:r w:rsidR="00735E4A">
        <w:rPr>
          <w:rFonts w:ascii="Arial Narrow" w:hAnsi="Arial Narrow" w:cs="Arial Narrow"/>
          <w:sz w:val="22"/>
          <w:szCs w:val="22"/>
        </w:rPr>
        <w:t>7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F36243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Dz.U. : 2019/S 095-228861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17/0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5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/201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9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i na stronie internetowej  www.zoz.konskie.pl 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C869DF" w:rsidRDefault="00F36243" w:rsidP="000B2F30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F36243">
        <w:rPr>
          <w:rFonts w:ascii="Arial Narrow" w:hAnsi="Arial Narrow" w:cs="Arial Narrow"/>
          <w:b/>
          <w:sz w:val="22"/>
          <w:szCs w:val="22"/>
        </w:rPr>
        <w:t xml:space="preserve">dot.:.  systematyczne – sukcesywnie dostawy przez okres 36 miesięcy:  materiałów, narzędzi  zużywalnych do zabiegów </w:t>
      </w:r>
      <w:proofErr w:type="spellStart"/>
      <w:r w:rsidRPr="00F36243">
        <w:rPr>
          <w:rFonts w:ascii="Arial Narrow" w:hAnsi="Arial Narrow" w:cs="Arial Narrow"/>
          <w:b/>
          <w:sz w:val="22"/>
          <w:szCs w:val="22"/>
        </w:rPr>
        <w:t>endowaskularnych</w:t>
      </w:r>
      <w:proofErr w:type="spellEnd"/>
      <w:r w:rsidRPr="00F36243">
        <w:rPr>
          <w:rFonts w:ascii="Arial Narrow" w:hAnsi="Arial Narrow" w:cs="Arial Narrow"/>
          <w:b/>
          <w:sz w:val="22"/>
          <w:szCs w:val="22"/>
        </w:rPr>
        <w:t xml:space="preserve"> wg  zada</w:t>
      </w:r>
      <w:r w:rsidRPr="00F36243">
        <w:rPr>
          <w:rFonts w:ascii="Arial" w:hAnsi="Arial" w:cs="Arial"/>
          <w:b/>
          <w:sz w:val="22"/>
          <w:szCs w:val="22"/>
        </w:rPr>
        <w:t>ń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 od 1 do 3 i do zabieg</w:t>
      </w:r>
      <w:r w:rsidRPr="00F36243">
        <w:rPr>
          <w:rFonts w:ascii="Helvetica-Narrow" w:hAnsi="Helvetica-Narrow" w:cs="Helvetica-Narrow"/>
          <w:b/>
          <w:sz w:val="22"/>
          <w:szCs w:val="22"/>
        </w:rPr>
        <w:t>ó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w </w:t>
      </w:r>
      <w:proofErr w:type="spellStart"/>
      <w:r w:rsidRPr="00F36243">
        <w:rPr>
          <w:rFonts w:ascii="Arial Narrow" w:hAnsi="Arial Narrow" w:cs="Arial Narrow"/>
          <w:b/>
          <w:sz w:val="22"/>
          <w:szCs w:val="22"/>
        </w:rPr>
        <w:t>kardioangiograficznych</w:t>
      </w:r>
      <w:proofErr w:type="spellEnd"/>
      <w:r w:rsidRPr="00F36243">
        <w:rPr>
          <w:rFonts w:ascii="Arial Narrow" w:hAnsi="Arial Narrow" w:cs="Arial Narrow"/>
          <w:b/>
          <w:sz w:val="22"/>
          <w:szCs w:val="22"/>
        </w:rPr>
        <w:t>, - wg. zada</w:t>
      </w:r>
      <w:r w:rsidRPr="00F36243">
        <w:rPr>
          <w:rFonts w:ascii="Arial" w:hAnsi="Arial" w:cs="Arial"/>
          <w:b/>
          <w:sz w:val="22"/>
          <w:szCs w:val="22"/>
        </w:rPr>
        <w:t>ń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 od 4 do 6</w:t>
      </w:r>
    </w:p>
    <w:p w:rsidR="00F36243" w:rsidRPr="0077116D" w:rsidRDefault="00F36243" w:rsidP="000B2F30">
      <w:pPr>
        <w:spacing w:after="0" w:line="240" w:lineRule="auto"/>
        <w:rPr>
          <w:rFonts w:ascii="Arial Narrow" w:hAnsi="Arial Narrow" w:cs="Arial"/>
        </w:rPr>
      </w:pPr>
    </w:p>
    <w:p w:rsidR="00617606" w:rsidRPr="0077116D" w:rsidRDefault="00C869DF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"/>
        </w:rPr>
        <w:t>Dyrekcja Zespołu Opieki Zdrowotnej w Końskich w odpowiedzi na złożone następujące pytania i  wnioski  dotyczące treści zapisów SIWZ informuje :</w:t>
      </w:r>
    </w:p>
    <w:p w:rsidR="00C869DF" w:rsidRDefault="00C869DF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Pytanie 1 </w:t>
      </w:r>
    </w:p>
    <w:p w:rsidR="00B709EF" w:rsidRPr="00245C52" w:rsidRDefault="00B709EF" w:rsidP="00B709EF">
      <w:pPr>
        <w:rPr>
          <w:rFonts w:ascii="Helvetica" w:hAnsi="Helvetica"/>
          <w:color w:val="777777"/>
          <w:u w:val="single"/>
        </w:rPr>
      </w:pPr>
      <w:r w:rsidRPr="00245C52">
        <w:rPr>
          <w:rFonts w:ascii="Helvetica" w:hAnsi="Helvetica"/>
          <w:color w:val="777777"/>
          <w:u w:val="single"/>
        </w:rPr>
        <w:t>Pytanie 1</w:t>
      </w:r>
      <w:r>
        <w:rPr>
          <w:rFonts w:ascii="Helvetica" w:hAnsi="Helvetica"/>
          <w:color w:val="777777"/>
          <w:u w:val="single"/>
        </w:rPr>
        <w:t xml:space="preserve"> - dotyczy zadania nr 2, </w:t>
      </w:r>
      <w:r w:rsidRPr="00B70819">
        <w:rPr>
          <w:rFonts w:ascii="Helvetica" w:hAnsi="Helvetica"/>
          <w:color w:val="FF0000"/>
          <w:u w:val="single"/>
        </w:rPr>
        <w:t>POZYCJA</w:t>
      </w:r>
      <w:r>
        <w:rPr>
          <w:rFonts w:ascii="Helvetica" w:hAnsi="Helvetica"/>
          <w:color w:val="FF0000"/>
          <w:u w:val="single"/>
        </w:rPr>
        <w:t xml:space="preserve"> 1</w:t>
      </w:r>
      <w:r>
        <w:rPr>
          <w:rFonts w:ascii="Helvetica" w:hAnsi="Helvetica"/>
          <w:color w:val="777777"/>
          <w:u w:val="single"/>
        </w:rPr>
        <w:t>: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Zwracamy si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 do Zamawiaj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>cego z pro</w:t>
      </w:r>
      <w:r w:rsidRPr="00B709EF">
        <w:rPr>
          <w:rFonts w:ascii="Arial" w:hAnsi="Arial" w:cs="Arial"/>
          <w:sz w:val="22"/>
          <w:szCs w:val="22"/>
        </w:rPr>
        <w:t>ś</w:t>
      </w:r>
      <w:r w:rsidRPr="00B709EF">
        <w:rPr>
          <w:rFonts w:ascii="Arial Narrow" w:hAnsi="Arial Narrow"/>
          <w:sz w:val="22"/>
          <w:szCs w:val="22"/>
        </w:rPr>
        <w:t>b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o dopuszczenie i wyodr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bnienie osobno pozycji 1 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 xml:space="preserve">z pakietu 2. Posiadamy </w:t>
      </w:r>
      <w:proofErr w:type="spellStart"/>
      <w:r w:rsidRPr="00B709EF">
        <w:rPr>
          <w:rFonts w:ascii="Arial Narrow" w:hAnsi="Arial Narrow"/>
          <w:sz w:val="22"/>
          <w:szCs w:val="22"/>
        </w:rPr>
        <w:t>nitinolowe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709EF">
        <w:rPr>
          <w:rFonts w:ascii="Arial Narrow" w:hAnsi="Arial Narrow"/>
          <w:sz w:val="22"/>
          <w:szCs w:val="22"/>
        </w:rPr>
        <w:t>stenty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obwodowe o innowacyjnej konstrukcji, oferujemy dwa modele: </w:t>
      </w:r>
      <w:proofErr w:type="spellStart"/>
      <w:r w:rsidRPr="00B709EF">
        <w:rPr>
          <w:rFonts w:ascii="Arial Narrow" w:hAnsi="Arial Narrow"/>
          <w:sz w:val="22"/>
          <w:szCs w:val="22"/>
        </w:rPr>
        <w:t>Pull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oraz </w:t>
      </w:r>
      <w:proofErr w:type="spellStart"/>
      <w:r w:rsidRPr="00B709EF">
        <w:rPr>
          <w:rFonts w:ascii="Arial Narrow" w:hAnsi="Arial Narrow"/>
          <w:sz w:val="22"/>
          <w:szCs w:val="22"/>
        </w:rPr>
        <w:t>Flex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z tej samej serii </w:t>
      </w:r>
      <w:proofErr w:type="spellStart"/>
      <w:r w:rsidRPr="00B709EF">
        <w:rPr>
          <w:rFonts w:ascii="Arial Narrow" w:hAnsi="Arial Narrow"/>
          <w:sz w:val="22"/>
          <w:szCs w:val="22"/>
        </w:rPr>
        <w:t>stentów</w:t>
      </w:r>
      <w:proofErr w:type="spellEnd"/>
      <w:r w:rsidRPr="00B709EF">
        <w:rPr>
          <w:rFonts w:ascii="Arial Narrow" w:hAnsi="Arial Narrow"/>
          <w:sz w:val="22"/>
          <w:szCs w:val="22"/>
        </w:rPr>
        <w:t>, które odchodz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od zasady ,,one - </w:t>
      </w:r>
      <w:proofErr w:type="spellStart"/>
      <w:r w:rsidRPr="00B709EF">
        <w:rPr>
          <w:rFonts w:ascii="Arial Narrow" w:hAnsi="Arial Narrow"/>
          <w:sz w:val="22"/>
          <w:szCs w:val="22"/>
        </w:rPr>
        <w:t>fits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– </w:t>
      </w:r>
      <w:proofErr w:type="spellStart"/>
      <w:r w:rsidRPr="00B709EF">
        <w:rPr>
          <w:rFonts w:ascii="Arial Narrow" w:hAnsi="Arial Narrow"/>
          <w:sz w:val="22"/>
          <w:szCs w:val="22"/>
        </w:rPr>
        <w:t>all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”. Nasze </w:t>
      </w:r>
      <w:proofErr w:type="spellStart"/>
      <w:r w:rsidRPr="00B709EF">
        <w:rPr>
          <w:rFonts w:ascii="Arial Narrow" w:hAnsi="Arial Narrow"/>
          <w:sz w:val="22"/>
          <w:szCs w:val="22"/>
        </w:rPr>
        <w:t>stenty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pozwalaj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na optymalizacj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 wyników klinicznych w zale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>no</w:t>
      </w:r>
      <w:r w:rsidRPr="00B709EF">
        <w:rPr>
          <w:rFonts w:ascii="Arial" w:hAnsi="Arial" w:cs="Arial"/>
          <w:sz w:val="22"/>
          <w:szCs w:val="22"/>
        </w:rPr>
        <w:t>ś</w:t>
      </w:r>
      <w:r w:rsidRPr="00B709EF">
        <w:rPr>
          <w:rFonts w:ascii="Arial Narrow" w:hAnsi="Arial Narrow"/>
          <w:sz w:val="22"/>
          <w:szCs w:val="22"/>
        </w:rPr>
        <w:t>ci od miejsca i stopnia kalcyfikacji zmiany naczy</w:t>
      </w:r>
      <w:r w:rsidRPr="00B709EF">
        <w:rPr>
          <w:rFonts w:ascii="Arial" w:hAnsi="Arial" w:cs="Arial"/>
          <w:sz w:val="22"/>
          <w:szCs w:val="22"/>
        </w:rPr>
        <w:t>ń</w:t>
      </w:r>
      <w:r w:rsidRPr="00B709EF">
        <w:rPr>
          <w:rFonts w:ascii="Arial Narrow" w:hAnsi="Arial Narrow"/>
          <w:sz w:val="22"/>
          <w:szCs w:val="22"/>
        </w:rPr>
        <w:t xml:space="preserve"> peryferyjnych. Jako jedyne na rynku s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w 100% tworzone s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r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>cznie, przechodz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tak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>e 3-krotn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kontrol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 jako</w:t>
      </w:r>
      <w:r w:rsidRPr="00B709EF">
        <w:rPr>
          <w:rFonts w:ascii="Arial" w:hAnsi="Arial" w:cs="Arial"/>
          <w:sz w:val="22"/>
          <w:szCs w:val="22"/>
        </w:rPr>
        <w:t>ś</w:t>
      </w:r>
      <w:r w:rsidRPr="00B709EF">
        <w:rPr>
          <w:rFonts w:ascii="Arial Narrow" w:hAnsi="Arial Narrow"/>
          <w:sz w:val="22"/>
          <w:szCs w:val="22"/>
        </w:rPr>
        <w:t>ci, 5-krotne hartowanie oraz 3-krotn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pasywacj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 pow</w:t>
      </w:r>
      <w:r w:rsidRPr="00B709EF">
        <w:rPr>
          <w:rFonts w:ascii="Arial" w:hAnsi="Arial" w:cs="Arial"/>
          <w:sz w:val="22"/>
          <w:szCs w:val="22"/>
        </w:rPr>
        <w:t>ł</w:t>
      </w:r>
      <w:r w:rsidRPr="00B709EF">
        <w:rPr>
          <w:rFonts w:ascii="Arial Narrow" w:hAnsi="Arial Narrow"/>
          <w:sz w:val="22"/>
          <w:szCs w:val="22"/>
        </w:rPr>
        <w:t xml:space="preserve">oki; 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 xml:space="preserve"> 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proofErr w:type="spellStart"/>
      <w:r w:rsidRPr="00B709EF">
        <w:rPr>
          <w:rFonts w:ascii="Arial Narrow" w:hAnsi="Arial Narrow"/>
          <w:sz w:val="22"/>
          <w:szCs w:val="22"/>
        </w:rPr>
        <w:t>Stenty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PULL gwarantuj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perfekcyjny balans pomi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>dzy rezystancj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kompresyjn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a deformacj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pod</w:t>
      </w:r>
      <w:r w:rsidRPr="00B709EF">
        <w:rPr>
          <w:rFonts w:ascii="Arial" w:hAnsi="Arial" w:cs="Arial"/>
          <w:sz w:val="22"/>
          <w:szCs w:val="22"/>
        </w:rPr>
        <w:t>ł</w:t>
      </w:r>
      <w:r w:rsidRPr="00B709EF">
        <w:rPr>
          <w:rFonts w:ascii="Arial Narrow" w:hAnsi="Arial Narrow"/>
          <w:sz w:val="22"/>
          <w:szCs w:val="22"/>
        </w:rPr>
        <w:t>u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>n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w naczyniu. S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zatem dedykowane ma</w:t>
      </w:r>
      <w:r w:rsidRPr="00B709EF">
        <w:rPr>
          <w:rFonts w:ascii="Arial" w:hAnsi="Arial" w:cs="Arial"/>
          <w:sz w:val="22"/>
          <w:szCs w:val="22"/>
        </w:rPr>
        <w:t>ł</w:t>
      </w:r>
      <w:r w:rsidRPr="00B709EF">
        <w:rPr>
          <w:rFonts w:ascii="Arial Narrow" w:hAnsi="Arial Narrow"/>
          <w:sz w:val="22"/>
          <w:szCs w:val="22"/>
        </w:rPr>
        <w:t>o ruchliwym naczyniom z bardzo du</w:t>
      </w:r>
      <w:r w:rsidRPr="00B709EF">
        <w:rPr>
          <w:rFonts w:ascii="Arial" w:hAnsi="Arial" w:cs="Arial"/>
          <w:sz w:val="22"/>
          <w:szCs w:val="22"/>
        </w:rPr>
        <w:t>żą</w:t>
      </w:r>
      <w:r w:rsidRPr="00B709EF">
        <w:rPr>
          <w:rFonts w:ascii="Arial Narrow" w:hAnsi="Arial Narrow"/>
          <w:sz w:val="22"/>
          <w:szCs w:val="22"/>
        </w:rPr>
        <w:t xml:space="preserve"> lub du</w:t>
      </w:r>
      <w:r w:rsidRPr="00B709EF">
        <w:rPr>
          <w:rFonts w:ascii="Arial" w:hAnsi="Arial" w:cs="Arial"/>
          <w:sz w:val="22"/>
          <w:szCs w:val="22"/>
        </w:rPr>
        <w:t>żą</w:t>
      </w:r>
      <w:r w:rsidRPr="00B709EF">
        <w:rPr>
          <w:rFonts w:ascii="Arial Narrow" w:hAnsi="Arial Narrow"/>
          <w:sz w:val="22"/>
          <w:szCs w:val="22"/>
        </w:rPr>
        <w:t xml:space="preserve"> kalcyfikacj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709EF">
        <w:rPr>
          <w:rFonts w:ascii="Arial Narrow" w:hAnsi="Arial Narrow"/>
          <w:sz w:val="22"/>
          <w:szCs w:val="22"/>
        </w:rPr>
        <w:t>Stenty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FLEX s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dedykowane naczyniom o wi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>kszej mobilno</w:t>
      </w:r>
      <w:r w:rsidRPr="00B709EF">
        <w:rPr>
          <w:rFonts w:ascii="Arial" w:hAnsi="Arial" w:cs="Arial"/>
          <w:sz w:val="22"/>
          <w:szCs w:val="22"/>
        </w:rPr>
        <w:t>ś</w:t>
      </w:r>
      <w:r w:rsidRPr="00B709EF">
        <w:rPr>
          <w:rFonts w:ascii="Arial Narrow" w:hAnsi="Arial Narrow"/>
          <w:sz w:val="22"/>
          <w:szCs w:val="22"/>
        </w:rPr>
        <w:t xml:space="preserve">ci, </w:t>
      </w:r>
      <w:r w:rsidRPr="00B709EF">
        <w:rPr>
          <w:rFonts w:ascii="Arial" w:hAnsi="Arial" w:cs="Arial"/>
          <w:sz w:val="22"/>
          <w:szCs w:val="22"/>
        </w:rPr>
        <w:t>ś</w:t>
      </w:r>
      <w:r w:rsidRPr="00B709EF">
        <w:rPr>
          <w:rFonts w:ascii="Arial Narrow" w:hAnsi="Arial Narrow"/>
          <w:sz w:val="22"/>
          <w:szCs w:val="22"/>
        </w:rPr>
        <w:t>rednio-</w:t>
      </w:r>
      <w:proofErr w:type="spellStart"/>
      <w:r w:rsidRPr="00B709EF">
        <w:rPr>
          <w:rFonts w:ascii="Arial Narrow" w:hAnsi="Arial Narrow"/>
          <w:sz w:val="22"/>
          <w:szCs w:val="22"/>
        </w:rPr>
        <w:t>skalcyfikowanych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lub zmian kompleksowych, zapewniaj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>c doskona</w:t>
      </w:r>
      <w:r w:rsidRPr="00B709EF">
        <w:rPr>
          <w:rFonts w:ascii="Arial" w:hAnsi="Arial" w:cs="Arial"/>
          <w:sz w:val="22"/>
          <w:szCs w:val="22"/>
        </w:rPr>
        <w:t>łą</w:t>
      </w:r>
      <w:r w:rsidRPr="00B709EF">
        <w:rPr>
          <w:rFonts w:ascii="Arial Narrow" w:hAnsi="Arial Narrow"/>
          <w:sz w:val="22"/>
          <w:szCs w:val="22"/>
        </w:rPr>
        <w:t xml:space="preserve"> równowag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 pomi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>dzy kompresj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radialn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09EF">
        <w:rPr>
          <w:rFonts w:ascii="Arial Narrow" w:hAnsi="Arial Narrow"/>
          <w:sz w:val="22"/>
          <w:szCs w:val="22"/>
        </w:rPr>
        <w:t>stentu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a deformacj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zwi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>zan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ze zginaniem naczynia podczas ruchów.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Bior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>c pod uwag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 powy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>sz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 xml:space="preserve"> argumentacj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>, prosimy o dopuszczenie naszych parametrów u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>ytkowych opisanych poni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>ej: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 xml:space="preserve">- </w:t>
      </w:r>
      <w:r w:rsidRPr="00B709EF">
        <w:rPr>
          <w:rFonts w:ascii="Arial" w:hAnsi="Arial" w:cs="Arial"/>
          <w:sz w:val="22"/>
          <w:szCs w:val="22"/>
        </w:rPr>
        <w:t>ś</w:t>
      </w:r>
      <w:r w:rsidRPr="00B709EF">
        <w:rPr>
          <w:rFonts w:ascii="Arial Narrow" w:hAnsi="Arial Narrow"/>
          <w:sz w:val="22"/>
          <w:szCs w:val="22"/>
        </w:rPr>
        <w:t>rednice od 5mm do 10mm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- d</w:t>
      </w:r>
      <w:r w:rsidRPr="00B709EF">
        <w:rPr>
          <w:rFonts w:ascii="Arial" w:hAnsi="Arial" w:cs="Arial"/>
          <w:sz w:val="22"/>
          <w:szCs w:val="22"/>
        </w:rPr>
        <w:t>ł</w:t>
      </w:r>
      <w:r w:rsidRPr="00B709EF">
        <w:rPr>
          <w:rFonts w:ascii="Arial Narrow" w:hAnsi="Arial Narrow"/>
          <w:sz w:val="22"/>
          <w:szCs w:val="22"/>
        </w:rPr>
        <w:t>ugo</w:t>
      </w:r>
      <w:r w:rsidRPr="00B709EF">
        <w:rPr>
          <w:rFonts w:ascii="Arial" w:hAnsi="Arial" w:cs="Arial"/>
          <w:sz w:val="22"/>
          <w:szCs w:val="22"/>
        </w:rPr>
        <w:t>ść</w:t>
      </w:r>
      <w:r w:rsidRPr="00B709E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09EF">
        <w:rPr>
          <w:rFonts w:ascii="Arial Narrow" w:hAnsi="Arial Narrow"/>
          <w:sz w:val="22"/>
          <w:szCs w:val="22"/>
        </w:rPr>
        <w:t>stentów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od 30mm do 200mm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- d</w:t>
      </w:r>
      <w:r w:rsidRPr="00B709EF">
        <w:rPr>
          <w:rFonts w:ascii="Arial" w:hAnsi="Arial" w:cs="Arial"/>
          <w:sz w:val="22"/>
          <w:szCs w:val="22"/>
        </w:rPr>
        <w:t>ł</w:t>
      </w:r>
      <w:r w:rsidRPr="00B709EF">
        <w:rPr>
          <w:rFonts w:ascii="Arial Narrow" w:hAnsi="Arial Narrow"/>
          <w:sz w:val="22"/>
          <w:szCs w:val="22"/>
        </w:rPr>
        <w:t>ugo</w:t>
      </w:r>
      <w:r w:rsidRPr="00B709EF">
        <w:rPr>
          <w:rFonts w:ascii="Arial" w:hAnsi="Arial" w:cs="Arial"/>
          <w:sz w:val="22"/>
          <w:szCs w:val="22"/>
        </w:rPr>
        <w:t>ść</w:t>
      </w:r>
      <w:r w:rsidRPr="00B709EF">
        <w:rPr>
          <w:rFonts w:ascii="Arial Narrow" w:hAnsi="Arial Narrow"/>
          <w:sz w:val="22"/>
          <w:szCs w:val="22"/>
        </w:rPr>
        <w:t xml:space="preserve"> u</w:t>
      </w:r>
      <w:r w:rsidRPr="00B709EF">
        <w:rPr>
          <w:rFonts w:ascii="Arial" w:hAnsi="Arial" w:cs="Arial"/>
          <w:sz w:val="22"/>
          <w:szCs w:val="22"/>
        </w:rPr>
        <w:t>ż</w:t>
      </w:r>
      <w:r w:rsidRPr="00B709EF">
        <w:rPr>
          <w:rFonts w:ascii="Arial Narrow" w:hAnsi="Arial Narrow"/>
          <w:sz w:val="22"/>
          <w:szCs w:val="22"/>
        </w:rPr>
        <w:t xml:space="preserve">ytkowa systemu </w:t>
      </w:r>
      <w:proofErr w:type="spellStart"/>
      <w:r w:rsidRPr="00B709EF">
        <w:rPr>
          <w:rFonts w:ascii="Arial Narrow" w:hAnsi="Arial Narrow"/>
          <w:sz w:val="22"/>
          <w:szCs w:val="22"/>
        </w:rPr>
        <w:t>delivery</w:t>
      </w:r>
      <w:proofErr w:type="spellEnd"/>
      <w:r w:rsidRPr="00B709EF">
        <w:rPr>
          <w:rFonts w:ascii="Arial Narrow" w:hAnsi="Arial Narrow"/>
          <w:sz w:val="22"/>
          <w:szCs w:val="22"/>
        </w:rPr>
        <w:t>: 85cm oraz 135cm do wyboru Zamawiaj</w:t>
      </w:r>
      <w:r w:rsidRPr="00B709EF">
        <w:rPr>
          <w:rFonts w:ascii="Arial" w:hAnsi="Arial" w:cs="Arial"/>
          <w:sz w:val="22"/>
          <w:szCs w:val="22"/>
        </w:rPr>
        <w:t>ą</w:t>
      </w:r>
      <w:r w:rsidRPr="00B709EF">
        <w:rPr>
          <w:rFonts w:ascii="Arial Narrow" w:hAnsi="Arial Narrow"/>
          <w:sz w:val="22"/>
          <w:szCs w:val="22"/>
        </w:rPr>
        <w:t>cego;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- 2 markery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 xml:space="preserve">- kompatybilne z </w:t>
      </w:r>
      <w:proofErr w:type="spellStart"/>
      <w:r w:rsidRPr="00B709EF">
        <w:rPr>
          <w:rFonts w:ascii="Arial Narrow" w:hAnsi="Arial Narrow"/>
          <w:sz w:val="22"/>
          <w:szCs w:val="22"/>
        </w:rPr>
        <w:t>introducerem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6Fr</w:t>
      </w:r>
    </w:p>
    <w:p w:rsidR="00B709EF" w:rsidRP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- kompatybilne z prowadnikiem 0,035</w:t>
      </w:r>
    </w:p>
    <w:p w:rsid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 w:rsidRPr="00B709EF">
        <w:rPr>
          <w:rFonts w:ascii="Arial Narrow" w:hAnsi="Arial Narrow"/>
          <w:sz w:val="22"/>
          <w:szCs w:val="22"/>
        </w:rPr>
        <w:t>- dost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 xml:space="preserve">pne w wersji </w:t>
      </w:r>
      <w:proofErr w:type="spellStart"/>
      <w:r w:rsidRPr="00B709EF">
        <w:rPr>
          <w:rFonts w:ascii="Arial Narrow" w:hAnsi="Arial Narrow"/>
          <w:sz w:val="22"/>
          <w:szCs w:val="22"/>
        </w:rPr>
        <w:t>Pull</w:t>
      </w:r>
      <w:proofErr w:type="spellEnd"/>
      <w:r w:rsidRPr="00B709EF">
        <w:rPr>
          <w:rFonts w:ascii="Arial Narrow" w:hAnsi="Arial Narrow"/>
          <w:sz w:val="22"/>
          <w:szCs w:val="22"/>
        </w:rPr>
        <w:t xml:space="preserve"> oraz </w:t>
      </w:r>
      <w:proofErr w:type="spellStart"/>
      <w:r w:rsidRPr="00B709EF">
        <w:rPr>
          <w:rFonts w:ascii="Arial Narrow" w:hAnsi="Arial Narrow"/>
          <w:sz w:val="22"/>
          <w:szCs w:val="22"/>
        </w:rPr>
        <w:t>Flex</w:t>
      </w:r>
      <w:proofErr w:type="spellEnd"/>
      <w:r w:rsidRPr="00B709EF">
        <w:rPr>
          <w:rFonts w:ascii="Arial Narrow" w:hAnsi="Arial Narrow"/>
          <w:sz w:val="22"/>
          <w:szCs w:val="22"/>
        </w:rPr>
        <w:t>;</w:t>
      </w:r>
    </w:p>
    <w:p w:rsid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F36243" w:rsidRDefault="00F36243" w:rsidP="00B709EF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Odpowiedź </w:t>
      </w:r>
      <w:r>
        <w:rPr>
          <w:rFonts w:ascii="Arial Narrow" w:hAnsi="Arial Narrow"/>
          <w:b/>
          <w:sz w:val="22"/>
          <w:szCs w:val="22"/>
        </w:rPr>
        <w:t>1</w:t>
      </w:r>
    </w:p>
    <w:p w:rsidR="00B709EF" w:rsidRDefault="00B709EF" w:rsidP="00F36243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B709EF" w:rsidRPr="00F36243" w:rsidRDefault="00B709EF" w:rsidP="00F36243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Ponieważ na tym etapie postępowania nie możliwości </w:t>
      </w:r>
      <w:r w:rsidRPr="00B709EF">
        <w:rPr>
          <w:rFonts w:ascii="Arial Narrow" w:hAnsi="Arial Narrow"/>
          <w:sz w:val="22"/>
          <w:szCs w:val="22"/>
        </w:rPr>
        <w:t>wyodr</w:t>
      </w:r>
      <w:r w:rsidRPr="00B709EF">
        <w:rPr>
          <w:rFonts w:ascii="Arial" w:hAnsi="Arial" w:cs="Arial"/>
          <w:sz w:val="22"/>
          <w:szCs w:val="22"/>
        </w:rPr>
        <w:t>ę</w:t>
      </w:r>
      <w:r w:rsidRPr="00B709EF">
        <w:rPr>
          <w:rFonts w:ascii="Arial Narrow" w:hAnsi="Arial Narrow"/>
          <w:sz w:val="22"/>
          <w:szCs w:val="22"/>
        </w:rPr>
        <w:t>bnieni</w:t>
      </w:r>
      <w:r>
        <w:rPr>
          <w:rFonts w:ascii="Arial" w:hAnsi="Arial" w:cs="Arial"/>
          <w:sz w:val="22"/>
          <w:szCs w:val="22"/>
        </w:rPr>
        <w:t xml:space="preserve">a oddzielnego zadania </w:t>
      </w:r>
      <w:r w:rsidR="00735E4A">
        <w:rPr>
          <w:rFonts w:ascii="Arial" w:hAnsi="Arial" w:cs="Arial"/>
          <w:sz w:val="22"/>
          <w:szCs w:val="22"/>
        </w:rPr>
        <w:t>i tworzenia nowych zadań.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555182" w:rsidRPr="0077116D">
        <w:rPr>
          <w:rFonts w:ascii="Arial Narrow" w:hAnsi="Arial Narrow"/>
          <w:sz w:val="22"/>
          <w:szCs w:val="22"/>
        </w:rPr>
        <w:t>201</w:t>
      </w:r>
      <w:r w:rsidR="00F36243">
        <w:rPr>
          <w:rFonts w:ascii="Arial Narrow" w:hAnsi="Arial Narrow"/>
          <w:sz w:val="22"/>
          <w:szCs w:val="22"/>
        </w:rPr>
        <w:t>9</w:t>
      </w:r>
      <w:r w:rsidR="00555182" w:rsidRPr="0077116D">
        <w:rPr>
          <w:rFonts w:ascii="Arial Narrow" w:hAnsi="Arial Narrow"/>
          <w:sz w:val="22"/>
          <w:szCs w:val="22"/>
        </w:rPr>
        <w:t>-0</w:t>
      </w:r>
      <w:r w:rsidR="00F36243">
        <w:rPr>
          <w:rFonts w:ascii="Arial Narrow" w:hAnsi="Arial Narrow"/>
          <w:sz w:val="22"/>
          <w:szCs w:val="22"/>
        </w:rPr>
        <w:t>6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8828DF">
        <w:rPr>
          <w:rFonts w:ascii="Arial Narrow" w:hAnsi="Arial Narrow"/>
          <w:sz w:val="22"/>
          <w:szCs w:val="22"/>
        </w:rPr>
        <w:t>1</w:t>
      </w:r>
      <w:r w:rsidR="00B709EF">
        <w:rPr>
          <w:rFonts w:ascii="Arial Narrow" w:hAnsi="Arial Narrow"/>
          <w:sz w:val="22"/>
          <w:szCs w:val="22"/>
        </w:rPr>
        <w:t>7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94210F" w:rsidRDefault="0094210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555182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lastRenderedPageBreak/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8" w:history="1">
        <w:r w:rsidR="00516ACC" w:rsidRPr="0077116D">
          <w:rPr>
            <w:rFonts w:ascii="Arial Narrow" w:hAnsi="Arial Narrow"/>
          </w:rPr>
          <w:t xml:space="preserve"> </w:t>
        </w:r>
        <w:hyperlink r:id="rId9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516ACC" w:rsidRPr="0077116D">
        <w:rPr>
          <w:rFonts w:ascii="Arial Narrow" w:hAnsi="Arial Narrow"/>
        </w:rPr>
        <w:cr/>
      </w:r>
    </w:p>
    <w:sectPr w:rsidR="00555182" w:rsidRPr="0077116D" w:rsidSect="00F3624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1C" w:rsidRDefault="00911A1C" w:rsidP="00E0278D">
      <w:pPr>
        <w:spacing w:after="0" w:line="240" w:lineRule="auto"/>
      </w:pPr>
      <w:r>
        <w:separator/>
      </w:r>
    </w:p>
  </w:endnote>
  <w:endnote w:type="continuationSeparator" w:id="0">
    <w:p w:rsidR="00911A1C" w:rsidRDefault="00911A1C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EndPr/>
    <w:sdtContent>
      <w:p w:rsidR="008828DF" w:rsidRDefault="00882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4A">
          <w:rPr>
            <w:noProof/>
          </w:rPr>
          <w:t>1</w:t>
        </w:r>
        <w:r>
          <w:fldChar w:fldCharType="end"/>
        </w:r>
      </w:p>
    </w:sdtContent>
  </w:sdt>
  <w:p w:rsidR="008828DF" w:rsidRDefault="00882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1C" w:rsidRDefault="00911A1C" w:rsidP="00E0278D">
      <w:pPr>
        <w:spacing w:after="0" w:line="240" w:lineRule="auto"/>
      </w:pPr>
      <w:r>
        <w:separator/>
      </w:r>
    </w:p>
  </w:footnote>
  <w:footnote w:type="continuationSeparator" w:id="0">
    <w:p w:rsidR="00911A1C" w:rsidRDefault="00911A1C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9482F"/>
    <w:rsid w:val="000A57BA"/>
    <w:rsid w:val="000B2F30"/>
    <w:rsid w:val="00111EFD"/>
    <w:rsid w:val="00163AFF"/>
    <w:rsid w:val="001A14FF"/>
    <w:rsid w:val="001B5222"/>
    <w:rsid w:val="001E2DA2"/>
    <w:rsid w:val="0022042F"/>
    <w:rsid w:val="002338D1"/>
    <w:rsid w:val="002C3AA1"/>
    <w:rsid w:val="003614DA"/>
    <w:rsid w:val="00363B0B"/>
    <w:rsid w:val="00371CA1"/>
    <w:rsid w:val="0037317E"/>
    <w:rsid w:val="003904D4"/>
    <w:rsid w:val="003A4D67"/>
    <w:rsid w:val="003B1D81"/>
    <w:rsid w:val="0048475F"/>
    <w:rsid w:val="004A1127"/>
    <w:rsid w:val="004D0F3C"/>
    <w:rsid w:val="004D31BA"/>
    <w:rsid w:val="004E3ABA"/>
    <w:rsid w:val="00516ACC"/>
    <w:rsid w:val="005305D2"/>
    <w:rsid w:val="00555182"/>
    <w:rsid w:val="005C5E06"/>
    <w:rsid w:val="005C6634"/>
    <w:rsid w:val="005C7A24"/>
    <w:rsid w:val="005F3E99"/>
    <w:rsid w:val="00617606"/>
    <w:rsid w:val="00645E11"/>
    <w:rsid w:val="00647E18"/>
    <w:rsid w:val="00651F6D"/>
    <w:rsid w:val="00662D80"/>
    <w:rsid w:val="00673E6F"/>
    <w:rsid w:val="006A2D38"/>
    <w:rsid w:val="006C61B9"/>
    <w:rsid w:val="006D0A53"/>
    <w:rsid w:val="006D3997"/>
    <w:rsid w:val="00710169"/>
    <w:rsid w:val="00735E4A"/>
    <w:rsid w:val="007454D2"/>
    <w:rsid w:val="0077116D"/>
    <w:rsid w:val="00795F35"/>
    <w:rsid w:val="007A2C9C"/>
    <w:rsid w:val="007B78E0"/>
    <w:rsid w:val="007C6E4E"/>
    <w:rsid w:val="007F4A88"/>
    <w:rsid w:val="00805B3F"/>
    <w:rsid w:val="00817F96"/>
    <w:rsid w:val="0083177F"/>
    <w:rsid w:val="008828DF"/>
    <w:rsid w:val="008A1C77"/>
    <w:rsid w:val="00911A1C"/>
    <w:rsid w:val="0094210F"/>
    <w:rsid w:val="00975B59"/>
    <w:rsid w:val="00975C4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37B17"/>
    <w:rsid w:val="00B709EF"/>
    <w:rsid w:val="00B84EBF"/>
    <w:rsid w:val="00BA24A4"/>
    <w:rsid w:val="00BA67FC"/>
    <w:rsid w:val="00BB0E6C"/>
    <w:rsid w:val="00C014E0"/>
    <w:rsid w:val="00C04B89"/>
    <w:rsid w:val="00C51D4A"/>
    <w:rsid w:val="00C869DF"/>
    <w:rsid w:val="00CF3D30"/>
    <w:rsid w:val="00D30B42"/>
    <w:rsid w:val="00D36C51"/>
    <w:rsid w:val="00D75D94"/>
    <w:rsid w:val="00DA584B"/>
    <w:rsid w:val="00DB18CB"/>
    <w:rsid w:val="00E0278D"/>
    <w:rsid w:val="00E34FE1"/>
    <w:rsid w:val="00E35B5F"/>
    <w:rsid w:val="00E550D2"/>
    <w:rsid w:val="00E83188"/>
    <w:rsid w:val="00E905FD"/>
    <w:rsid w:val="00EC2526"/>
    <w:rsid w:val="00F024F8"/>
    <w:rsid w:val="00F36243"/>
    <w:rsid w:val="00F46715"/>
    <w:rsid w:val="00F46E34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Jacek</cp:lastModifiedBy>
  <cp:revision>2</cp:revision>
  <cp:lastPrinted>2018-03-16T09:29:00Z</cp:lastPrinted>
  <dcterms:created xsi:type="dcterms:W3CDTF">2019-06-17T08:09:00Z</dcterms:created>
  <dcterms:modified xsi:type="dcterms:W3CDTF">2019-06-17T08:09:00Z</dcterms:modified>
</cp:coreProperties>
</file>