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B" w:rsidRPr="005D0B18" w:rsidRDefault="00250D1B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250D1B" w:rsidRPr="00321BC2" w:rsidRDefault="00250D1B" w:rsidP="00355773">
      <w:pPr>
        <w:tabs>
          <w:tab w:val="left" w:pos="0"/>
          <w:tab w:val="left" w:pos="142"/>
        </w:tabs>
        <w:spacing w:after="0" w:line="240" w:lineRule="auto"/>
        <w:contextualSpacing/>
      </w:pPr>
      <w:r>
        <w:t>Nr sprawy: DSUiZP 252/AD/12/2020</w:t>
      </w:r>
      <w:r w:rsidRPr="00321BC2">
        <w:tab/>
      </w:r>
      <w:r w:rsidRPr="00321BC2">
        <w:tab/>
        <w:t xml:space="preserve">                                    </w:t>
      </w:r>
      <w:r>
        <w:t xml:space="preserve">              Końskie 2015-03-23</w:t>
      </w:r>
    </w:p>
    <w:p w:rsidR="00250D1B" w:rsidRPr="00321BC2" w:rsidRDefault="00250D1B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250D1B" w:rsidRPr="00321BC2">
        <w:trPr>
          <w:trHeight w:val="1306"/>
        </w:trPr>
        <w:tc>
          <w:tcPr>
            <w:tcW w:w="5245" w:type="dxa"/>
          </w:tcPr>
          <w:p w:rsidR="00250D1B" w:rsidRPr="00321BC2" w:rsidRDefault="00250D1B" w:rsidP="0035577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1BC2">
              <w:rPr>
                <w:sz w:val="24"/>
                <w:szCs w:val="24"/>
              </w:rPr>
              <w:t>Firmy biorące udział w postępowaniu ogłoszonym w Systemie Zamówień Publicznych Portal Centralny Numer ogłoszenia: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C3CAB">
              <w:rPr>
                <w:b/>
                <w:bCs/>
                <w:color w:val="000000"/>
                <w:sz w:val="27"/>
                <w:szCs w:val="27"/>
              </w:rPr>
              <w:t>522816-N-2020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21BC2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1BC2">
              <w:rPr>
                <w:sz w:val="24"/>
                <w:szCs w:val="24"/>
              </w:rPr>
              <w:t xml:space="preserve"> z datą zamieszczenia </w:t>
            </w:r>
            <w:r>
              <w:rPr>
                <w:b/>
                <w:bCs/>
                <w:sz w:val="24"/>
                <w:szCs w:val="24"/>
              </w:rPr>
              <w:t>16-03</w:t>
            </w:r>
            <w:r w:rsidRPr="00321BC2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321BC2">
              <w:rPr>
                <w:sz w:val="24"/>
                <w:szCs w:val="24"/>
              </w:rPr>
              <w:t xml:space="preserve"> i na stronie internetowej </w:t>
            </w:r>
            <w:r w:rsidRPr="00321BC2">
              <w:rPr>
                <w:sz w:val="24"/>
                <w:szCs w:val="24"/>
                <w:u w:val="single"/>
              </w:rPr>
              <w:t xml:space="preserve">zoz-konskie.bip.org.pl </w:t>
            </w:r>
            <w:r w:rsidRPr="00321BC2">
              <w:rPr>
                <w:sz w:val="24"/>
                <w:szCs w:val="24"/>
              </w:rPr>
              <w:t>oraz w siedzibie zamawiającego -Tablica ogłoszeń</w:t>
            </w:r>
          </w:p>
        </w:tc>
      </w:tr>
    </w:tbl>
    <w:p w:rsidR="00250D1B" w:rsidRPr="00321BC2" w:rsidRDefault="00250D1B" w:rsidP="00355773">
      <w:pPr>
        <w:tabs>
          <w:tab w:val="left" w:pos="0"/>
          <w:tab w:val="left" w:pos="142"/>
        </w:tabs>
        <w:spacing w:after="0" w:line="240" w:lineRule="auto"/>
        <w:ind w:right="57"/>
        <w:rPr>
          <w:b/>
          <w:bCs/>
          <w:sz w:val="24"/>
          <w:szCs w:val="24"/>
        </w:rPr>
      </w:pPr>
      <w:r w:rsidRPr="00321BC2">
        <w:rPr>
          <w:b/>
          <w:bCs/>
          <w:sz w:val="24"/>
          <w:szCs w:val="24"/>
        </w:rPr>
        <w:t xml:space="preserve">                           </w:t>
      </w:r>
    </w:p>
    <w:p w:rsidR="00250D1B" w:rsidRPr="00321BC2" w:rsidRDefault="00250D1B" w:rsidP="00355773">
      <w:pPr>
        <w:spacing w:after="0" w:line="240" w:lineRule="auto"/>
        <w:rPr>
          <w:b/>
          <w:bCs/>
          <w:sz w:val="24"/>
          <w:szCs w:val="24"/>
        </w:rPr>
      </w:pPr>
      <w:r w:rsidRPr="00321BC2">
        <w:rPr>
          <w:b/>
          <w:bCs/>
          <w:sz w:val="24"/>
          <w:szCs w:val="24"/>
        </w:rPr>
        <w:t>dot.: postępowania o udzielenie zamówienia publicznego</w:t>
      </w:r>
      <w:r>
        <w:rPr>
          <w:b/>
          <w:bCs/>
          <w:sz w:val="24"/>
          <w:szCs w:val="24"/>
        </w:rPr>
        <w:t xml:space="preserve"> na;  Sukcesywnie przez okres 36</w:t>
      </w:r>
      <w:r w:rsidRPr="00321BC2">
        <w:rPr>
          <w:b/>
          <w:bCs/>
          <w:sz w:val="24"/>
          <w:szCs w:val="24"/>
        </w:rPr>
        <w:t xml:space="preserve"> miesięcy dostawy–jednorazowego sprz</w:t>
      </w:r>
      <w:r>
        <w:rPr>
          <w:b/>
          <w:bCs/>
          <w:sz w:val="24"/>
          <w:szCs w:val="24"/>
        </w:rPr>
        <w:t>ętu medycznego wg  zadań  1 – 4</w:t>
      </w:r>
      <w:r w:rsidRPr="00321BC2">
        <w:rPr>
          <w:b/>
          <w:bCs/>
          <w:sz w:val="24"/>
          <w:szCs w:val="24"/>
        </w:rPr>
        <w:t xml:space="preserve"> .</w:t>
      </w:r>
    </w:p>
    <w:p w:rsidR="00250D1B" w:rsidRPr="00321BC2" w:rsidRDefault="00250D1B" w:rsidP="00355773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250D1B" w:rsidRPr="00321BC2" w:rsidRDefault="00250D1B" w:rsidP="00355773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sz w:val="24"/>
          <w:szCs w:val="24"/>
        </w:rPr>
      </w:pPr>
      <w:r w:rsidRPr="00321BC2">
        <w:rPr>
          <w:sz w:val="24"/>
          <w:szCs w:val="24"/>
        </w:rPr>
        <w:t xml:space="preserve">       Dyrekcja Zespołu Opieki Zdrowotnej w Końskich w odpowiedzi na złożone następujące pytania i  wnioski  dotyczące treści zapisów SIWZ informuje :</w:t>
      </w:r>
    </w:p>
    <w:p w:rsidR="00250D1B" w:rsidRPr="00321BC2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4C3CAB" w:rsidRDefault="00250D1B" w:rsidP="004C3CAB">
      <w:pPr>
        <w:rPr>
          <w:b/>
          <w:bCs/>
          <w:sz w:val="24"/>
          <w:szCs w:val="24"/>
        </w:rPr>
      </w:pPr>
      <w:r w:rsidRPr="004C3CAB">
        <w:rPr>
          <w:b/>
          <w:bCs/>
          <w:sz w:val="24"/>
          <w:szCs w:val="24"/>
        </w:rPr>
        <w:t>Zadanie 4</w:t>
      </w:r>
    </w:p>
    <w:p w:rsidR="00250D1B" w:rsidRPr="004C3CAB" w:rsidRDefault="00250D1B" w:rsidP="004C3CAB">
      <w:pPr>
        <w:rPr>
          <w:sz w:val="24"/>
          <w:szCs w:val="24"/>
        </w:rPr>
      </w:pPr>
      <w:r w:rsidRPr="004C3CAB">
        <w:rPr>
          <w:sz w:val="24"/>
          <w:szCs w:val="24"/>
        </w:rPr>
        <w:t>Poz.1</w:t>
      </w:r>
    </w:p>
    <w:p w:rsidR="00250D1B" w:rsidRPr="004C3CAB" w:rsidRDefault="00250D1B" w:rsidP="004C3CAB">
      <w:pPr>
        <w:pStyle w:val="ListParagraph"/>
        <w:numPr>
          <w:ilvl w:val="0"/>
          <w:numId w:val="51"/>
        </w:numPr>
        <w:spacing w:after="160" w:line="259" w:lineRule="auto"/>
        <w:contextualSpacing/>
        <w:rPr>
          <w:rFonts w:ascii="Calibri" w:hAnsi="Calibri" w:cs="Calibri"/>
          <w:lang w:val="pl-PL"/>
        </w:rPr>
      </w:pPr>
      <w:r w:rsidRPr="004C3CAB">
        <w:rPr>
          <w:rFonts w:ascii="Calibri" w:hAnsi="Calibri" w:cs="Calibri"/>
          <w:lang w:val="pl-PL"/>
        </w:rPr>
        <w:t xml:space="preserve">Czy Zamawiający dopuści zaoferowanie klipsów pakowanych po 6szt w magazynku. </w:t>
      </w:r>
    </w:p>
    <w:p w:rsidR="00250D1B" w:rsidRPr="004C3CAB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  <w:b/>
          <w:bCs/>
          <w:lang w:val="pl-PL"/>
        </w:rPr>
      </w:pPr>
    </w:p>
    <w:p w:rsidR="00250D1B" w:rsidRPr="004C3CAB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>Tak</w:t>
      </w:r>
    </w:p>
    <w:p w:rsidR="00250D1B" w:rsidRPr="004C3CAB" w:rsidRDefault="00250D1B" w:rsidP="004C3CAB">
      <w:pPr>
        <w:rPr>
          <w:sz w:val="24"/>
          <w:szCs w:val="24"/>
        </w:rPr>
      </w:pPr>
      <w:r w:rsidRPr="004C3CAB">
        <w:rPr>
          <w:sz w:val="24"/>
          <w:szCs w:val="24"/>
        </w:rPr>
        <w:t>Poz.2</w:t>
      </w:r>
    </w:p>
    <w:p w:rsidR="00250D1B" w:rsidRPr="004C3CAB" w:rsidRDefault="00250D1B" w:rsidP="004C3CAB">
      <w:pPr>
        <w:pStyle w:val="ListParagraph"/>
        <w:numPr>
          <w:ilvl w:val="0"/>
          <w:numId w:val="51"/>
        </w:numPr>
        <w:spacing w:after="160" w:line="259" w:lineRule="auto"/>
        <w:contextualSpacing/>
        <w:rPr>
          <w:rFonts w:ascii="Calibri" w:hAnsi="Calibri" w:cs="Calibri"/>
          <w:lang w:val="pl-PL"/>
        </w:rPr>
      </w:pPr>
      <w:r w:rsidRPr="004C3CAB">
        <w:rPr>
          <w:rFonts w:ascii="Calibri" w:hAnsi="Calibri" w:cs="Calibri"/>
          <w:lang w:val="pl-PL"/>
        </w:rPr>
        <w:t xml:space="preserve">Jakie dokładnie klipsownice zamawiający posiada. Prośba o szczegóły pozwalające zidentyfikować kompatybilny typ klipsa w rozmiarze M/L. </w:t>
      </w:r>
    </w:p>
    <w:p w:rsidR="00250D1B" w:rsidRPr="004C3CAB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  <w:b/>
          <w:bCs/>
          <w:lang w:val="pl-PL"/>
        </w:rPr>
      </w:pPr>
    </w:p>
    <w:p w:rsidR="00250D1B" w:rsidRPr="00846DD9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  <w:b/>
          <w:bCs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 xml:space="preserve">Klipsownice firmy Medim STOLZ Kod 30444H. </w:t>
      </w:r>
      <w:r w:rsidRPr="00846DD9">
        <w:rPr>
          <w:rFonts w:ascii="Calibri" w:hAnsi="Calibri" w:cs="Calibri"/>
          <w:b/>
          <w:bCs/>
        </w:rPr>
        <w:t>Klipsy Grena ML REF 0301-06 ( Medim Lange Ti</w:t>
      </w:r>
    </w:p>
    <w:p w:rsidR="00250D1B" w:rsidRPr="00846DD9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</w:rPr>
      </w:pPr>
    </w:p>
    <w:p w:rsidR="00250D1B" w:rsidRPr="004C3CAB" w:rsidRDefault="00250D1B" w:rsidP="004C3CAB">
      <w:pPr>
        <w:pStyle w:val="NoSpacing"/>
        <w:rPr>
          <w:sz w:val="24"/>
          <w:szCs w:val="24"/>
        </w:rPr>
      </w:pPr>
      <w:r w:rsidRPr="004C3CAB">
        <w:rPr>
          <w:sz w:val="24"/>
          <w:szCs w:val="24"/>
        </w:rPr>
        <w:t>Poz.2</w:t>
      </w:r>
    </w:p>
    <w:p w:rsidR="00250D1B" w:rsidRPr="004C3CAB" w:rsidRDefault="00250D1B" w:rsidP="004C3CAB">
      <w:pPr>
        <w:pStyle w:val="NoSpacing"/>
        <w:rPr>
          <w:sz w:val="24"/>
          <w:szCs w:val="24"/>
        </w:rPr>
      </w:pPr>
    </w:p>
    <w:p w:rsidR="00250D1B" w:rsidRPr="004C3CAB" w:rsidRDefault="00250D1B" w:rsidP="004C3CA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4C3CAB">
        <w:rPr>
          <w:sz w:val="24"/>
          <w:szCs w:val="24"/>
        </w:rPr>
        <w:t xml:space="preserve">Czy Zamawiający dopuści klipsy polimerowe XL w zasobnikach po 4szt. lub 6 sztuk (do wyboru), zasobniki z taśmą samoprzylepną, klipsy z zamkiem, o innej konstrukcji wewnętrznej niż pierwotnie opisana ale zapewniającej oczekiwany poziom skuteczności i bezpieczeństwa. </w:t>
      </w:r>
    </w:p>
    <w:p w:rsidR="00250D1B" w:rsidRPr="004C3CAB" w:rsidRDefault="00250D1B" w:rsidP="004C3CA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  </w:t>
      </w:r>
    </w:p>
    <w:p w:rsidR="00250D1B" w:rsidRPr="004C3CAB" w:rsidRDefault="00250D1B" w:rsidP="004C3CA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>Tak</w:t>
      </w:r>
    </w:p>
    <w:p w:rsidR="00250D1B" w:rsidRPr="004C3CAB" w:rsidRDefault="00250D1B" w:rsidP="004C3CAB">
      <w:pPr>
        <w:pStyle w:val="NoSpacing"/>
        <w:rPr>
          <w:sz w:val="24"/>
          <w:szCs w:val="24"/>
        </w:rPr>
      </w:pPr>
      <w:r w:rsidRPr="004C3CAB">
        <w:rPr>
          <w:sz w:val="24"/>
          <w:szCs w:val="24"/>
        </w:rPr>
        <w:t>Poz. 4</w:t>
      </w:r>
    </w:p>
    <w:p w:rsidR="00250D1B" w:rsidRPr="004C3CAB" w:rsidRDefault="00250D1B" w:rsidP="004C3CAB">
      <w:pPr>
        <w:pStyle w:val="NoSpacing"/>
        <w:rPr>
          <w:sz w:val="24"/>
          <w:szCs w:val="24"/>
        </w:rPr>
      </w:pPr>
    </w:p>
    <w:p w:rsidR="00250D1B" w:rsidRPr="004C3CAB" w:rsidRDefault="00250D1B" w:rsidP="004C3CA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4C3CAB">
        <w:rPr>
          <w:sz w:val="24"/>
          <w:szCs w:val="24"/>
        </w:rPr>
        <w:t>Czy Zamawiający dopuści zaoferowanie podwieszek naczyniowych o przekroju owalnym, długości 45cm, w czterech kolorach, rozmiary 1,3x0,9mm / żółta; 2,4x1,2mm/biała;  2,4x1,2mm/czerwona; 4,7x1,3mm/niebieska.</w:t>
      </w:r>
    </w:p>
    <w:p w:rsidR="00250D1B" w:rsidRPr="004C3CAB" w:rsidRDefault="00250D1B" w:rsidP="004C3CAB">
      <w:pPr>
        <w:pStyle w:val="NoSpacing"/>
        <w:rPr>
          <w:sz w:val="24"/>
          <w:szCs w:val="24"/>
        </w:rPr>
      </w:pPr>
    </w:p>
    <w:p w:rsidR="00250D1B" w:rsidRPr="004C3CA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4C3CAB" w:rsidRDefault="00250D1B" w:rsidP="004C3CAB">
      <w:pPr>
        <w:pStyle w:val="ListParagraph"/>
        <w:spacing w:after="160" w:line="259" w:lineRule="auto"/>
        <w:ind w:left="36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>Nie – potrzebujemy też podwieszak o dł 75cm</w:t>
      </w:r>
    </w:p>
    <w:p w:rsidR="00250D1B" w:rsidRPr="004C3CA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682517" w:rsidRDefault="00250D1B" w:rsidP="00682517">
      <w:pPr>
        <w:autoSpaceDE w:val="0"/>
        <w:autoSpaceDN w:val="0"/>
        <w:adjustRightInd w:val="0"/>
        <w:spacing w:before="100" w:beforeAutospacing="1" w:after="100" w:afterAutospacing="1" w:line="240" w:lineRule="auto"/>
        <w:ind w:left="345"/>
        <w:rPr>
          <w:sz w:val="24"/>
          <w:szCs w:val="24"/>
          <w:lang w:eastAsia="pl-PL"/>
        </w:rPr>
      </w:pPr>
      <w:r w:rsidRPr="00682517">
        <w:rPr>
          <w:b/>
          <w:bCs/>
          <w:color w:val="000000"/>
          <w:sz w:val="24"/>
          <w:szCs w:val="24"/>
          <w:lang w:eastAsia="pl-PL"/>
        </w:rPr>
        <w:t>Zadanie nr.1.poz.4,5,6.</w:t>
      </w:r>
      <w:r w:rsidRPr="00682517">
        <w:rPr>
          <w:b/>
          <w:bCs/>
          <w:sz w:val="24"/>
          <w:szCs w:val="24"/>
          <w:lang w:eastAsia="ar-SA"/>
        </w:rPr>
        <w:t>.</w:t>
      </w:r>
      <w:r w:rsidRPr="00682517">
        <w:rPr>
          <w:sz w:val="24"/>
          <w:szCs w:val="24"/>
          <w:lang w:eastAsia="ar-SA"/>
        </w:rPr>
        <w:t xml:space="preserve">Czy Zamawiający w trosce o bezpieczeństwo personelu i pacjentów oraz zachowanie uczciwej konkurencji, dopuści do postępowania </w:t>
      </w:r>
      <w:r w:rsidRPr="00682517">
        <w:rPr>
          <w:b/>
          <w:bCs/>
          <w:sz w:val="24"/>
          <w:szCs w:val="24"/>
          <w:lang w:eastAsia="ar-SA"/>
        </w:rPr>
        <w:t>równoważny</w:t>
      </w:r>
      <w:r w:rsidRPr="00682517">
        <w:rPr>
          <w:sz w:val="24"/>
          <w:szCs w:val="24"/>
          <w:lang w:eastAsia="ar-SA"/>
        </w:rPr>
        <w:t xml:space="preserve"> system do odsysania konkurencyjnego producenta </w:t>
      </w:r>
      <w:r w:rsidRPr="00682517">
        <w:rPr>
          <w:b/>
          <w:bCs/>
          <w:sz w:val="24"/>
          <w:szCs w:val="24"/>
          <w:lang w:eastAsia="ar-SA"/>
        </w:rPr>
        <w:t xml:space="preserve">o </w:t>
      </w:r>
      <w:r w:rsidRPr="00682517">
        <w:rPr>
          <w:sz w:val="24"/>
          <w:szCs w:val="24"/>
          <w:lang w:eastAsia="ar-SA"/>
        </w:rPr>
        <w:t xml:space="preserve">następujących cechach: </w:t>
      </w:r>
    </w:p>
    <w:p w:rsidR="00250D1B" w:rsidRPr="00682517" w:rsidRDefault="00250D1B" w:rsidP="00682517">
      <w:pPr>
        <w:spacing w:after="0" w:line="240" w:lineRule="auto"/>
        <w:ind w:left="-283" w:right="397" w:firstLine="991"/>
        <w:jc w:val="both"/>
        <w:rPr>
          <w:sz w:val="24"/>
          <w:szCs w:val="24"/>
          <w:lang w:eastAsia="pl-PL"/>
        </w:rPr>
      </w:pPr>
      <w:r w:rsidRPr="00682517">
        <w:rPr>
          <w:sz w:val="24"/>
          <w:szCs w:val="24"/>
          <w:lang w:eastAsia="pl-PL"/>
        </w:rPr>
        <w:t xml:space="preserve">Wkłady posiadają w pokrywie dwa króćce ( pacjent, próżnia ), o różnej średnicy, co zapobiega mylnemu podłączeniu drenów. Króciec przyłączeniowy do pacjenta jest uniwersalny(także do zabiegów ortopedycznych), gładki i rozszerzający się, przez co dostosowany jest do drenów o różnej średnicy; nie jest obrotowy, ponieważ obrotowy jest cały wkład, w tym sensie, że można go umieścić w kanistrze w dowolnej pozycji i tym samym skierować króciec w stronę pacjenta. </w:t>
      </w:r>
    </w:p>
    <w:p w:rsidR="00250D1B" w:rsidRPr="00682517" w:rsidRDefault="00250D1B" w:rsidP="00682517">
      <w:pPr>
        <w:spacing w:after="0" w:line="240" w:lineRule="auto"/>
        <w:ind w:left="-283" w:right="397" w:firstLine="991"/>
        <w:jc w:val="both"/>
        <w:rPr>
          <w:sz w:val="24"/>
          <w:szCs w:val="24"/>
          <w:lang w:eastAsia="pl-PL"/>
        </w:rPr>
      </w:pPr>
      <w:r w:rsidRPr="00682517">
        <w:rPr>
          <w:sz w:val="24"/>
          <w:szCs w:val="24"/>
          <w:lang w:eastAsia="pl-PL"/>
        </w:rPr>
        <w:t>Wyposażone są w filtr hydrofobowo-antybakteryjny, zabezpieczający źródło ssania przed zalaniem jak i personel przed kontaktem z odsysaną wydzieliną, w dwa uchwyty w postaci pętli do wygodnego demontażu oraz szeroki port do pobierania próbek.</w:t>
      </w:r>
    </w:p>
    <w:p w:rsidR="00250D1B" w:rsidRPr="00682517" w:rsidRDefault="00250D1B" w:rsidP="00682517">
      <w:pPr>
        <w:spacing w:after="0" w:line="240" w:lineRule="auto"/>
        <w:ind w:left="-283" w:right="397" w:firstLine="991"/>
        <w:jc w:val="both"/>
        <w:rPr>
          <w:sz w:val="24"/>
          <w:szCs w:val="24"/>
          <w:lang w:eastAsia="pl-PL"/>
        </w:rPr>
      </w:pPr>
      <w:r w:rsidRPr="00682517">
        <w:rPr>
          <w:sz w:val="24"/>
          <w:szCs w:val="24"/>
          <w:lang w:eastAsia="pl-PL"/>
        </w:rPr>
        <w:t>Wkłady samo zasysają się i samo uszczelniają po uruchomieniu ssania, współpraca z dowolnym źródłem ssania. Wkłady okrągłe, wykonane z polietylenu,wkłady częściowo sprasowane,</w:t>
      </w:r>
      <w:r>
        <w:rPr>
          <w:sz w:val="24"/>
          <w:szCs w:val="24"/>
          <w:lang w:eastAsia="pl-PL"/>
        </w:rPr>
        <w:t xml:space="preserve"> </w:t>
      </w:r>
      <w:r w:rsidRPr="00682517">
        <w:rPr>
          <w:sz w:val="24"/>
          <w:szCs w:val="24"/>
          <w:lang w:eastAsia="pl-PL"/>
        </w:rPr>
        <w:t>wymiana wkładów po odłączeniu drenu ssania z pokrywy wkładu,bez odłączania od żródła ssania. Wkłady oraz kanistry  występują o pojemności 1000ml,2000ml. Kanistry </w:t>
      </w:r>
      <w:r w:rsidRPr="00682517">
        <w:rPr>
          <w:color w:val="000000"/>
          <w:sz w:val="24"/>
          <w:szCs w:val="24"/>
          <w:lang w:eastAsia="pl-PL"/>
        </w:rPr>
        <w:t xml:space="preserve"> kompatybilne z oferowanymi wkładami, ze skalą pomiarową, z możliwością mycia ręcznego, mechanicznego</w:t>
      </w:r>
      <w:r w:rsidRPr="00682517">
        <w:rPr>
          <w:rFonts w:eastAsia="SimSun"/>
          <w:kern w:val="3"/>
          <w:sz w:val="24"/>
          <w:szCs w:val="24"/>
          <w:lang w:eastAsia="zh-CN"/>
        </w:rPr>
        <w:t>.</w:t>
      </w:r>
      <w:r w:rsidRPr="00682517">
        <w:rPr>
          <w:color w:val="000000"/>
          <w:sz w:val="24"/>
          <w:szCs w:val="24"/>
          <w:lang w:eastAsia="pl-PL"/>
        </w:rPr>
        <w:t xml:space="preserve"> Kanistry z przezroczystego tworzywa, z możliwością sterylizacji w temp.121st.C, wyposażone są w zaczep do mocowania. </w:t>
      </w:r>
    </w:p>
    <w:p w:rsidR="00250D1B" w:rsidRPr="00682517" w:rsidRDefault="00250D1B" w:rsidP="00682517">
      <w:pPr>
        <w:spacing w:after="0" w:line="240" w:lineRule="auto"/>
        <w:ind w:left="-283" w:right="397" w:firstLine="991"/>
        <w:jc w:val="both"/>
        <w:rPr>
          <w:sz w:val="24"/>
          <w:szCs w:val="24"/>
          <w:lang w:eastAsia="pl-PL"/>
        </w:rPr>
      </w:pPr>
      <w:r w:rsidRPr="00682517">
        <w:rPr>
          <w:color w:val="000000"/>
          <w:sz w:val="24"/>
          <w:szCs w:val="24"/>
          <w:lang w:eastAsia="pl-PL"/>
        </w:rPr>
        <w:t xml:space="preserve">Powyżej opisany system charakteryzuje się prostotą obsługi jak i bezpieczeństwem użytkowania. </w:t>
      </w:r>
    </w:p>
    <w:p w:rsidR="00250D1B" w:rsidRPr="00682517" w:rsidRDefault="00250D1B" w:rsidP="00682517">
      <w:pPr>
        <w:spacing w:after="0" w:line="240" w:lineRule="auto"/>
        <w:ind w:left="-283" w:right="397" w:firstLine="991"/>
        <w:jc w:val="both"/>
        <w:rPr>
          <w:sz w:val="24"/>
          <w:szCs w:val="24"/>
          <w:lang w:eastAsia="pl-PL"/>
        </w:rPr>
      </w:pPr>
      <w:r w:rsidRPr="00682517">
        <w:rPr>
          <w:sz w:val="24"/>
          <w:szCs w:val="24"/>
          <w:lang w:eastAsia="pl-PL"/>
        </w:rPr>
        <w:t>Zgoda Zamawiającego umożliwi zaoferowanie systemu najnowocześniejszego na rynku, ze względu na opatentowaną, antybakteryjną technologię produkcji wkładów i pojemników ( co jest potwierdzone  badaniami laboratoryjnymi wg. ISO 22196). Deklarujemy bezpłatne wyposażenie oddziałów w kompatybilne  pojemniki ( o właściwościach antybakteryjnych ) wielorazowego użytku</w:t>
      </w:r>
      <w:r w:rsidRPr="00682517">
        <w:rPr>
          <w:b/>
          <w:bCs/>
          <w:sz w:val="24"/>
          <w:szCs w:val="24"/>
          <w:lang w:eastAsia="pl-PL"/>
        </w:rPr>
        <w:t> </w:t>
      </w:r>
      <w:r w:rsidRPr="00682517">
        <w:rPr>
          <w:sz w:val="24"/>
          <w:szCs w:val="24"/>
          <w:lang w:eastAsia="pl-PL"/>
        </w:rPr>
        <w:t xml:space="preserve"> w przypadku wybrania naszej oferty.</w:t>
      </w:r>
      <w:r w:rsidRPr="00682517">
        <w:rPr>
          <w:color w:val="000000"/>
          <w:sz w:val="24"/>
          <w:szCs w:val="24"/>
          <w:lang w:eastAsia="pl-PL"/>
        </w:rPr>
        <w:tab/>
      </w:r>
      <w:r w:rsidRPr="00682517">
        <w:rPr>
          <w:color w:val="000000"/>
          <w:sz w:val="24"/>
          <w:szCs w:val="24"/>
          <w:lang w:eastAsia="pl-PL"/>
        </w:rPr>
        <w:tab/>
      </w:r>
    </w:p>
    <w:p w:rsidR="00250D1B" w:rsidRDefault="00250D1B" w:rsidP="00682517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b/>
          <w:bCs/>
          <w:lang w:val="pl-PL"/>
        </w:rPr>
      </w:pPr>
    </w:p>
    <w:p w:rsidR="00250D1B" w:rsidRPr="004C3CAB" w:rsidRDefault="00250D1B" w:rsidP="00682517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>Nie. Ze względu na szczególne okoliczności Zamawiający nie ma możliwości  wymiany kompatybilnych pojemników.</w:t>
      </w:r>
    </w:p>
    <w:p w:rsidR="00250D1B" w:rsidRDefault="00250D1B" w:rsidP="00682517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250D1B" w:rsidRDefault="00250D1B" w:rsidP="00682517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250D1B" w:rsidRPr="00682517" w:rsidRDefault="00250D1B" w:rsidP="0068251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682517">
        <w:rPr>
          <w:b/>
          <w:bCs/>
          <w:sz w:val="24"/>
          <w:szCs w:val="24"/>
          <w:lang w:eastAsia="pl-PL"/>
        </w:rPr>
        <w:t>Pytanie 2.poz.4,5,6.</w:t>
      </w:r>
      <w:r w:rsidRPr="00682517">
        <w:rPr>
          <w:sz w:val="24"/>
          <w:szCs w:val="24"/>
          <w:lang w:eastAsia="pl-PL"/>
        </w:rPr>
        <w:t xml:space="preserve"> </w:t>
      </w:r>
      <w:r w:rsidRPr="00682517">
        <w:rPr>
          <w:color w:val="333333"/>
          <w:sz w:val="24"/>
          <w:szCs w:val="24"/>
          <w:lang w:eastAsia="pl-PL"/>
        </w:rPr>
        <w:t>Czy zamawiający oczekuje,</w:t>
      </w:r>
      <w:r>
        <w:rPr>
          <w:color w:val="333333"/>
          <w:sz w:val="24"/>
          <w:szCs w:val="24"/>
          <w:lang w:eastAsia="pl-PL"/>
        </w:rPr>
        <w:t xml:space="preserve"> </w:t>
      </w:r>
      <w:r w:rsidRPr="00682517">
        <w:rPr>
          <w:color w:val="333333"/>
          <w:sz w:val="24"/>
          <w:szCs w:val="24"/>
          <w:lang w:eastAsia="pl-PL"/>
        </w:rPr>
        <w:t>aby na każdym wkładzie  była umieszczona fabrycznie nadrukowana data ważności i numer serii? Zamawiający ma  wówczas  pełną kontrolę nad używanym asortymentem pod względem przydatności(data ważności) i identyfikacji(numer serii) nad asortymentem,  po dekompletacji opakowania zbiorczego poprzez wydawkę na oddziały.</w:t>
      </w:r>
      <w:r>
        <w:rPr>
          <w:color w:val="333333"/>
          <w:sz w:val="24"/>
          <w:szCs w:val="24"/>
          <w:lang w:eastAsia="pl-PL"/>
        </w:rPr>
        <w:t xml:space="preserve"> </w:t>
      </w:r>
      <w:r w:rsidRPr="00682517">
        <w:rPr>
          <w:color w:val="333333"/>
          <w:sz w:val="24"/>
          <w:szCs w:val="24"/>
          <w:lang w:eastAsia="pl-PL"/>
        </w:rPr>
        <w:t>Fabrycznie nadrukowana data ważności,</w:t>
      </w:r>
      <w:r>
        <w:rPr>
          <w:color w:val="333333"/>
          <w:sz w:val="24"/>
          <w:szCs w:val="24"/>
          <w:lang w:eastAsia="pl-PL"/>
        </w:rPr>
        <w:t xml:space="preserve"> </w:t>
      </w:r>
      <w:r w:rsidRPr="00682517">
        <w:rPr>
          <w:color w:val="333333"/>
          <w:sz w:val="24"/>
          <w:szCs w:val="24"/>
          <w:lang w:eastAsia="pl-PL"/>
        </w:rPr>
        <w:t>warunkuje także, kontrolę nad skutecznością i przydatnością filtrów we wkładzie.</w:t>
      </w:r>
      <w:r w:rsidRPr="00682517">
        <w:rPr>
          <w:sz w:val="24"/>
          <w:szCs w:val="24"/>
          <w:lang w:eastAsia="pl-PL"/>
        </w:rPr>
        <w:t> </w:t>
      </w: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4C3CAB" w:rsidRDefault="00250D1B" w:rsidP="00682517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b/>
          <w:bCs/>
          <w:lang w:val="pl-PL"/>
        </w:rPr>
      </w:pPr>
      <w:r w:rsidRPr="004C3CAB">
        <w:rPr>
          <w:rFonts w:ascii="Calibri" w:hAnsi="Calibri" w:cs="Calibri"/>
          <w:b/>
          <w:bCs/>
          <w:lang w:val="pl-PL"/>
        </w:rPr>
        <w:t xml:space="preserve">Odp: </w:t>
      </w:r>
      <w:r>
        <w:rPr>
          <w:rFonts w:ascii="Calibri" w:hAnsi="Calibri" w:cs="Calibri"/>
          <w:b/>
          <w:bCs/>
          <w:lang w:val="pl-PL"/>
        </w:rPr>
        <w:t>Wykonawca może zaoferować wkłady z fabrycznie nadrukowanymi danymi.</w:t>
      </w: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682517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Default="00250D1B" w:rsidP="0035577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0D1B" w:rsidRPr="005D0B18" w:rsidRDefault="00250D1B" w:rsidP="00355773">
      <w:pPr>
        <w:tabs>
          <w:tab w:val="left" w:pos="0"/>
          <w:tab w:val="left" w:pos="142"/>
        </w:tabs>
        <w:spacing w:after="0" w:line="240" w:lineRule="auto"/>
        <w:ind w:right="-288"/>
        <w:jc w:val="both"/>
        <w:rPr>
          <w:b/>
          <w:bCs/>
          <w:sz w:val="24"/>
          <w:szCs w:val="24"/>
        </w:rPr>
      </w:pPr>
    </w:p>
    <w:p w:rsidR="00250D1B" w:rsidRPr="005D0B18" w:rsidRDefault="00250D1B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sz w:val="24"/>
          <w:szCs w:val="24"/>
        </w:rPr>
      </w:pPr>
      <w:r w:rsidRPr="005D0B18">
        <w:rPr>
          <w:i/>
          <w:iCs/>
          <w:noProof/>
          <w:sz w:val="24"/>
          <w:szCs w:val="24"/>
        </w:rPr>
        <w:t xml:space="preserve">Pismo zostaje w dniu  dzisiejszym  zamieszczone na stronach </w:t>
      </w:r>
      <w:hyperlink r:id="rId7" w:history="1">
        <w:r w:rsidRPr="005D0B18">
          <w:rPr>
            <w:sz w:val="24"/>
            <w:szCs w:val="24"/>
          </w:rPr>
          <w:t xml:space="preserve"> </w:t>
        </w:r>
        <w:hyperlink r:id="rId8" w:history="1">
          <w:r w:rsidRPr="005D0B18">
            <w:rPr>
              <w:sz w:val="24"/>
              <w:szCs w:val="24"/>
            </w:rPr>
            <w:t xml:space="preserve">http: </w:t>
          </w:r>
          <w:r w:rsidRPr="005D0B18">
            <w:rPr>
              <w:color w:val="0000FF"/>
              <w:sz w:val="24"/>
              <w:szCs w:val="24"/>
            </w:rPr>
            <w:t>/zoz-konskie.bip.org.pl/</w:t>
          </w:r>
        </w:hyperlink>
      </w:hyperlink>
      <w:r w:rsidRPr="005D0B1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0D1B" w:rsidRPr="005D0B18" w:rsidRDefault="00250D1B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sz w:val="24"/>
          <w:szCs w:val="24"/>
        </w:rPr>
      </w:pPr>
    </w:p>
    <w:p w:rsidR="00250D1B" w:rsidRDefault="00250D1B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sz w:val="24"/>
          <w:szCs w:val="24"/>
        </w:rPr>
      </w:pPr>
      <w:r w:rsidRPr="005D0B18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5D0B18">
        <w:rPr>
          <w:sz w:val="24"/>
          <w:szCs w:val="24"/>
        </w:rPr>
        <w:t xml:space="preserve"> Końskie </w:t>
      </w:r>
      <w:r>
        <w:rPr>
          <w:sz w:val="24"/>
          <w:szCs w:val="24"/>
        </w:rPr>
        <w:t>2020-03-12</w:t>
      </w:r>
      <w:r w:rsidRPr="005D0B18">
        <w:rPr>
          <w:sz w:val="24"/>
          <w:szCs w:val="24"/>
        </w:rPr>
        <w:t xml:space="preserve">             </w:t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0B18">
        <w:rPr>
          <w:sz w:val="24"/>
          <w:szCs w:val="24"/>
        </w:rPr>
        <w:tab/>
      </w:r>
    </w:p>
    <w:p w:rsidR="00250D1B" w:rsidRPr="005D0B18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0B18">
        <w:rPr>
          <w:sz w:val="24"/>
          <w:szCs w:val="24"/>
        </w:rPr>
        <w:tab/>
      </w: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0B18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0B18">
        <w:rPr>
          <w:sz w:val="24"/>
          <w:szCs w:val="24"/>
        </w:rPr>
        <w:t xml:space="preserve">Z -ca     Dyrektora                              </w:t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</w:t>
      </w:r>
      <w:r w:rsidRPr="005D0B18">
        <w:rPr>
          <w:sz w:val="24"/>
          <w:szCs w:val="24"/>
        </w:rPr>
        <w:t xml:space="preserve">  Zespołu Opieki Zdrowotnej </w:t>
      </w:r>
    </w:p>
    <w:p w:rsidR="00250D1B" w:rsidRPr="005D0B18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D0B18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5D0B18">
        <w:rPr>
          <w:sz w:val="24"/>
          <w:szCs w:val="24"/>
        </w:rPr>
        <w:t>Końskich</w:t>
      </w:r>
    </w:p>
    <w:p w:rsidR="00250D1B" w:rsidRPr="005D0B18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Pr="005D0B18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0B18">
        <w:rPr>
          <w:sz w:val="24"/>
          <w:szCs w:val="24"/>
        </w:rPr>
        <w:t xml:space="preserve">                                    </w:t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5D0B18">
        <w:rPr>
          <w:sz w:val="24"/>
          <w:szCs w:val="24"/>
        </w:rPr>
        <w:t xml:space="preserve">   Mgr inż Jerzy Grodzki                                                                                                               </w:t>
      </w: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0D1B" w:rsidRPr="005D0B18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0B18">
        <w:rPr>
          <w:sz w:val="24"/>
          <w:szCs w:val="24"/>
        </w:rPr>
        <w:tab/>
      </w:r>
      <w:r w:rsidRPr="005D0B18">
        <w:rPr>
          <w:i/>
          <w:iCs/>
          <w:noProof/>
          <w:sz w:val="24"/>
          <w:szCs w:val="24"/>
        </w:rPr>
        <w:t xml:space="preserve"> </w:t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</w:r>
      <w:r w:rsidRPr="005D0B18">
        <w:rPr>
          <w:sz w:val="24"/>
          <w:szCs w:val="24"/>
        </w:rPr>
        <w:tab/>
        <w:t xml:space="preserve">       </w:t>
      </w:r>
    </w:p>
    <w:p w:rsidR="00250D1B" w:rsidRPr="00F0207E" w:rsidRDefault="00250D1B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sz w:val="18"/>
          <w:szCs w:val="18"/>
        </w:rPr>
      </w:pPr>
      <w:r w:rsidRPr="00F0207E">
        <w:rPr>
          <w:i/>
          <w:iCs/>
          <w:sz w:val="18"/>
          <w:szCs w:val="18"/>
        </w:rPr>
        <w:t xml:space="preserve">Sporządził: </w:t>
      </w:r>
      <w:r>
        <w:rPr>
          <w:i/>
          <w:iCs/>
          <w:sz w:val="18"/>
          <w:szCs w:val="18"/>
        </w:rPr>
        <w:t>Anna Drabik</w:t>
      </w:r>
    </w:p>
    <w:sectPr w:rsidR="00250D1B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1B" w:rsidRDefault="00250D1B" w:rsidP="00AA2515">
      <w:pPr>
        <w:spacing w:after="0" w:line="240" w:lineRule="auto"/>
      </w:pPr>
      <w:r>
        <w:separator/>
      </w:r>
    </w:p>
  </w:endnote>
  <w:endnote w:type="continuationSeparator" w:id="0">
    <w:p w:rsidR="00250D1B" w:rsidRDefault="00250D1B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1B" w:rsidRDefault="00250D1B" w:rsidP="00AA2515">
      <w:pPr>
        <w:spacing w:after="0" w:line="240" w:lineRule="auto"/>
      </w:pPr>
      <w:r>
        <w:separator/>
      </w:r>
    </w:p>
  </w:footnote>
  <w:footnote w:type="continuationSeparator" w:id="0">
    <w:p w:rsidR="00250D1B" w:rsidRDefault="00250D1B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  <w:szCs w:val="18"/>
      </w:rPr>
    </w:lvl>
  </w:abstractNum>
  <w:abstractNum w:abstractNumId="2">
    <w:nsid w:val="01664542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F79"/>
    <w:multiLevelType w:val="hybridMultilevel"/>
    <w:tmpl w:val="1862AB54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65D40"/>
    <w:multiLevelType w:val="hybridMultilevel"/>
    <w:tmpl w:val="3B2C63FC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BA5"/>
    <w:multiLevelType w:val="hybridMultilevel"/>
    <w:tmpl w:val="A00C628A"/>
    <w:lvl w:ilvl="0" w:tplc="2CC6FC6C"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313ED"/>
    <w:multiLevelType w:val="hybridMultilevel"/>
    <w:tmpl w:val="67BC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A14EC"/>
    <w:multiLevelType w:val="hybridMultilevel"/>
    <w:tmpl w:val="C13EE1D2"/>
    <w:lvl w:ilvl="0" w:tplc="041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28CB33A9"/>
    <w:multiLevelType w:val="hybridMultilevel"/>
    <w:tmpl w:val="47528CC0"/>
    <w:lvl w:ilvl="0" w:tplc="EAC41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8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3C1F"/>
    <w:multiLevelType w:val="hybridMultilevel"/>
    <w:tmpl w:val="2F400D3C"/>
    <w:lvl w:ilvl="0" w:tplc="0E4257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2903"/>
    <w:multiLevelType w:val="hybridMultilevel"/>
    <w:tmpl w:val="DADC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79C0"/>
    <w:multiLevelType w:val="hybridMultilevel"/>
    <w:tmpl w:val="101687F0"/>
    <w:lvl w:ilvl="0" w:tplc="BAECA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C019E"/>
    <w:multiLevelType w:val="hybridMultilevel"/>
    <w:tmpl w:val="72D282C6"/>
    <w:lvl w:ilvl="0" w:tplc="D15A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2A3199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6026C"/>
    <w:multiLevelType w:val="hybridMultilevel"/>
    <w:tmpl w:val="4C0AA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8207B"/>
    <w:multiLevelType w:val="hybridMultilevel"/>
    <w:tmpl w:val="E4EE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F0263"/>
    <w:multiLevelType w:val="hybridMultilevel"/>
    <w:tmpl w:val="26B2F6EA"/>
    <w:lvl w:ilvl="0" w:tplc="3462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5CB7589"/>
    <w:multiLevelType w:val="hybridMultilevel"/>
    <w:tmpl w:val="A09C1716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6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5EC28D0"/>
    <w:multiLevelType w:val="hybridMultilevel"/>
    <w:tmpl w:val="E896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629EA"/>
    <w:multiLevelType w:val="hybridMultilevel"/>
    <w:tmpl w:val="B3C05F88"/>
    <w:lvl w:ilvl="0" w:tplc="73E6A42E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32"/>
  </w:num>
  <w:num w:numId="6">
    <w:abstractNumId w:val="13"/>
  </w:num>
  <w:num w:numId="7">
    <w:abstractNumId w:val="4"/>
  </w:num>
  <w:num w:numId="8">
    <w:abstractNumId w:val="39"/>
  </w:num>
  <w:num w:numId="9">
    <w:abstractNumId w:val="44"/>
  </w:num>
  <w:num w:numId="10">
    <w:abstractNumId w:val="1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1"/>
  </w:num>
  <w:num w:numId="16">
    <w:abstractNumId w:val="4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3"/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8"/>
  </w:num>
  <w:num w:numId="24">
    <w:abstractNumId w:val="18"/>
  </w:num>
  <w:num w:numId="25">
    <w:abstractNumId w:val="29"/>
  </w:num>
  <w:num w:numId="26">
    <w:abstractNumId w:val="19"/>
  </w:num>
  <w:num w:numId="2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5"/>
  </w:num>
  <w:num w:numId="30">
    <w:abstractNumId w:val="30"/>
  </w:num>
  <w:num w:numId="31">
    <w:abstractNumId w:val="20"/>
  </w:num>
  <w:num w:numId="32">
    <w:abstractNumId w:val="42"/>
  </w:num>
  <w:num w:numId="33">
    <w:abstractNumId w:val="14"/>
  </w:num>
  <w:num w:numId="34">
    <w:abstractNumId w:val="12"/>
  </w:num>
  <w:num w:numId="35">
    <w:abstractNumId w:val="2"/>
  </w:num>
  <w:num w:numId="36">
    <w:abstractNumId w:val="46"/>
  </w:num>
  <w:num w:numId="37">
    <w:abstractNumId w:val="28"/>
  </w:num>
  <w:num w:numId="38">
    <w:abstractNumId w:val="7"/>
  </w:num>
  <w:num w:numId="39">
    <w:abstractNumId w:val="35"/>
  </w:num>
  <w:num w:numId="40">
    <w:abstractNumId w:val="3"/>
  </w:num>
  <w:num w:numId="41">
    <w:abstractNumId w:val="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1"/>
  </w:num>
  <w:num w:numId="47">
    <w:abstractNumId w:val="23"/>
  </w:num>
  <w:num w:numId="48">
    <w:abstractNumId w:val="21"/>
  </w:num>
  <w:num w:numId="49">
    <w:abstractNumId w:val="17"/>
    <w:lvlOverride w:ilvl="0">
      <w:startOverride w:val="1"/>
    </w:lvlOverride>
  </w:num>
  <w:num w:numId="50">
    <w:abstractNumId w:val="15"/>
  </w:num>
  <w:num w:numId="5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05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34A9F"/>
    <w:rsid w:val="00236A51"/>
    <w:rsid w:val="00250D1B"/>
    <w:rsid w:val="00251F0C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C3CAB"/>
    <w:rsid w:val="004D0B5C"/>
    <w:rsid w:val="004D1B33"/>
    <w:rsid w:val="004E0BF9"/>
    <w:rsid w:val="004E26DD"/>
    <w:rsid w:val="004F294A"/>
    <w:rsid w:val="00511C4A"/>
    <w:rsid w:val="0051293C"/>
    <w:rsid w:val="00513DBF"/>
    <w:rsid w:val="005207CE"/>
    <w:rsid w:val="005219EA"/>
    <w:rsid w:val="0053569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B741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77E72"/>
    <w:rsid w:val="00682517"/>
    <w:rsid w:val="00692755"/>
    <w:rsid w:val="00693E8C"/>
    <w:rsid w:val="006A2816"/>
    <w:rsid w:val="006A5F50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20ED0"/>
    <w:rsid w:val="00723341"/>
    <w:rsid w:val="0073611B"/>
    <w:rsid w:val="0074050F"/>
    <w:rsid w:val="007619A9"/>
    <w:rsid w:val="00780AB0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46DD9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23E5F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3C64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E56B6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1703"/>
    <w:rsid w:val="00D3634E"/>
    <w:rsid w:val="00D3751F"/>
    <w:rsid w:val="00D616AD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EndnoteText">
    <w:name w:val="endnote text"/>
    <w:aliases w:val="Znak"/>
    <w:basedOn w:val="Normal"/>
    <w:link w:val="EndnoteTextChar"/>
    <w:uiPriority w:val="99"/>
    <w:semiHidden/>
    <w:rsid w:val="00AA2515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aliases w:val="Znak Char"/>
    <w:basedOn w:val="DefaultParagraphFont"/>
    <w:link w:val="EndnoteText"/>
    <w:uiPriority w:val="99"/>
    <w:semiHidden/>
    <w:rsid w:val="00AA25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A25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375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rsid w:val="00D375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character" w:styleId="Hyperlink">
    <w:name w:val="Hyperlink"/>
    <w:basedOn w:val="DefaultParagraphFont"/>
    <w:uiPriority w:val="99"/>
    <w:rsid w:val="00D3751F"/>
    <w:rPr>
      <w:color w:val="0000FF"/>
      <w:u w:val="single"/>
    </w:rPr>
  </w:style>
  <w:style w:type="table" w:styleId="TableGrid">
    <w:name w:val="Table Grid"/>
    <w:basedOn w:val="TableNormal"/>
    <w:uiPriority w:val="99"/>
    <w:rsid w:val="00D375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1293C"/>
    <w:pPr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E82717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ED08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ED084B"/>
    <w:rPr>
      <w:rFonts w:ascii="Cambria" w:hAnsi="Cambria" w:cs="Cambria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70E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lang w:eastAsia="en-US"/>
    </w:rPr>
  </w:style>
  <w:style w:type="paragraph" w:customStyle="1" w:styleId="ZnakZnak2ZnakZnakZnak">
    <w:name w:val="Znak Znak2 Znak Znak Znak"/>
    <w:basedOn w:val="Normal"/>
    <w:uiPriority w:val="99"/>
    <w:rsid w:val="0051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"/>
    <w:uiPriority w:val="99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5B34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20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B34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"/>
    <w:uiPriority w:val="99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TextChar">
    <w:name w:val="Plain Text Char"/>
    <w:link w:val="PlainText"/>
    <w:uiPriority w:val="99"/>
    <w:rsid w:val="00B32AAA"/>
    <w:rPr>
      <w:rFonts w:ascii="Consolas" w:hAnsi="Consolas" w:cs="Consolas"/>
      <w:sz w:val="21"/>
      <w:szCs w:val="21"/>
      <w:lang w:eastAsia="en-US"/>
    </w:rPr>
  </w:style>
  <w:style w:type="paragraph" w:styleId="PlainText">
    <w:name w:val="Plain Text"/>
    <w:basedOn w:val="Normal"/>
    <w:link w:val="PlainTextChar1"/>
    <w:uiPriority w:val="99"/>
    <w:rsid w:val="00B32A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western">
    <w:name w:val="western"/>
    <w:basedOn w:val="Normal"/>
    <w:uiPriority w:val="99"/>
    <w:rsid w:val="00DD14F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04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4C3CA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751</Words>
  <Characters>4509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adrabik</cp:lastModifiedBy>
  <cp:revision>3</cp:revision>
  <cp:lastPrinted>2015-08-04T06:21:00Z</cp:lastPrinted>
  <dcterms:created xsi:type="dcterms:W3CDTF">2020-03-12T11:10:00Z</dcterms:created>
  <dcterms:modified xsi:type="dcterms:W3CDTF">2020-03-23T12:27:00Z</dcterms:modified>
</cp:coreProperties>
</file>