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="00F7229C" w:rsidRPr="0085183F">
        <w:rPr>
          <w:sz w:val="20"/>
          <w:szCs w:val="20"/>
        </w:rPr>
        <w:t>DSUiZP</w:t>
      </w:r>
      <w:proofErr w:type="spellEnd"/>
      <w:r w:rsidR="00F7229C" w:rsidRPr="0085183F">
        <w:rPr>
          <w:sz w:val="20"/>
          <w:szCs w:val="20"/>
        </w:rPr>
        <w:t xml:space="preserve"> 252/</w:t>
      </w:r>
      <w:r w:rsidR="00F7229C">
        <w:rPr>
          <w:sz w:val="20"/>
          <w:szCs w:val="20"/>
        </w:rPr>
        <w:t>JK</w:t>
      </w:r>
      <w:r w:rsidR="00F7229C" w:rsidRPr="0085183F">
        <w:rPr>
          <w:sz w:val="20"/>
          <w:szCs w:val="20"/>
        </w:rPr>
        <w:t>/</w:t>
      </w:r>
      <w:r w:rsidR="0010089E">
        <w:rPr>
          <w:sz w:val="20"/>
          <w:szCs w:val="20"/>
        </w:rPr>
        <w:t>8</w:t>
      </w:r>
      <w:r w:rsidR="00F7229C" w:rsidRPr="0085183F">
        <w:rPr>
          <w:sz w:val="20"/>
          <w:szCs w:val="20"/>
        </w:rPr>
        <w:t>/20</w:t>
      </w:r>
      <w:r w:rsidR="0010089E">
        <w:rPr>
          <w:sz w:val="20"/>
          <w:szCs w:val="20"/>
        </w:rPr>
        <w:t>20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10089E">
        <w:rPr>
          <w:rFonts w:asciiTheme="minorHAnsi" w:hAnsiTheme="minorHAnsi"/>
        </w:rPr>
        <w:t>Końskie 2020</w:t>
      </w:r>
      <w:r w:rsidR="00C65D85">
        <w:rPr>
          <w:rFonts w:asciiTheme="minorHAnsi" w:hAnsiTheme="minorHAnsi"/>
        </w:rPr>
        <w:t>-0</w:t>
      </w:r>
      <w:r w:rsidR="00A51F8F">
        <w:rPr>
          <w:rFonts w:asciiTheme="minorHAnsi" w:hAnsiTheme="minorHAnsi"/>
        </w:rPr>
        <w:t>2</w:t>
      </w:r>
      <w:r w:rsidR="00C65D85">
        <w:rPr>
          <w:rFonts w:asciiTheme="minorHAnsi" w:hAnsiTheme="minorHAnsi"/>
        </w:rPr>
        <w:t>-</w:t>
      </w:r>
      <w:r w:rsidR="0010089E">
        <w:rPr>
          <w:rFonts w:asciiTheme="minorHAnsi" w:hAnsiTheme="minorHAnsi"/>
        </w:rPr>
        <w:t>10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F7229C" w:rsidRPr="008B7022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 Publicznych Portal Centralny Nr ogłoszenia: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="0010089E" w:rsidRPr="0010089E">
              <w:rPr>
                <w:rFonts w:asciiTheme="minorHAnsi" w:hAnsiTheme="minorHAnsi" w:cs="Arial"/>
                <w:b/>
                <w:bCs/>
                <w:lang w:eastAsia="pl-PL"/>
              </w:rPr>
              <w:t>508085-N-2020</w:t>
            </w:r>
            <w:r>
              <w:rPr>
                <w:rFonts w:asciiTheme="minorHAnsi" w:hAnsiTheme="minorHAnsi" w:cs="Arial"/>
                <w:b/>
                <w:bCs/>
                <w:lang w:eastAsia="pl-PL"/>
              </w:rPr>
              <w:t xml:space="preserve"> z dnia </w:t>
            </w:r>
            <w:r w:rsidR="00EE79A9">
              <w:rPr>
                <w:rFonts w:asciiTheme="minorHAnsi" w:hAnsiTheme="minorHAnsi" w:cs="Arial"/>
                <w:b/>
                <w:bCs/>
                <w:lang w:eastAsia="pl-PL"/>
              </w:rPr>
              <w:t>2</w:t>
            </w:r>
            <w:bookmarkStart w:id="0" w:name="_GoBack"/>
            <w:bookmarkEnd w:id="0"/>
            <w:r w:rsidR="0010089E" w:rsidRPr="0010089E">
              <w:rPr>
                <w:rFonts w:asciiTheme="minorHAnsi" w:hAnsiTheme="minorHAnsi" w:cs="Arial"/>
                <w:b/>
                <w:bCs/>
                <w:lang w:eastAsia="pl-PL"/>
              </w:rPr>
              <w:t>020-01-31</w:t>
            </w:r>
            <w:r w:rsidRPr="008B7022">
              <w:rPr>
                <w:rFonts w:asciiTheme="minorHAnsi" w:hAnsiTheme="minorHAnsi" w:cs="Tahoma"/>
                <w:lang w:eastAsia="pl-PL"/>
              </w:rPr>
              <w:t xml:space="preserve">. </w:t>
            </w:r>
            <w:r w:rsidRPr="008B7022">
              <w:rPr>
                <w:rFonts w:asciiTheme="minorHAnsi" w:hAnsiTheme="minorHAnsi" w:cs="Arial"/>
                <w:b/>
              </w:rPr>
              <w:t>;</w:t>
            </w:r>
            <w:r w:rsidRPr="008B702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DC1277" w:rsidRDefault="00F7229C" w:rsidP="00F7229C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B702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B702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Pr="008B7022">
              <w:rPr>
                <w:rFonts w:asciiTheme="minorHAnsi" w:eastAsia="Times New Roman" w:hAnsiTheme="minorHAnsi" w:cs="Arial"/>
                <w:u w:val="single"/>
              </w:rPr>
              <w:t xml:space="preserve">zoz-konskie.bip.org.pl </w:t>
            </w:r>
            <w:r w:rsidRPr="008B702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B702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8B3EF3" w:rsidRDefault="008B3EF3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D3751F" w:rsidRDefault="00D3751F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="00E81BDB" w:rsidRPr="00DC1277">
        <w:rPr>
          <w:rFonts w:asciiTheme="minorHAnsi" w:hAnsiTheme="minorHAnsi" w:cs="Arial"/>
        </w:rPr>
        <w:t xml:space="preserve"> pytania i </w:t>
      </w:r>
      <w:r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Pr="00DC1277">
        <w:rPr>
          <w:rFonts w:asciiTheme="minorHAnsi" w:hAnsiTheme="minorHAnsi" w:cs="Arial"/>
        </w:rPr>
        <w:t xml:space="preserve">  dotyczące treści zapisów SIWZ informuje :</w:t>
      </w:r>
    </w:p>
    <w:p w:rsidR="00007D08" w:rsidRDefault="00007D08" w:rsidP="00007D08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10089E" w:rsidRPr="00BC722B" w:rsidRDefault="0010089E" w:rsidP="0010089E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BC722B">
        <w:rPr>
          <w:rFonts w:cs="Arial"/>
          <w:b/>
          <w:sz w:val="20"/>
          <w:szCs w:val="20"/>
        </w:rPr>
        <w:t>Pytanie 1.</w:t>
      </w:r>
      <w:r w:rsidRPr="00BC722B">
        <w:rPr>
          <w:rFonts w:cs="Arial"/>
          <w:sz w:val="20"/>
          <w:szCs w:val="20"/>
        </w:rPr>
        <w:t xml:space="preserve"> </w:t>
      </w:r>
      <w:r w:rsidRPr="00BC722B">
        <w:rPr>
          <w:rFonts w:eastAsia="Times New Roman"/>
          <w:sz w:val="20"/>
          <w:szCs w:val="20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OSD? </w:t>
      </w:r>
    </w:p>
    <w:p w:rsidR="0010089E" w:rsidRPr="00BC722B" w:rsidRDefault="0010089E" w:rsidP="0010089E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1 </w:t>
      </w:r>
    </w:p>
    <w:p w:rsidR="0010089E" w:rsidRPr="00BC722B" w:rsidRDefault="0010089E" w:rsidP="0010089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C722B">
        <w:rPr>
          <w:rFonts w:eastAsia="Times New Roman"/>
          <w:sz w:val="20"/>
          <w:szCs w:val="20"/>
        </w:rPr>
        <w:t>TAK</w:t>
      </w:r>
    </w:p>
    <w:p w:rsidR="0010089E" w:rsidRPr="00BC722B" w:rsidRDefault="0010089E" w:rsidP="0010089E">
      <w:pPr>
        <w:spacing w:after="0" w:line="360" w:lineRule="auto"/>
        <w:jc w:val="both"/>
        <w:rPr>
          <w:rFonts w:eastAsia="Times New Roman"/>
          <w:sz w:val="20"/>
          <w:szCs w:val="20"/>
        </w:rPr>
      </w:pP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b/>
          <w:sz w:val="20"/>
          <w:szCs w:val="20"/>
        </w:rPr>
        <w:t xml:space="preserve">Pytanie 2. </w:t>
      </w:r>
      <w:r w:rsidRPr="00BC722B">
        <w:rPr>
          <w:rFonts w:cs="Arial"/>
          <w:sz w:val="20"/>
          <w:szCs w:val="20"/>
        </w:rPr>
        <w:t>Zwracamy się z zapytaniem</w:t>
      </w:r>
      <w:r w:rsidRPr="00BC722B">
        <w:rPr>
          <w:rFonts w:cs="Arial"/>
          <w:b/>
          <w:sz w:val="20"/>
          <w:szCs w:val="20"/>
        </w:rPr>
        <w:t xml:space="preserve"> </w:t>
      </w:r>
      <w:r w:rsidRPr="00BC722B">
        <w:rPr>
          <w:rFonts w:cs="Arial"/>
          <w:sz w:val="20"/>
          <w:szCs w:val="20"/>
        </w:rPr>
        <w:t>czy Zamawiający przekaże niezbędne dane do przeprowadzenia procedury zmiany sprzedawcy w wersji elektronicznej Excel niezwłocznie po podpisaniu umowy? Wyłoniony Wykonawca będzie potrzebował następujących danych do przeprowadzenia zmiany sprzedawcy dla punktu poboru: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nazwa i adres firmy;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opis punktu poboru;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adres punktu poboru (miejscowość, ulica, numer lokalu, kod, gmina);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grupa taryfowa (obecna i nowa);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moc umowna;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planowane roczne zużycie energii;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numer licznika;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Operator Systemu Dystrybucyjnego;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nazwa dotychczasowego Sprzedawcy;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numer aktualnie obowiązującej umowy;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data zawarcia oraz okres wypowiedzenia dotychczasowej umowy;</w:t>
      </w:r>
    </w:p>
    <w:p w:rsidR="0010089E" w:rsidRPr="00BC722B" w:rsidRDefault="0010089E" w:rsidP="0010089E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- numer ewidencyjny</w:t>
      </w:r>
    </w:p>
    <w:p w:rsidR="0010089E" w:rsidRPr="00BC722B" w:rsidRDefault="0010089E" w:rsidP="0010089E">
      <w:p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 xml:space="preserve"> - numer PPE</w:t>
      </w:r>
    </w:p>
    <w:p w:rsidR="0010089E" w:rsidRPr="00BC722B" w:rsidRDefault="0010089E" w:rsidP="0010089E">
      <w:pPr>
        <w:autoSpaceDE w:val="0"/>
        <w:autoSpaceDN w:val="0"/>
        <w:spacing w:after="0" w:line="360" w:lineRule="auto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oraz dokumentów:</w:t>
      </w:r>
    </w:p>
    <w:p w:rsidR="0010089E" w:rsidRPr="00BC722B" w:rsidRDefault="0010089E" w:rsidP="0010089E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Pełnomocnictwo,</w:t>
      </w:r>
    </w:p>
    <w:p w:rsidR="0010089E" w:rsidRPr="00BC722B" w:rsidRDefault="0010089E" w:rsidP="0010089E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dokument nadania numeru NIP,</w:t>
      </w:r>
    </w:p>
    <w:p w:rsidR="0010089E" w:rsidRPr="00BC722B" w:rsidRDefault="0010089E" w:rsidP="0010089E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dokument nadania numeru REGON,</w:t>
      </w:r>
    </w:p>
    <w:p w:rsidR="0010089E" w:rsidRPr="00BC722B" w:rsidRDefault="0010089E" w:rsidP="0010089E">
      <w:pPr>
        <w:numPr>
          <w:ilvl w:val="0"/>
          <w:numId w:val="23"/>
        </w:numPr>
        <w:autoSpaceDE w:val="0"/>
        <w:autoSpaceDN w:val="0"/>
        <w:spacing w:after="0" w:line="360" w:lineRule="auto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KRS lub inny dokument na podstawie którego działa dana jednostka</w:t>
      </w:r>
    </w:p>
    <w:p w:rsidR="0010089E" w:rsidRPr="00BC722B" w:rsidRDefault="0010089E" w:rsidP="0010089E">
      <w:pPr>
        <w:numPr>
          <w:ilvl w:val="0"/>
          <w:numId w:val="23"/>
        </w:numPr>
        <w:autoSpaceDE w:val="0"/>
        <w:autoSpaceDN w:val="0"/>
        <w:spacing w:after="0" w:line="360" w:lineRule="auto"/>
        <w:ind w:right="10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dokument potwierdzający umocowania danej osoby do podpisania umowy sprzedaży energii elektrycznej oraz pełnomocnictwa.</w:t>
      </w:r>
    </w:p>
    <w:p w:rsidR="0010089E" w:rsidRPr="00BC722B" w:rsidRDefault="0010089E" w:rsidP="0010089E">
      <w:pPr>
        <w:autoSpaceDE w:val="0"/>
        <w:autoSpaceDN w:val="0"/>
        <w:spacing w:after="0" w:line="360" w:lineRule="auto"/>
        <w:ind w:right="10"/>
        <w:jc w:val="both"/>
        <w:rPr>
          <w:sz w:val="20"/>
          <w:szCs w:val="20"/>
        </w:rPr>
      </w:pPr>
      <w:r w:rsidRPr="00BC722B">
        <w:rPr>
          <w:sz w:val="20"/>
          <w:szCs w:val="20"/>
        </w:rPr>
        <w:lastRenderedPageBreak/>
        <w:t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</w:t>
      </w:r>
    </w:p>
    <w:p w:rsidR="0010089E" w:rsidRPr="00BC722B" w:rsidRDefault="0010089E" w:rsidP="0010089E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>Odpowiedź 2</w:t>
      </w:r>
      <w:r w:rsidRPr="00BC722B">
        <w:rPr>
          <w:rFonts w:eastAsia="Times New Roman"/>
          <w:b/>
          <w:sz w:val="20"/>
          <w:szCs w:val="20"/>
        </w:rPr>
        <w:t xml:space="preserve"> </w:t>
      </w:r>
    </w:p>
    <w:p w:rsidR="0010089E" w:rsidRPr="00BC722B" w:rsidRDefault="0010089E" w:rsidP="0010089E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C722B">
        <w:rPr>
          <w:rFonts w:eastAsia="Times New Roman"/>
          <w:sz w:val="20"/>
          <w:szCs w:val="20"/>
        </w:rPr>
        <w:t>TAK</w:t>
      </w:r>
    </w:p>
    <w:p w:rsidR="0010089E" w:rsidRPr="00BC722B" w:rsidRDefault="0010089E" w:rsidP="0010089E">
      <w:pPr>
        <w:autoSpaceDE w:val="0"/>
        <w:autoSpaceDN w:val="0"/>
        <w:spacing w:line="360" w:lineRule="auto"/>
        <w:ind w:right="10"/>
        <w:jc w:val="both"/>
        <w:rPr>
          <w:sz w:val="20"/>
          <w:szCs w:val="20"/>
        </w:rPr>
      </w:pPr>
    </w:p>
    <w:p w:rsidR="0010089E" w:rsidRPr="00BC722B" w:rsidRDefault="0010089E" w:rsidP="001D2DB0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BC722B">
        <w:rPr>
          <w:rFonts w:cs="Arial"/>
          <w:b/>
          <w:sz w:val="20"/>
          <w:szCs w:val="20"/>
        </w:rPr>
        <w:t>Pytanie 3. Dotyczy Załącznika nr 4 – Istotne postanowienia umowy.</w:t>
      </w:r>
    </w:p>
    <w:p w:rsidR="0010089E" w:rsidRPr="00BC722B" w:rsidRDefault="0010089E" w:rsidP="001D2DB0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>1.</w:t>
      </w:r>
      <w:r w:rsidRPr="00BC722B">
        <w:rPr>
          <w:rFonts w:cs="Arial"/>
          <w:b/>
          <w:sz w:val="20"/>
          <w:szCs w:val="20"/>
        </w:rPr>
        <w:t xml:space="preserve"> </w:t>
      </w:r>
      <w:r w:rsidRPr="00BC722B">
        <w:rPr>
          <w:rFonts w:cs="Arial"/>
          <w:sz w:val="20"/>
          <w:szCs w:val="20"/>
        </w:rPr>
        <w:t>Zwracamy się z prośbą o udzielenie informacji, czy Zamawiający uwzględni w umowie z wyłonionym w postępowaniu Wykonawcą zapisy dotyczące zabezpieczenia realizacji zamówienia z uwagi na ryzyko kredytowe, zaproponowane przez Wykonawcę?</w:t>
      </w:r>
    </w:p>
    <w:p w:rsidR="0010089E" w:rsidRPr="00BC722B" w:rsidRDefault="0010089E" w:rsidP="001D2DB0">
      <w:pPr>
        <w:spacing w:after="0" w:line="360" w:lineRule="auto"/>
        <w:jc w:val="both"/>
        <w:rPr>
          <w:rFonts w:cs="Arial"/>
          <w:sz w:val="20"/>
          <w:szCs w:val="20"/>
        </w:rPr>
      </w:pPr>
      <w:r w:rsidRPr="00BC722B">
        <w:rPr>
          <w:rFonts w:cs="Arial"/>
          <w:sz w:val="20"/>
          <w:szCs w:val="20"/>
        </w:rPr>
        <w:t xml:space="preserve">2. Zwracamy się z prośbą o udzielenie informacji, czy Zamawiający uwzględni w umowie z wyłonionym w postępowaniu Wykonawcą zapisy dotyczące ustanowienia zabezpieczenia należności, zaproponowane przez Wykonawcę? 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 w:rsidRPr="00BC722B">
        <w:rPr>
          <w:rFonts w:eastAsia="Times New Roman"/>
          <w:b/>
          <w:sz w:val="20"/>
          <w:szCs w:val="20"/>
        </w:rPr>
        <w:t>3</w:t>
      </w:r>
    </w:p>
    <w:p w:rsidR="001D2DB0" w:rsidRPr="00BC722B" w:rsidRDefault="00EE79A9" w:rsidP="001D2DB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eastAsia="Times New Roman"/>
          <w:sz w:val="20"/>
          <w:szCs w:val="20"/>
        </w:rPr>
        <w:t>Zamawiający rozważy taka propozycję i możliwość.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 w:cs="Arial"/>
          <w:b/>
          <w:color w:val="000000"/>
          <w:sz w:val="20"/>
          <w:szCs w:val="20"/>
        </w:rPr>
        <w:t>Pytanie 4. Dotyczy § 6 ust. 2 - Załącznik nr 4 – Istotne postanowienia umowy</w:t>
      </w:r>
      <w:r w:rsidRPr="00BC722B">
        <w:rPr>
          <w:rFonts w:eastAsia="Times New Roman" w:cs="Arial"/>
          <w:color w:val="000000"/>
          <w:sz w:val="20"/>
          <w:szCs w:val="20"/>
        </w:rPr>
        <w:t>.</w:t>
      </w: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 w:cs="Arial"/>
          <w:color w:val="000000"/>
          <w:sz w:val="20"/>
          <w:szCs w:val="20"/>
        </w:rPr>
        <w:t>Zamawiający określił dzień zapłaty faktur VAT jako datę obciążenia rachunku Zamawiającego. Informujemy, że zgodnie z art. 454 § 1 Kodeksu Cywilnego, dotyczącego miejsca spełnienia świadczenia pieniężnego, a także zgodnie z zasadami obowiązującymi w obrocie gospodarczym, za dzień zapłaty uznaje się dzień, w którym środki pieniężne wpłyną na rachunek bankowy podmiotu, któremu należna jest zapłata. W związku z powyższym Wykonawca zwraca się z prośbą o  zmianę treści zapisu w sposób następujący: „Za dzień zapłaty uznaje się datę uznania rachunku bankowego Wykonawcy”.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 w:rsidRPr="00BC722B">
        <w:rPr>
          <w:rFonts w:eastAsia="Times New Roman"/>
          <w:b/>
          <w:sz w:val="20"/>
          <w:szCs w:val="20"/>
        </w:rPr>
        <w:t>4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Zamawiający zmienił zapisy zgodnie z sugestią Wykonawcy tj. </w:t>
      </w:r>
      <w:r w:rsidRPr="00BC722B">
        <w:rPr>
          <w:rFonts w:eastAsia="Times New Roman" w:cs="Arial"/>
          <w:color w:val="000000"/>
          <w:sz w:val="20"/>
          <w:szCs w:val="20"/>
        </w:rPr>
        <w:t>„Za dzień zapłaty uznaje się datę uznania rachunku bankowego Wykonawcy”.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  <w:r w:rsidRPr="00BC722B">
        <w:rPr>
          <w:rFonts w:eastAsia="Times New Roman" w:cs="Arial"/>
          <w:b/>
          <w:color w:val="000000"/>
          <w:sz w:val="20"/>
          <w:szCs w:val="20"/>
        </w:rPr>
        <w:t>Pytanie 5. Dotyczy Rozdz. VII pkt. 3 b) SIWZ</w:t>
      </w: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 w:cs="Arial"/>
          <w:color w:val="000000"/>
          <w:sz w:val="20"/>
          <w:szCs w:val="20"/>
        </w:rPr>
        <w:t xml:space="preserve">Uprzejmie informujemy, że Wykonawcy nie będący właścicielami sieci dystrybucyjnej posiadają Generalne Umowy Dystrybucyjne, zawarte z Operatorem Systemu Dystrybucyjnego, które objęte są klauzulą tajności i nie mogą być udostępniane stronom trzecim, w tym także Zamawiającemu. Mając powyższe na uwadze zwracamy się z prośbą o wykreślenie wskazanych zapisów z treści </w:t>
      </w:r>
      <w:proofErr w:type="spellStart"/>
      <w:r w:rsidRPr="00BC722B">
        <w:rPr>
          <w:rFonts w:eastAsia="Times New Roman" w:cs="Arial"/>
          <w:color w:val="000000"/>
          <w:sz w:val="20"/>
          <w:szCs w:val="20"/>
        </w:rPr>
        <w:t>dokumetacji</w:t>
      </w:r>
      <w:proofErr w:type="spellEnd"/>
      <w:r w:rsidRPr="00BC722B">
        <w:rPr>
          <w:rFonts w:eastAsia="Times New Roman" w:cs="Arial"/>
          <w:color w:val="000000"/>
          <w:sz w:val="20"/>
          <w:szCs w:val="20"/>
        </w:rPr>
        <w:t xml:space="preserve"> przetargowej. Jednocześnie informujemy, że w ramach przedmiotowego postępowania w miejsce Generalnej Umowy Dystrybucyjnej Zamawiający może wymagać od Wykonawcy złożenia oświadczenia o posiadaniu GUD, zawartej z Operatorem Systemu Dystrybucyjnego.</w:t>
      </w:r>
    </w:p>
    <w:p w:rsidR="001D2DB0" w:rsidRPr="00BC722B" w:rsidRDefault="001D2DB0" w:rsidP="001D2DB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 w:rsidRPr="00BC722B">
        <w:rPr>
          <w:rFonts w:eastAsia="Times New Roman"/>
          <w:b/>
          <w:sz w:val="20"/>
          <w:szCs w:val="20"/>
        </w:rPr>
        <w:t>5</w:t>
      </w:r>
    </w:p>
    <w:p w:rsidR="001D2DB0" w:rsidRPr="00BC722B" w:rsidRDefault="00BC722B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 w:cs="Arial"/>
          <w:color w:val="000000"/>
          <w:sz w:val="20"/>
          <w:szCs w:val="20"/>
        </w:rPr>
        <w:t>Zamawiający uwzględni oświadczenie bez konieczności składania kserokopii GUD</w:t>
      </w:r>
    </w:p>
    <w:p w:rsidR="00BC722B" w:rsidRPr="00BC722B" w:rsidRDefault="00BC722B" w:rsidP="001D2DB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b/>
          <w:color w:val="000000"/>
          <w:sz w:val="20"/>
          <w:szCs w:val="20"/>
        </w:rPr>
      </w:pPr>
      <w:r w:rsidRPr="00BC722B">
        <w:rPr>
          <w:rFonts w:eastAsia="Times New Roman" w:cs="Arial"/>
          <w:b/>
          <w:color w:val="000000"/>
          <w:sz w:val="20"/>
          <w:szCs w:val="20"/>
        </w:rPr>
        <w:t>Pytanie 6. Dotyczy § 5 ust. 2 Istotne postanowienia umowy – Załącznik nr 4 SIWZ.</w:t>
      </w:r>
    </w:p>
    <w:p w:rsidR="0010089E" w:rsidRPr="00BC722B" w:rsidRDefault="0010089E" w:rsidP="001D2DB0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 w:cs="Arial"/>
          <w:color w:val="000000"/>
          <w:sz w:val="20"/>
          <w:szCs w:val="20"/>
        </w:rPr>
        <w:lastRenderedPageBreak/>
        <w:t xml:space="preserve">Wykonawca zwraca się z prośbą o  </w:t>
      </w:r>
      <w:proofErr w:type="spellStart"/>
      <w:r w:rsidRPr="00BC722B">
        <w:rPr>
          <w:rFonts w:eastAsia="Times New Roman" w:cs="Arial"/>
          <w:color w:val="000000"/>
          <w:sz w:val="20"/>
          <w:szCs w:val="20"/>
        </w:rPr>
        <w:t>zmodyfikacje</w:t>
      </w:r>
      <w:proofErr w:type="spellEnd"/>
      <w:r w:rsidRPr="00BC722B">
        <w:rPr>
          <w:rFonts w:eastAsia="Times New Roman" w:cs="Arial"/>
          <w:color w:val="000000"/>
          <w:sz w:val="20"/>
          <w:szCs w:val="20"/>
        </w:rPr>
        <w:t xml:space="preserve">  zapis § 5 ust. 2 Istotne postanowienia umowy poprzez usuniecie nw. zwrotu: „o ile ich nie można było przewidzieć w chwili składania ofert” bowiem Wykonawca nie ma wpływu na proces legislacyjnych, który odbywa się przez władze ustawodawczą. Dlatego też błędne jest określenie, że Wykonawca może w jakimkolwiek sposób przewidzieć w chwili składania ofert zmiany przepisów prawa powszechnie obowiązującego wpływających na ceny energii elektrycznej. 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 w:rsidRPr="00BC722B">
        <w:rPr>
          <w:rFonts w:eastAsia="Times New Roman"/>
          <w:b/>
          <w:sz w:val="20"/>
          <w:szCs w:val="20"/>
        </w:rPr>
        <w:t>6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BC722B">
        <w:rPr>
          <w:rFonts w:eastAsia="Times New Roman"/>
          <w:sz w:val="20"/>
          <w:szCs w:val="20"/>
        </w:rPr>
        <w:t>Nie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BC722B">
        <w:rPr>
          <w:rFonts w:eastAsia="Times New Roman"/>
          <w:sz w:val="20"/>
          <w:szCs w:val="20"/>
        </w:rPr>
        <w:t>Zapisy Istotnych postanowień Umowy pozostają bez zmian</w:t>
      </w:r>
    </w:p>
    <w:p w:rsidR="0004034A" w:rsidRDefault="00A51F8F" w:rsidP="0004034A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 w:rsidR="00BC722B" w:rsidRPr="00BC722B">
        <w:rPr>
          <w:rFonts w:eastAsia="Times New Roman"/>
          <w:b/>
          <w:sz w:val="20"/>
          <w:szCs w:val="20"/>
        </w:rPr>
        <w:t>7</w:t>
      </w:r>
      <w:r w:rsidRPr="00BC722B">
        <w:rPr>
          <w:rFonts w:eastAsia="Times New Roman"/>
          <w:b/>
          <w:sz w:val="20"/>
          <w:szCs w:val="20"/>
        </w:rPr>
        <w:t xml:space="preserve">. </w:t>
      </w:r>
    </w:p>
    <w:p w:rsidR="0010089E" w:rsidRPr="0004034A" w:rsidRDefault="0010089E" w:rsidP="0004034A">
      <w:pPr>
        <w:spacing w:after="0" w:line="360" w:lineRule="auto"/>
        <w:jc w:val="both"/>
        <w:rPr>
          <w:sz w:val="20"/>
          <w:szCs w:val="20"/>
        </w:rPr>
      </w:pPr>
      <w:r w:rsidRPr="0004034A">
        <w:rPr>
          <w:sz w:val="20"/>
          <w:szCs w:val="20"/>
        </w:rPr>
        <w:t xml:space="preserve">Czy obowiązujące umowy wymagają wypowiedzenia? </w:t>
      </w:r>
      <w:proofErr w:type="spellStart"/>
      <w:r w:rsidRPr="0004034A">
        <w:rPr>
          <w:sz w:val="20"/>
          <w:szCs w:val="20"/>
        </w:rPr>
        <w:t>Kto</w:t>
      </w:r>
      <w:proofErr w:type="spellEnd"/>
      <w:r w:rsidRPr="0004034A">
        <w:rPr>
          <w:sz w:val="20"/>
          <w:szCs w:val="20"/>
        </w:rPr>
        <w:t xml:space="preserve"> </w:t>
      </w:r>
      <w:proofErr w:type="spellStart"/>
      <w:r w:rsidRPr="0004034A">
        <w:rPr>
          <w:sz w:val="20"/>
          <w:szCs w:val="20"/>
        </w:rPr>
        <w:t>będzie</w:t>
      </w:r>
      <w:proofErr w:type="spellEnd"/>
      <w:r w:rsidRPr="0004034A">
        <w:rPr>
          <w:sz w:val="20"/>
          <w:szCs w:val="20"/>
        </w:rPr>
        <w:t xml:space="preserve"> </w:t>
      </w:r>
      <w:proofErr w:type="spellStart"/>
      <w:r w:rsidRPr="0004034A">
        <w:rPr>
          <w:sz w:val="20"/>
          <w:szCs w:val="20"/>
        </w:rPr>
        <w:t>odpowiedzialny</w:t>
      </w:r>
      <w:proofErr w:type="spellEnd"/>
      <w:r w:rsidRPr="0004034A">
        <w:rPr>
          <w:sz w:val="20"/>
          <w:szCs w:val="20"/>
        </w:rPr>
        <w:t xml:space="preserve"> </w:t>
      </w:r>
      <w:proofErr w:type="spellStart"/>
      <w:r w:rsidRPr="0004034A">
        <w:rPr>
          <w:sz w:val="20"/>
          <w:szCs w:val="20"/>
        </w:rPr>
        <w:t>za</w:t>
      </w:r>
      <w:proofErr w:type="spellEnd"/>
      <w:r w:rsidRPr="0004034A">
        <w:rPr>
          <w:sz w:val="20"/>
          <w:szCs w:val="20"/>
        </w:rPr>
        <w:t xml:space="preserve"> wypowiedzenie umowy?  Jaki jest </w:t>
      </w:r>
      <w:proofErr w:type="spellStart"/>
      <w:r w:rsidRPr="0004034A">
        <w:rPr>
          <w:sz w:val="20"/>
          <w:szCs w:val="20"/>
        </w:rPr>
        <w:t>okres</w:t>
      </w:r>
      <w:proofErr w:type="spellEnd"/>
      <w:r w:rsidRPr="0004034A">
        <w:rPr>
          <w:sz w:val="20"/>
          <w:szCs w:val="20"/>
        </w:rPr>
        <w:t xml:space="preserve">  </w:t>
      </w:r>
      <w:proofErr w:type="spellStart"/>
      <w:r w:rsidRPr="0004034A">
        <w:rPr>
          <w:sz w:val="20"/>
          <w:szCs w:val="20"/>
        </w:rPr>
        <w:t>wypowiedzenia</w:t>
      </w:r>
      <w:proofErr w:type="spellEnd"/>
      <w:r w:rsidRPr="0004034A">
        <w:rPr>
          <w:sz w:val="20"/>
          <w:szCs w:val="20"/>
        </w:rPr>
        <w:t xml:space="preserve"> </w:t>
      </w:r>
      <w:proofErr w:type="spellStart"/>
      <w:r w:rsidRPr="0004034A">
        <w:rPr>
          <w:sz w:val="20"/>
          <w:szCs w:val="20"/>
        </w:rPr>
        <w:t>umów</w:t>
      </w:r>
      <w:proofErr w:type="spellEnd"/>
      <w:r w:rsidRPr="0004034A">
        <w:rPr>
          <w:sz w:val="20"/>
          <w:szCs w:val="20"/>
        </w:rPr>
        <w:t>?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 w:rsidRPr="00BC722B">
        <w:rPr>
          <w:rFonts w:eastAsia="Times New Roman"/>
          <w:b/>
          <w:sz w:val="20"/>
          <w:szCs w:val="20"/>
        </w:rPr>
        <w:t>7</w:t>
      </w:r>
    </w:p>
    <w:p w:rsidR="00BC722B" w:rsidRPr="00BC722B" w:rsidRDefault="00BC722B" w:rsidP="00BC722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722B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BC722B">
        <w:rPr>
          <w:rFonts w:ascii="Times New Roman" w:eastAsia="Times New Roman" w:hAnsi="Times New Roman"/>
          <w:sz w:val="20"/>
          <w:szCs w:val="20"/>
          <w:lang w:eastAsia="pl-PL"/>
        </w:rPr>
        <w:t xml:space="preserve">bowiązujące umowy </w:t>
      </w:r>
      <w:r w:rsidRPr="00BC722B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Pr="00BC722B">
        <w:rPr>
          <w:rFonts w:ascii="Times New Roman" w:eastAsia="Times New Roman" w:hAnsi="Times New Roman"/>
          <w:sz w:val="20"/>
          <w:szCs w:val="20"/>
          <w:lang w:eastAsia="pl-PL"/>
        </w:rPr>
        <w:t>wymagają wypowiedzenia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 w:rsidRPr="00BC722B">
        <w:rPr>
          <w:rFonts w:eastAsia="Times New Roman"/>
          <w:b/>
          <w:sz w:val="20"/>
          <w:szCs w:val="20"/>
        </w:rPr>
        <w:t>8</w:t>
      </w:r>
      <w:r w:rsidRPr="00BC722B">
        <w:rPr>
          <w:rFonts w:eastAsia="Times New Roman"/>
          <w:b/>
          <w:sz w:val="20"/>
          <w:szCs w:val="20"/>
        </w:rPr>
        <w:t xml:space="preserve">. </w:t>
      </w:r>
    </w:p>
    <w:p w:rsidR="0010089E" w:rsidRPr="00BC722B" w:rsidRDefault="0010089E" w:rsidP="00BC722B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Dotyczy rozdz. IV SIWZ: Wykonawca zwraca się z prośba o modyfikację zapisu na: „Wymagany termin wykonania (realizacji) zamówienia – sukcesywnie wg potrzeb przez okres 12 miesięcy od 01.04.2020 r., jednak nie wcześniej niż po pozytywnie przeprowadzonej procedurze zmiany Sprzedawcy i skutecznym zgłoszeniu nowej umowy do Operatora Systemu Dystrybucyjnego.”</w:t>
      </w:r>
    </w:p>
    <w:p w:rsidR="00BC722B" w:rsidRDefault="00BC722B" w:rsidP="00BC722B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>Odpowiedź</w:t>
      </w:r>
      <w:r>
        <w:rPr>
          <w:rFonts w:eastAsia="Times New Roman"/>
          <w:b/>
          <w:sz w:val="20"/>
          <w:szCs w:val="20"/>
        </w:rPr>
        <w:t xml:space="preserve"> </w:t>
      </w:r>
      <w:r w:rsidRPr="00BC722B">
        <w:rPr>
          <w:rFonts w:eastAsia="Times New Roman"/>
          <w:b/>
          <w:sz w:val="20"/>
          <w:szCs w:val="20"/>
        </w:rPr>
        <w:t>8</w:t>
      </w:r>
    </w:p>
    <w:p w:rsidR="00BC722B" w:rsidRPr="00BC722B" w:rsidRDefault="00BC722B" w:rsidP="00BC722B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BC722B">
        <w:rPr>
          <w:rFonts w:eastAsia="Times New Roman"/>
          <w:sz w:val="20"/>
          <w:szCs w:val="20"/>
        </w:rPr>
        <w:t>Nie Zapisy SIWZ pozostają bez zmian</w:t>
      </w: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9</w:t>
      </w:r>
      <w:r w:rsidRPr="00BC722B">
        <w:rPr>
          <w:rFonts w:eastAsia="Times New Roman"/>
          <w:b/>
          <w:sz w:val="20"/>
          <w:szCs w:val="20"/>
        </w:rPr>
        <w:t xml:space="preserve">. </w:t>
      </w:r>
    </w:p>
    <w:p w:rsidR="0010089E" w:rsidRDefault="0010089E" w:rsidP="002035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Czy Zamawiający wyraża zgodę na zmianę wysokości wynagrodzenia w przypadku zmiany przepisów praw majątkowych lub certyfikatów dotyczących efektywności  energetycznej (koszt zakupu certyfikatów) lub innych opłat o charakterze publicznoprawnym, a dotyczących zakupu energii elektrycznej. Zmiana ceny energii elektrycznej ulegnie zmianie od dnia wejścia w życie właściwych przepisów.  </w:t>
      </w: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>Odpowiedź</w:t>
      </w:r>
      <w:r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9</w:t>
      </w: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</w:t>
      </w:r>
      <w:r w:rsidR="00EE79A9">
        <w:rPr>
          <w:rFonts w:ascii="Times New Roman" w:eastAsia="Times New Roman" w:hAnsi="Times New Roman"/>
          <w:sz w:val="20"/>
          <w:szCs w:val="20"/>
          <w:lang w:eastAsia="pl-PL"/>
        </w:rPr>
        <w:t xml:space="preserve">dopuszcza ewentualną zmianę ceny po negocjacjach stron i przedłożeniu odpowiednich dokumentów </w:t>
      </w:r>
    </w:p>
    <w:p w:rsidR="00203592" w:rsidRDefault="00203592" w:rsidP="002035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10</w:t>
      </w:r>
      <w:r w:rsidR="0010089E"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  </w:t>
      </w:r>
    </w:p>
    <w:p w:rsidR="0010089E" w:rsidRDefault="0010089E" w:rsidP="002035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Wykonawca zwraca się z prośbą o zmianę zapisu „(…) Data zapłaty to data obciążenia rachunku bankowego Zamawiającego” na zapis: „(…) Data zapłaty to dzień wpływu środków na rachunek bankowy Wykonawcy.” Informujemy, iż zgodnie z obecnie obowiązującymi zasadami w obrocie gospodarczym za dzień zapłaty uznaje się dzień, w którym środki pieniężne wpłyną na rachunek bankowy podmiotu, któremu należna jest zapłata.</w:t>
      </w: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>Odpowiedź</w:t>
      </w:r>
      <w:r>
        <w:rPr>
          <w:rFonts w:eastAsia="Times New Roman"/>
          <w:b/>
          <w:sz w:val="20"/>
          <w:szCs w:val="20"/>
        </w:rPr>
        <w:t xml:space="preserve"> 10</w:t>
      </w:r>
    </w:p>
    <w:p w:rsidR="00203592" w:rsidRPr="00203592" w:rsidRDefault="00203592" w:rsidP="00203592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203592">
        <w:rPr>
          <w:rFonts w:eastAsia="Times New Roman"/>
          <w:sz w:val="20"/>
          <w:szCs w:val="20"/>
        </w:rPr>
        <w:t>Zostało już to zmienione na wniosek innego Wykonawcy pytania powyżej</w:t>
      </w:r>
    </w:p>
    <w:p w:rsidR="00203592" w:rsidRDefault="00203592" w:rsidP="002035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1</w:t>
      </w: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  </w:t>
      </w:r>
    </w:p>
    <w:p w:rsidR="0010089E" w:rsidRDefault="0010089E" w:rsidP="0020359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 Zamawiający w rozdziale III SIWZ podaje 2 punkty poboru energii - PL ZEOD 2605000412 07 oraz Nr PPE PL ZEOD 2605000413 09, natomiast w Załączniku nr 1 do Załącznika nr 4 (IPU) w tabeli Zamawiający wskazuje  4 numery liczników w punkcie poboru. Wykonawca zwraca się z prośbą o ujednolicenie podanych informacji dotyczących ilości PPE objętych postępowaniem.</w:t>
      </w: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</w:p>
    <w:p w:rsidR="00203592" w:rsidRDefault="00203592" w:rsidP="00203592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lastRenderedPageBreak/>
        <w:t>Odpowiedź</w:t>
      </w:r>
      <w:r>
        <w:rPr>
          <w:rFonts w:eastAsia="Times New Roman"/>
          <w:b/>
          <w:sz w:val="20"/>
          <w:szCs w:val="20"/>
        </w:rPr>
        <w:t xml:space="preserve"> 1</w:t>
      </w:r>
      <w:r>
        <w:rPr>
          <w:rFonts w:eastAsia="Times New Roman"/>
          <w:b/>
          <w:sz w:val="20"/>
          <w:szCs w:val="20"/>
        </w:rPr>
        <w:t>1</w:t>
      </w:r>
    </w:p>
    <w:p w:rsidR="00203592" w:rsidRPr="00203592" w:rsidRDefault="00203592" w:rsidP="00203592">
      <w:pPr>
        <w:spacing w:after="0" w:line="360" w:lineRule="auto"/>
        <w:jc w:val="both"/>
        <w:rPr>
          <w:rFonts w:eastAsia="Times New Roman"/>
          <w:sz w:val="20"/>
          <w:szCs w:val="20"/>
        </w:rPr>
      </w:pPr>
      <w:r w:rsidRPr="00203592">
        <w:rPr>
          <w:rFonts w:eastAsia="Times New Roman"/>
          <w:sz w:val="20"/>
          <w:szCs w:val="20"/>
        </w:rPr>
        <w:t>Podane informacje są zgodne z stanem faktycznym</w:t>
      </w:r>
    </w:p>
    <w:p w:rsidR="00203592" w:rsidRDefault="00203592" w:rsidP="004D0A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1</w:t>
      </w:r>
      <w:r w:rsidR="0004034A">
        <w:rPr>
          <w:rFonts w:eastAsia="Times New Roman"/>
          <w:b/>
          <w:sz w:val="20"/>
          <w:szCs w:val="20"/>
        </w:rPr>
        <w:t>2</w:t>
      </w: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  </w:t>
      </w:r>
    </w:p>
    <w:p w:rsidR="0010089E" w:rsidRDefault="0010089E" w:rsidP="004D0A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Wykonawca zwraca się z prośbą o podanie numerów ewidencyjnych punktów poboru energii objętych postępowaniem.</w:t>
      </w:r>
    </w:p>
    <w:p w:rsidR="00755968" w:rsidRDefault="00755968" w:rsidP="00755968">
      <w:pPr>
        <w:autoSpaceDE w:val="0"/>
        <w:autoSpaceDN w:val="0"/>
        <w:adjustRightInd w:val="0"/>
        <w:spacing w:after="0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>Odpowiedź</w:t>
      </w:r>
      <w:r w:rsidR="0004034A" w:rsidRPr="00BC722B">
        <w:rPr>
          <w:rFonts w:eastAsia="Times New Roman"/>
          <w:b/>
          <w:sz w:val="20"/>
          <w:szCs w:val="20"/>
        </w:rPr>
        <w:t xml:space="preserve"> </w:t>
      </w:r>
      <w:r w:rsidR="0004034A">
        <w:rPr>
          <w:rFonts w:eastAsia="Times New Roman"/>
          <w:b/>
          <w:sz w:val="20"/>
          <w:szCs w:val="20"/>
        </w:rPr>
        <w:t>12</w:t>
      </w:r>
    </w:p>
    <w:p w:rsidR="0004034A" w:rsidRPr="0004034A" w:rsidRDefault="0004034A" w:rsidP="00755968">
      <w:pPr>
        <w:autoSpaceDE w:val="0"/>
        <w:autoSpaceDN w:val="0"/>
        <w:adjustRightInd w:val="0"/>
        <w:spacing w:after="0"/>
        <w:rPr>
          <w:rFonts w:ascii="Cambria" w:hAnsi="Cambria"/>
          <w:bCs/>
          <w:color w:val="000000"/>
          <w:szCs w:val="24"/>
          <w:lang w:eastAsia="pl-PL"/>
        </w:rPr>
      </w:pPr>
      <w:r w:rsidRPr="0004034A">
        <w:rPr>
          <w:rFonts w:ascii="Cambria" w:hAnsi="Cambria"/>
          <w:bCs/>
          <w:color w:val="000000"/>
          <w:szCs w:val="24"/>
          <w:lang w:eastAsia="pl-PL"/>
        </w:rPr>
        <w:t>Punkty poboru.</w:t>
      </w:r>
    </w:p>
    <w:p w:rsidR="0004034A" w:rsidRPr="0004034A" w:rsidRDefault="0004034A" w:rsidP="00755968">
      <w:pPr>
        <w:autoSpaceDE w:val="0"/>
        <w:autoSpaceDN w:val="0"/>
        <w:adjustRightInd w:val="0"/>
        <w:spacing w:after="0"/>
        <w:rPr>
          <w:rFonts w:ascii="Cambria" w:hAnsi="Cambria"/>
          <w:bCs/>
          <w:color w:val="000000"/>
          <w:szCs w:val="24"/>
          <w:lang w:eastAsia="pl-PL"/>
        </w:rPr>
      </w:pPr>
      <w:r w:rsidRPr="0004034A">
        <w:rPr>
          <w:rFonts w:ascii="Cambria" w:hAnsi="Cambria"/>
          <w:bCs/>
          <w:color w:val="000000"/>
          <w:szCs w:val="24"/>
          <w:lang w:eastAsia="pl-PL"/>
        </w:rPr>
        <w:t xml:space="preserve">Trafo  I Nr PPE: PL ZEOD 2605000412 07 </w:t>
      </w:r>
    </w:p>
    <w:p w:rsidR="0004034A" w:rsidRPr="0004034A" w:rsidRDefault="0004034A" w:rsidP="00755968">
      <w:pPr>
        <w:autoSpaceDE w:val="0"/>
        <w:autoSpaceDN w:val="0"/>
        <w:adjustRightInd w:val="0"/>
        <w:spacing w:after="0"/>
        <w:rPr>
          <w:rFonts w:ascii="Cambria" w:hAnsi="Cambria"/>
          <w:bCs/>
          <w:color w:val="000000"/>
          <w:szCs w:val="24"/>
          <w:lang w:eastAsia="pl-PL"/>
        </w:rPr>
      </w:pPr>
      <w:r w:rsidRPr="0004034A">
        <w:rPr>
          <w:rFonts w:ascii="Cambria" w:hAnsi="Cambria"/>
          <w:bCs/>
          <w:color w:val="000000"/>
          <w:szCs w:val="24"/>
          <w:lang w:eastAsia="pl-PL"/>
        </w:rPr>
        <w:t>Trafo  II Nr PPE PL ZEOD 2605000413 09</w:t>
      </w:r>
    </w:p>
    <w:p w:rsidR="00755968" w:rsidRDefault="00755968" w:rsidP="00755968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3</w:t>
      </w:r>
    </w:p>
    <w:p w:rsidR="0010089E" w:rsidRDefault="0010089E" w:rsidP="00755968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 Czy jest możliwe zawarcie umowy drogą korespondencyjną?</w:t>
      </w:r>
    </w:p>
    <w:p w:rsidR="00755968" w:rsidRDefault="00755968" w:rsidP="00755968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3</w:t>
      </w:r>
    </w:p>
    <w:p w:rsidR="00755968" w:rsidRPr="0010089E" w:rsidRDefault="00755968" w:rsidP="007559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55968">
        <w:rPr>
          <w:rFonts w:eastAsia="Times New Roman"/>
          <w:sz w:val="20"/>
          <w:szCs w:val="20"/>
        </w:rPr>
        <w:t>Tak</w:t>
      </w:r>
    </w:p>
    <w:p w:rsidR="00755968" w:rsidRDefault="00755968" w:rsidP="00755968">
      <w:pPr>
        <w:spacing w:after="0" w:line="360" w:lineRule="auto"/>
        <w:jc w:val="both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Pytanie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4</w:t>
      </w:r>
    </w:p>
    <w:p w:rsidR="0010089E" w:rsidRPr="0010089E" w:rsidRDefault="0010089E" w:rsidP="004D0A73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wyznaczonym w postępowaniu kryterium - 60-dniowy termin płatności faktury, w celu potwierdzenia Państwa pozytywnej kondycji finansowej (co wynika z naszej wewnętrznej procedury) bardzo prosimy o przesłanie następujących dokumentów: </w:t>
      </w:r>
    </w:p>
    <w:p w:rsidR="0010089E" w:rsidRPr="0010089E" w:rsidRDefault="0010089E" w:rsidP="004D0A73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a.    aktualne zaświadczenia naczelnika właściwego Urzędu Skarbowego (US) oraz właściwego oddziału Zakładu Ubezpieczeń Społecznych (ZUS) potwierdzające niezaleganie z opłacaniem podatków oraz opłat i składek na ubezpieczenie zdrowotne i społeczne, (wystawione nie wcześniej niż trzy miesiące przed datą złożenia takiego zaświadczenia u Wykonawcy);</w:t>
      </w:r>
    </w:p>
    <w:p w:rsidR="0010089E" w:rsidRPr="0010089E" w:rsidRDefault="0010089E" w:rsidP="004D0A73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b.    zatwierdzone roczne sprawozdanie finansowe za 2018 rok wraz z opinią   biegłego rewidenta (jeśli sprawozdanie podlegało badaniu)</w:t>
      </w:r>
    </w:p>
    <w:p w:rsidR="0010089E" w:rsidRPr="0010089E" w:rsidRDefault="0010089E" w:rsidP="004D0A73">
      <w:pPr>
        <w:spacing w:before="100" w:beforeAutospacing="1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c.     sprawozdanie F-01 (sprawozdanie o przychodach, kosztach i wyniku finansowym oraz o nakładach na środki trwałe sporządzane na potrzeby statystki publicznej) za ostatni kwartał tj. 4Q2019 oraz porównywalnych danych kwartalnych z roku poprzedniego tj. 4Q2018</w:t>
      </w:r>
    </w:p>
    <w:p w:rsidR="00755968" w:rsidRDefault="00755968" w:rsidP="00755968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4</w:t>
      </w:r>
    </w:p>
    <w:p w:rsidR="00755968" w:rsidRPr="00780EC3" w:rsidRDefault="00780EC3" w:rsidP="00755968">
      <w:pPr>
        <w:spacing w:after="0" w:line="240" w:lineRule="auto"/>
        <w:rPr>
          <w:rFonts w:eastAsia="Times New Roman"/>
          <w:sz w:val="20"/>
          <w:szCs w:val="20"/>
        </w:rPr>
      </w:pPr>
      <w:r w:rsidRPr="00780EC3">
        <w:rPr>
          <w:rFonts w:eastAsia="Times New Roman"/>
          <w:sz w:val="20"/>
          <w:szCs w:val="20"/>
        </w:rPr>
        <w:t>Na chwilę obecną zamawiający nie jest w stanie udostępnić powyżej wymienionych dokumentów.</w:t>
      </w:r>
      <w:r w:rsidR="00EE79A9">
        <w:rPr>
          <w:rFonts w:eastAsia="Times New Roman"/>
          <w:sz w:val="20"/>
          <w:szCs w:val="20"/>
        </w:rPr>
        <w:t xml:space="preserve"> Termin płatności 60 dni zgodnie z ustawą z dnia 08 marca 2013 o terminach zapłaty w transakcjach handlowych.</w:t>
      </w:r>
    </w:p>
    <w:p w:rsidR="00780EC3" w:rsidRDefault="0010089E" w:rsidP="00780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eastAsia="Times New Roman"/>
          <w:b/>
          <w:sz w:val="20"/>
          <w:szCs w:val="20"/>
        </w:rPr>
        <w:t>Pytanie nr 1</w:t>
      </w:r>
      <w:r w:rsidR="00780EC3" w:rsidRPr="00780EC3">
        <w:rPr>
          <w:rFonts w:eastAsia="Times New Roman"/>
          <w:b/>
          <w:sz w:val="20"/>
          <w:szCs w:val="20"/>
        </w:rPr>
        <w:t>5</w:t>
      </w: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0089E" w:rsidRPr="0010089E" w:rsidRDefault="0010089E" w:rsidP="00780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089E">
        <w:rPr>
          <w:rFonts w:ascii="Times New Roman" w:eastAsia="Times New Roman" w:hAnsi="Times New Roman"/>
          <w:sz w:val="20"/>
          <w:szCs w:val="20"/>
          <w:lang w:eastAsia="pl-PL"/>
        </w:rPr>
        <w:t>Z uwagi na mogące wystąpić opóźnienia (np.: w terminie składania ofert, w wyborze najkorzystniejszej oferty, w zawarciu umów) oraz z uwagi na czas trwania procedury zmiany sprzedawcy (m in. obowiązek poinformowania lokalnego Operatora Systemu Dystrybucyjnego z wyprzedzeniem 21-dniowym o zawarciu umowy sprzedaży energii elektrycznej) rozpoczęcie sprzedaży 01.04.2020 r. może się okazać niemożliwe do spełnienia. Biorąc pod uwagę powyższe, czy Zamawiający wyrazi zgodę na uzupełnienie treści § 7 ust. 1 Załącznika nr 4 do SIWZ o zapis: „rozpoczęcie świadczenia dostawy energii elektrycznej nastąpi nie wcześniej niż po pozytywnie przeprowadzonej procedurze zmiany sprzedawcy oraz pod warunkiem zawarcia przez Zamawiającego (Odbiorców/Płatników) z OSD umów o świadczenie usług dystrybucji energii elektrycznej”?</w:t>
      </w:r>
    </w:p>
    <w:p w:rsidR="00780EC3" w:rsidRDefault="00780EC3" w:rsidP="00780EC3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BC722B">
        <w:rPr>
          <w:rFonts w:eastAsia="Times New Roman"/>
          <w:b/>
          <w:sz w:val="20"/>
          <w:szCs w:val="20"/>
        </w:rPr>
        <w:t xml:space="preserve">Odpowiedź </w:t>
      </w:r>
      <w:r>
        <w:rPr>
          <w:rFonts w:eastAsia="Times New Roman"/>
          <w:b/>
          <w:sz w:val="20"/>
          <w:szCs w:val="20"/>
        </w:rPr>
        <w:t>1</w:t>
      </w:r>
      <w:r>
        <w:rPr>
          <w:rFonts w:eastAsia="Times New Roman"/>
          <w:b/>
          <w:sz w:val="20"/>
          <w:szCs w:val="20"/>
        </w:rPr>
        <w:t>5</w:t>
      </w:r>
    </w:p>
    <w:p w:rsidR="00780EC3" w:rsidRPr="00780EC3" w:rsidRDefault="00780EC3" w:rsidP="00780EC3">
      <w:pPr>
        <w:spacing w:after="0" w:line="240" w:lineRule="auto"/>
        <w:rPr>
          <w:rFonts w:eastAsia="Times New Roman"/>
          <w:sz w:val="20"/>
          <w:szCs w:val="20"/>
        </w:rPr>
      </w:pPr>
      <w:r w:rsidRPr="00780EC3">
        <w:rPr>
          <w:rFonts w:eastAsia="Times New Roman"/>
          <w:sz w:val="20"/>
          <w:szCs w:val="20"/>
        </w:rPr>
        <w:t>Zapisy SIWZ pozostają bez zmian</w:t>
      </w:r>
    </w:p>
    <w:p w:rsidR="00A51F8F" w:rsidRDefault="00A51F8F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noProof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right="57" w:firstLine="708"/>
        <w:rPr>
          <w:sz w:val="20"/>
          <w:szCs w:val="20"/>
        </w:rPr>
      </w:pPr>
      <w:r w:rsidRPr="006D6F7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6F78">
        <w:rPr>
          <w:sz w:val="20"/>
          <w:szCs w:val="20"/>
        </w:rPr>
        <w:t xml:space="preserve">     Z-ca Dyrektora  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  <w:rPr>
          <w:sz w:val="20"/>
          <w:szCs w:val="20"/>
        </w:rPr>
      </w:pPr>
      <w:r w:rsidRPr="006D6F78">
        <w:rPr>
          <w:sz w:val="20"/>
          <w:szCs w:val="20"/>
        </w:rPr>
        <w:t>Zespołu Opieki Zdrowotnej w                                                            Końskich</w:t>
      </w: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  <w:rPr>
          <w:sz w:val="20"/>
          <w:szCs w:val="20"/>
        </w:rPr>
      </w:pPr>
    </w:p>
    <w:p w:rsidR="00007D08" w:rsidRPr="006D6F78" w:rsidRDefault="00007D08" w:rsidP="00007D08">
      <w:pPr>
        <w:widowControl w:val="0"/>
        <w:autoSpaceDE w:val="0"/>
        <w:autoSpaceDN w:val="0"/>
        <w:adjustRightInd w:val="0"/>
        <w:spacing w:after="0" w:line="240" w:lineRule="auto"/>
        <w:ind w:left="6105" w:right="57"/>
        <w:rPr>
          <w:sz w:val="20"/>
          <w:szCs w:val="20"/>
        </w:rPr>
      </w:pPr>
      <w:r w:rsidRPr="006D6F78">
        <w:rPr>
          <w:sz w:val="20"/>
          <w:szCs w:val="20"/>
        </w:rPr>
        <w:t xml:space="preserve">    mgr inż. Jerzy Grodzki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BB39EB" w:rsidRPr="00007D08" w:rsidRDefault="00FE5070" w:rsidP="00007D08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sectPr w:rsidR="00BB39EB" w:rsidRPr="00007D08" w:rsidSect="00B37511">
      <w:footerReference w:type="default" r:id="rId10"/>
      <w:pgSz w:w="11906" w:h="16838" w:code="9"/>
      <w:pgMar w:top="851" w:right="1304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16" w:rsidRDefault="004F5016" w:rsidP="00AA2515">
      <w:pPr>
        <w:spacing w:after="0" w:line="240" w:lineRule="auto"/>
      </w:pPr>
      <w:r>
        <w:separator/>
      </w:r>
    </w:p>
  </w:endnote>
  <w:endnote w:type="continuationSeparator" w:id="0">
    <w:p w:rsidR="004F5016" w:rsidRDefault="004F5016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altName w:val="Helvetica-Narrow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496617"/>
      <w:docPartObj>
        <w:docPartGallery w:val="Page Numbers (Bottom of Page)"/>
        <w:docPartUnique/>
      </w:docPartObj>
    </w:sdtPr>
    <w:sdtEndPr/>
    <w:sdtContent>
      <w:p w:rsidR="002D6A42" w:rsidRDefault="002D6A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4C">
          <w:rPr>
            <w:noProof/>
          </w:rPr>
          <w:t>1</w:t>
        </w:r>
        <w:r>
          <w:fldChar w:fldCharType="end"/>
        </w:r>
      </w:p>
    </w:sdtContent>
  </w:sdt>
  <w:p w:rsidR="002D6A42" w:rsidRDefault="002D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16" w:rsidRDefault="004F5016" w:rsidP="00AA2515">
      <w:pPr>
        <w:spacing w:after="0" w:line="240" w:lineRule="auto"/>
      </w:pPr>
      <w:r>
        <w:separator/>
      </w:r>
    </w:p>
  </w:footnote>
  <w:footnote w:type="continuationSeparator" w:id="0">
    <w:p w:rsidR="004F5016" w:rsidRDefault="004F5016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3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07DC"/>
    <w:multiLevelType w:val="hybridMultilevel"/>
    <w:tmpl w:val="7A06B26E"/>
    <w:lvl w:ilvl="0" w:tplc="CED421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1110"/>
    <w:multiLevelType w:val="hybridMultilevel"/>
    <w:tmpl w:val="88F485A8"/>
    <w:lvl w:ilvl="0" w:tplc="22C2ED4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5BAA"/>
    <w:multiLevelType w:val="hybridMultilevel"/>
    <w:tmpl w:val="FF22653E"/>
    <w:lvl w:ilvl="0" w:tplc="7BB2E29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76ECC"/>
    <w:multiLevelType w:val="hybridMultilevel"/>
    <w:tmpl w:val="C94ABF1A"/>
    <w:lvl w:ilvl="0" w:tplc="E5D4A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C92302C"/>
    <w:multiLevelType w:val="hybridMultilevel"/>
    <w:tmpl w:val="BAE20DB8"/>
    <w:lvl w:ilvl="0" w:tplc="99E0C6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17"/>
  </w:num>
  <w:num w:numId="8">
    <w:abstractNumId w:val="19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3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0556D"/>
    <w:rsid w:val="00007D08"/>
    <w:rsid w:val="000204F2"/>
    <w:rsid w:val="0002252B"/>
    <w:rsid w:val="00023C90"/>
    <w:rsid w:val="00025685"/>
    <w:rsid w:val="000304B0"/>
    <w:rsid w:val="00036BB6"/>
    <w:rsid w:val="00036FA5"/>
    <w:rsid w:val="0004034A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0089E"/>
    <w:rsid w:val="00113AB9"/>
    <w:rsid w:val="0011686B"/>
    <w:rsid w:val="001273C1"/>
    <w:rsid w:val="0013160F"/>
    <w:rsid w:val="00135CF5"/>
    <w:rsid w:val="00135EA9"/>
    <w:rsid w:val="001475DE"/>
    <w:rsid w:val="0015107E"/>
    <w:rsid w:val="00167C42"/>
    <w:rsid w:val="00170EBC"/>
    <w:rsid w:val="00174095"/>
    <w:rsid w:val="001A56E0"/>
    <w:rsid w:val="001A64CA"/>
    <w:rsid w:val="001B0C76"/>
    <w:rsid w:val="001B6B84"/>
    <w:rsid w:val="001C079C"/>
    <w:rsid w:val="001C49C7"/>
    <w:rsid w:val="001C4D7B"/>
    <w:rsid w:val="001C4F99"/>
    <w:rsid w:val="001D2DB0"/>
    <w:rsid w:val="001E39AA"/>
    <w:rsid w:val="001F2DE6"/>
    <w:rsid w:val="001F7EDE"/>
    <w:rsid w:val="00203592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B7729"/>
    <w:rsid w:val="002C1E51"/>
    <w:rsid w:val="002D6A42"/>
    <w:rsid w:val="002E1CF1"/>
    <w:rsid w:val="002F2918"/>
    <w:rsid w:val="002F55D8"/>
    <w:rsid w:val="00303718"/>
    <w:rsid w:val="0031471B"/>
    <w:rsid w:val="00315EA1"/>
    <w:rsid w:val="00320B39"/>
    <w:rsid w:val="00321BC2"/>
    <w:rsid w:val="003231AF"/>
    <w:rsid w:val="003252B2"/>
    <w:rsid w:val="00342293"/>
    <w:rsid w:val="00343ECC"/>
    <w:rsid w:val="00343F66"/>
    <w:rsid w:val="003462C4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0083"/>
    <w:rsid w:val="004A5D6C"/>
    <w:rsid w:val="004A79F7"/>
    <w:rsid w:val="004B3184"/>
    <w:rsid w:val="004B6F6D"/>
    <w:rsid w:val="004D0A73"/>
    <w:rsid w:val="004D0B5C"/>
    <w:rsid w:val="004D1B33"/>
    <w:rsid w:val="004E0BF9"/>
    <w:rsid w:val="004E26DD"/>
    <w:rsid w:val="004F0C00"/>
    <w:rsid w:val="004F294A"/>
    <w:rsid w:val="004F5016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1CEA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38F8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76378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05E00"/>
    <w:rsid w:val="00710744"/>
    <w:rsid w:val="00712C6E"/>
    <w:rsid w:val="00716A1A"/>
    <w:rsid w:val="00720ED0"/>
    <w:rsid w:val="00723341"/>
    <w:rsid w:val="0073611B"/>
    <w:rsid w:val="0074050F"/>
    <w:rsid w:val="00740B04"/>
    <w:rsid w:val="00755968"/>
    <w:rsid w:val="007619A9"/>
    <w:rsid w:val="00767F9F"/>
    <w:rsid w:val="00780AB0"/>
    <w:rsid w:val="00780EC3"/>
    <w:rsid w:val="00785D68"/>
    <w:rsid w:val="00790823"/>
    <w:rsid w:val="007A073F"/>
    <w:rsid w:val="007A1DE4"/>
    <w:rsid w:val="007B217F"/>
    <w:rsid w:val="007B4755"/>
    <w:rsid w:val="007B55B8"/>
    <w:rsid w:val="007C2C57"/>
    <w:rsid w:val="007D600D"/>
    <w:rsid w:val="007D6711"/>
    <w:rsid w:val="007E7649"/>
    <w:rsid w:val="00802F2B"/>
    <w:rsid w:val="0080542A"/>
    <w:rsid w:val="00821894"/>
    <w:rsid w:val="00823772"/>
    <w:rsid w:val="00824BAF"/>
    <w:rsid w:val="00831F85"/>
    <w:rsid w:val="00832E37"/>
    <w:rsid w:val="00852342"/>
    <w:rsid w:val="0086048A"/>
    <w:rsid w:val="00863BDA"/>
    <w:rsid w:val="008713EF"/>
    <w:rsid w:val="00877119"/>
    <w:rsid w:val="00887E8C"/>
    <w:rsid w:val="00897E35"/>
    <w:rsid w:val="008A2E45"/>
    <w:rsid w:val="008A5727"/>
    <w:rsid w:val="008B1E1C"/>
    <w:rsid w:val="008B3EF3"/>
    <w:rsid w:val="008C25C0"/>
    <w:rsid w:val="008C79F9"/>
    <w:rsid w:val="008D0654"/>
    <w:rsid w:val="008D3439"/>
    <w:rsid w:val="008D4B8A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3DEC"/>
    <w:rsid w:val="00954735"/>
    <w:rsid w:val="00964697"/>
    <w:rsid w:val="009708B5"/>
    <w:rsid w:val="00987542"/>
    <w:rsid w:val="00990658"/>
    <w:rsid w:val="009A140C"/>
    <w:rsid w:val="009A4A28"/>
    <w:rsid w:val="009A6C4C"/>
    <w:rsid w:val="009B3C37"/>
    <w:rsid w:val="009B7C9D"/>
    <w:rsid w:val="009D5E0E"/>
    <w:rsid w:val="009E20F5"/>
    <w:rsid w:val="00A0209F"/>
    <w:rsid w:val="00A04024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1F8F"/>
    <w:rsid w:val="00A54A05"/>
    <w:rsid w:val="00A675C4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37511"/>
    <w:rsid w:val="00B41CFF"/>
    <w:rsid w:val="00B51006"/>
    <w:rsid w:val="00B5484E"/>
    <w:rsid w:val="00B608CC"/>
    <w:rsid w:val="00B612FB"/>
    <w:rsid w:val="00B61730"/>
    <w:rsid w:val="00B709AA"/>
    <w:rsid w:val="00BB39EB"/>
    <w:rsid w:val="00BC722B"/>
    <w:rsid w:val="00BD6BEB"/>
    <w:rsid w:val="00BD7B5D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14AB6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51AA4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E79A9"/>
    <w:rsid w:val="00EF2D2F"/>
    <w:rsid w:val="00EF3817"/>
    <w:rsid w:val="00F00965"/>
    <w:rsid w:val="00F00FA9"/>
    <w:rsid w:val="00F0207E"/>
    <w:rsid w:val="00F041E5"/>
    <w:rsid w:val="00F050B0"/>
    <w:rsid w:val="00F205CA"/>
    <w:rsid w:val="00F27246"/>
    <w:rsid w:val="00F31B76"/>
    <w:rsid w:val="00F403B4"/>
    <w:rsid w:val="00F441B2"/>
    <w:rsid w:val="00F45C24"/>
    <w:rsid w:val="00F56CC9"/>
    <w:rsid w:val="00F570B5"/>
    <w:rsid w:val="00F63DB0"/>
    <w:rsid w:val="00F7229C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6089"/>
    <w:rsid w:val="00FC752E"/>
    <w:rsid w:val="00FD00DA"/>
    <w:rsid w:val="00FD2255"/>
    <w:rsid w:val="00FD23E8"/>
    <w:rsid w:val="00FD4FAA"/>
    <w:rsid w:val="00FD58C5"/>
    <w:rsid w:val="00FE5070"/>
    <w:rsid w:val="00FF360A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7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  <w:style w:type="paragraph" w:customStyle="1" w:styleId="Standartowy">
    <w:name w:val="Standartowy"/>
    <w:basedOn w:val="Normalny"/>
    <w:rsid w:val="00315EA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5EA1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5EA1"/>
    <w:rPr>
      <w:rFonts w:ascii="Arial" w:hAnsi="Arial" w:cs="Arial"/>
      <w:lang w:eastAsia="en-US"/>
    </w:rPr>
  </w:style>
  <w:style w:type="paragraph" w:customStyle="1" w:styleId="ZnakZnakZnak">
    <w:name w:val="Znak Znak Znak"/>
    <w:basedOn w:val="Normalny"/>
    <w:rsid w:val="008713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5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9925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4</cp:revision>
  <cp:lastPrinted>2020-02-10T10:53:00Z</cp:lastPrinted>
  <dcterms:created xsi:type="dcterms:W3CDTF">2018-02-05T08:47:00Z</dcterms:created>
  <dcterms:modified xsi:type="dcterms:W3CDTF">2020-02-10T11:02:00Z</dcterms:modified>
</cp:coreProperties>
</file>