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C" w:rsidRDefault="00BE56A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>
        <w:rPr>
          <w:noProof/>
          <w:lang w:eastAsia="pl-PL"/>
        </w:rPr>
        <w:drawing>
          <wp:inline distT="0" distB="0" distL="0" distR="0" wp14:anchorId="02533EDD" wp14:editId="4E9F5536">
            <wp:extent cx="5760720" cy="62865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BE56A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BE56AC">
        <w:rPr>
          <w:rFonts w:asciiTheme="minorHAnsi" w:hAnsiTheme="minorHAnsi"/>
        </w:rPr>
        <w:t>DSUiZP 252/JK/4/2019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</w:t>
      </w:r>
      <w:r>
        <w:rPr>
          <w:rFonts w:asciiTheme="minorHAnsi" w:hAnsiTheme="minorHAnsi"/>
        </w:rPr>
        <w:t>9</w:t>
      </w:r>
      <w:r w:rsidR="00C65D85">
        <w:rPr>
          <w:rFonts w:asciiTheme="minorHAnsi" w:hAnsiTheme="minorHAnsi"/>
        </w:rPr>
        <w:t>-0</w:t>
      </w:r>
      <w:r>
        <w:rPr>
          <w:rFonts w:asciiTheme="minorHAnsi" w:hAnsiTheme="minorHAnsi"/>
        </w:rPr>
        <w:t>3</w:t>
      </w:r>
      <w:r w:rsidR="00C65D85">
        <w:rPr>
          <w:rFonts w:asciiTheme="minorHAnsi" w:hAnsiTheme="minorHAnsi"/>
        </w:rPr>
        <w:t>-</w:t>
      </w:r>
      <w:r w:rsidR="00953DEC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="00BE56AC">
              <w:rPr>
                <w:rFonts w:asciiTheme="minorHAnsi" w:eastAsia="Times New Roman" w:hAnsiTheme="minorHAnsi" w:cs="Arial"/>
                <w:bCs/>
              </w:rPr>
              <w:t xml:space="preserve"> 522438-N-2019 z dnia 2019.03.07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F7229C" w:rsidRDefault="008B3EF3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8B3EF3">
        <w:rPr>
          <w:rFonts w:asciiTheme="minorHAnsi" w:hAnsiTheme="minorHAnsi"/>
          <w:b/>
          <w:sz w:val="24"/>
        </w:rPr>
        <w:t xml:space="preserve">dot.: postępowania o udzielenie zamówienia publicznego na: </w:t>
      </w:r>
    </w:p>
    <w:p w:rsidR="00BE56AC" w:rsidRP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 xml:space="preserve"> </w:t>
      </w:r>
      <w:r w:rsidRPr="00BE56AC">
        <w:rPr>
          <w:rFonts w:asciiTheme="minorHAnsi" w:hAnsiTheme="minorHAnsi"/>
          <w:b/>
          <w:sz w:val="24"/>
        </w:rPr>
        <w:t xml:space="preserve">„Przebudowa istniejącego pomieszczenia w podpiwniczeniu na serwerownie wraz z doprowadzeniem zasilania ” realizowana w ramach projektu </w:t>
      </w:r>
    </w:p>
    <w:p w:rsidR="008B3EF3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 xml:space="preserve"> „Informatyzacja Placówek Medycznych Województwa Świętokrzyskiego”</w:t>
      </w:r>
    </w:p>
    <w:p w:rsidR="00BE56AC" w:rsidRP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>Znak sprawy DSUiZP 252/JK/2/2019</w:t>
      </w:r>
    </w:p>
    <w:p w:rsid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 w:cs="Arial"/>
        </w:rPr>
      </w:pP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Pr="00DC1277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15EA1" w:rsidRDefault="00315EA1" w:rsidP="00315EA1">
      <w:pPr>
        <w:pStyle w:val="Standartow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315EA1" w:rsidRDefault="00BE56AC" w:rsidP="00F7229C">
      <w:pPr>
        <w:pStyle w:val="Standartow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Czy wykonawca ma dokonać integracji systemu SUG z systemem SSP? Jeśli tak, to jaka centrala SSP znajduje się w budynku?</w:t>
      </w:r>
    </w:p>
    <w:p w:rsidR="00F7229C" w:rsidRDefault="00F7229C" w:rsidP="00F7229C">
      <w:pPr>
        <w:pStyle w:val="Standartowy"/>
        <w:ind w:firstLine="0"/>
        <w:rPr>
          <w:bCs/>
          <w:sz w:val="22"/>
          <w:szCs w:val="22"/>
        </w:rPr>
      </w:pPr>
    </w:p>
    <w:p w:rsidR="00BE56AC" w:rsidRP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E56AC">
        <w:rPr>
          <w:rFonts w:ascii="Times New Roman" w:eastAsia="Times New Roman" w:hAnsi="Times New Roman"/>
          <w:b/>
          <w:bCs/>
          <w:lang w:eastAsia="ar-SA"/>
        </w:rPr>
        <w:t>Odp 1. Tak wykonawca ma dokonać integracji z systemem SSP.</w:t>
      </w:r>
    </w:p>
    <w:p w:rsid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E56AC">
        <w:rPr>
          <w:rFonts w:ascii="Times New Roman" w:eastAsia="Times New Roman" w:hAnsi="Times New Roman"/>
          <w:b/>
          <w:bCs/>
          <w:lang w:eastAsia="ar-SA"/>
        </w:rPr>
        <w:t xml:space="preserve">Centrala: ZETTLER ZX4-BRANDMELDE </w:t>
      </w:r>
    </w:p>
    <w:p w:rsid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BE56AC" w:rsidRDefault="00BE56AC" w:rsidP="00BE56AC">
      <w:pPr>
        <w:pStyle w:val="Standartow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2</w:t>
      </w:r>
    </w:p>
    <w:p w:rsidR="00BE56AC" w:rsidRDefault="00BE56AC" w:rsidP="00BE56AC">
      <w:pPr>
        <w:pStyle w:val="Standartowy"/>
        <w:ind w:firstLine="0"/>
        <w:rPr>
          <w:b/>
          <w:sz w:val="22"/>
          <w:szCs w:val="22"/>
        </w:rPr>
      </w:pPr>
      <w:r w:rsidRPr="00BE56AC">
        <w:rPr>
          <w:bCs/>
          <w:sz w:val="22"/>
          <w:szCs w:val="22"/>
        </w:rPr>
        <w:t>Czy w budynku znajdują się istniejące</w:t>
      </w:r>
      <w:r>
        <w:rPr>
          <w:bCs/>
          <w:sz w:val="22"/>
          <w:szCs w:val="22"/>
        </w:rPr>
        <w:t xml:space="preserve"> trasy, w których można instalować projektowane kable światłowodowe?</w:t>
      </w:r>
      <w:r>
        <w:rPr>
          <w:b/>
          <w:sz w:val="22"/>
          <w:szCs w:val="22"/>
        </w:rPr>
        <w:t xml:space="preserve"> </w:t>
      </w:r>
    </w:p>
    <w:p w:rsid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BE56AC" w:rsidRP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E56AC">
        <w:rPr>
          <w:rFonts w:ascii="Times New Roman" w:eastAsia="Times New Roman" w:hAnsi="Times New Roman"/>
          <w:b/>
          <w:bCs/>
          <w:lang w:eastAsia="ar-SA"/>
        </w:rPr>
        <w:t>Odp 2.  Trasy nie są wykonane do wszystkich  PD. Wykonawca realizuje zgodnie z wyznaczoną trasą według załączonego projektu.</w:t>
      </w:r>
    </w:p>
    <w:p w:rsidR="00BE56AC" w:rsidRP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E56AC">
        <w:rPr>
          <w:rFonts w:ascii="Times New Roman" w:eastAsia="Times New Roman" w:hAnsi="Times New Roman"/>
          <w:b/>
          <w:bCs/>
          <w:lang w:eastAsia="ar-SA"/>
        </w:rPr>
        <w:t>(Do wykorzystania piony elektryczne, sufity podwieszane).</w:t>
      </w:r>
    </w:p>
    <w:p w:rsidR="00BE56AC" w:rsidRP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FC6089" w:rsidRDefault="00FC608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9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10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</w:t>
      </w:r>
      <w:r w:rsidR="00E209D1">
        <w:rPr>
          <w:rFonts w:asciiTheme="minorHAnsi" w:hAnsiTheme="minorHAnsi"/>
        </w:rPr>
        <w:t>Z-ca</w:t>
      </w:r>
      <w:r w:rsidR="000C7800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>Dyrektor</w:t>
      </w:r>
      <w:r w:rsidR="00E209D1">
        <w:rPr>
          <w:rFonts w:asciiTheme="minorHAnsi" w:hAnsiTheme="minorHAnsi"/>
        </w:rPr>
        <w:t>a</w:t>
      </w:r>
      <w:r w:rsidR="000C7800" w:rsidRPr="008D3D45">
        <w:rPr>
          <w:rFonts w:asciiTheme="minorHAnsi" w:hAnsiTheme="minorHAnsi"/>
        </w:rPr>
        <w:t xml:space="preserve">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E209D1">
        <w:rPr>
          <w:rFonts w:asciiTheme="minorHAnsi" w:hAnsiTheme="minorHAnsi"/>
        </w:rPr>
        <w:t>mgr inż. Jerzy Grodzki</w:t>
      </w:r>
      <w:bookmarkStart w:id="0" w:name="_GoBack"/>
      <w:bookmarkEnd w:id="0"/>
      <w:r w:rsidRPr="008D3D45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st. Ins.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B37511">
      <w:footerReference w:type="default" r:id="rId11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4B" w:rsidRDefault="00C8444B" w:rsidP="00AA2515">
      <w:pPr>
        <w:spacing w:after="0" w:line="240" w:lineRule="auto"/>
      </w:pPr>
      <w:r>
        <w:separator/>
      </w:r>
    </w:p>
  </w:endnote>
  <w:endnote w:type="continuationSeparator" w:id="0">
    <w:p w:rsidR="00C8444B" w:rsidRDefault="00C8444B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D1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4B" w:rsidRDefault="00C8444B" w:rsidP="00AA2515">
      <w:pPr>
        <w:spacing w:after="0" w:line="240" w:lineRule="auto"/>
      </w:pPr>
      <w:r>
        <w:separator/>
      </w:r>
    </w:p>
  </w:footnote>
  <w:footnote w:type="continuationSeparator" w:id="0">
    <w:p w:rsidR="00C8444B" w:rsidRDefault="00C8444B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E56AC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444B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09D1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2443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2017-09-26T06:52:00Z</cp:lastPrinted>
  <dcterms:created xsi:type="dcterms:W3CDTF">2019-03-20T08:53:00Z</dcterms:created>
  <dcterms:modified xsi:type="dcterms:W3CDTF">2019-03-20T08:53:00Z</dcterms:modified>
</cp:coreProperties>
</file>