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1535D">
        <w:rPr>
          <w:rFonts w:ascii="Calibri" w:hAnsi="Calibri"/>
          <w:sz w:val="20"/>
          <w:szCs w:val="20"/>
        </w:rPr>
        <w:t>DSUiZP</w:t>
      </w:r>
      <w:proofErr w:type="spellEnd"/>
      <w:r w:rsidR="0021535D">
        <w:rPr>
          <w:rFonts w:ascii="Calibri" w:hAnsi="Calibri"/>
          <w:sz w:val="20"/>
          <w:szCs w:val="20"/>
        </w:rPr>
        <w:t xml:space="preserve"> 24/JK/</w:t>
      </w:r>
      <w:r w:rsidR="00F03C22">
        <w:rPr>
          <w:rFonts w:ascii="Calibri" w:hAnsi="Calibri"/>
          <w:sz w:val="20"/>
          <w:szCs w:val="20"/>
        </w:rPr>
        <w:t>110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F03C22">
        <w:rPr>
          <w:rFonts w:ascii="Calibri" w:hAnsi="Calibri"/>
          <w:color w:val="000000"/>
          <w:sz w:val="20"/>
          <w:szCs w:val="20"/>
        </w:rPr>
        <w:t>6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F03C22">
        <w:rPr>
          <w:rFonts w:ascii="Calibri" w:hAnsi="Calibri"/>
          <w:color w:val="000000"/>
          <w:sz w:val="20"/>
          <w:szCs w:val="20"/>
        </w:rPr>
        <w:t>30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03C22">
        <w:rPr>
          <w:rFonts w:ascii="Calibri" w:hAnsi="Calibri"/>
          <w:color w:val="000000"/>
        </w:rPr>
        <w:t>w wyniku opublikowanego w dniu 22-</w:t>
      </w:r>
      <w:r w:rsidR="00E35D6D" w:rsidRPr="00E35D6D">
        <w:rPr>
          <w:rFonts w:ascii="Calibri" w:hAnsi="Calibri"/>
          <w:color w:val="000000"/>
        </w:rPr>
        <w:t>0</w:t>
      </w:r>
      <w:r w:rsidR="00F03C22">
        <w:rPr>
          <w:rFonts w:ascii="Calibri" w:hAnsi="Calibri"/>
          <w:color w:val="000000"/>
        </w:rPr>
        <w:t>6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montaż i uruchomienie </w:t>
      </w:r>
      <w:r w:rsidR="00F03C22">
        <w:rPr>
          <w:rFonts w:ascii="Calibri" w:hAnsi="Calibri"/>
          <w:color w:val="000000"/>
        </w:rPr>
        <w:t xml:space="preserve">urządzenia klimatyzacyjnego typu </w:t>
      </w:r>
      <w:proofErr w:type="spellStart"/>
      <w:r w:rsidR="00F03C22">
        <w:rPr>
          <w:rFonts w:ascii="Calibri" w:hAnsi="Calibri"/>
          <w:color w:val="000000"/>
        </w:rPr>
        <w:t>irverter</w:t>
      </w:r>
      <w:proofErr w:type="spellEnd"/>
      <w:r w:rsidR="00F03C22">
        <w:rPr>
          <w:rFonts w:ascii="Calibri" w:hAnsi="Calibri"/>
          <w:color w:val="000000"/>
        </w:rPr>
        <w:t xml:space="preserve"> przysufitowy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F03C22" w:rsidP="00F03C22">
      <w:pPr>
        <w:ind w:right="-233"/>
        <w:rPr>
          <w:rFonts w:ascii="Calibri" w:hAnsi="Calibri"/>
          <w:color w:val="000000"/>
        </w:rPr>
      </w:pPr>
      <w:proofErr w:type="spellStart"/>
      <w:r w:rsidRPr="00F03C22">
        <w:rPr>
          <w:rStyle w:val="st"/>
          <w:rFonts w:ascii="Arial Narrow" w:eastAsia="Calibri" w:hAnsi="Arial Narrow"/>
          <w:b/>
        </w:rPr>
        <w:t>Klimawentech</w:t>
      </w:r>
      <w:proofErr w:type="spellEnd"/>
      <w:r w:rsidRPr="00F03C22">
        <w:rPr>
          <w:rStyle w:val="st"/>
          <w:rFonts w:ascii="Arial Narrow" w:eastAsia="Calibri" w:hAnsi="Arial Narrow"/>
          <w:b/>
        </w:rPr>
        <w:t xml:space="preserve"> Marcin Brzezicki ul. Kolonia 33 25-819 Kielce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6273</w:t>
      </w:r>
      <w:r w:rsidR="000452AD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>0</w:t>
      </w:r>
      <w:r w:rsidR="000452AD">
        <w:rPr>
          <w:rFonts w:ascii="Calibri" w:hAnsi="Calibri"/>
          <w:color w:val="000000"/>
        </w:rPr>
        <w:t>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Klimawentech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Marcin Brzezicki </w:t>
            </w:r>
          </w:p>
          <w:p w:rsidR="00674726" w:rsidRP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Kolonia 33 25-819 Kielce</w:t>
            </w:r>
          </w:p>
        </w:tc>
        <w:tc>
          <w:tcPr>
            <w:tcW w:w="2410" w:type="dxa"/>
          </w:tcPr>
          <w:p w:rsidR="00C8051D" w:rsidRDefault="00F03C2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6 273,00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095" w:type="dxa"/>
          </w:tcPr>
          <w:p w:rsidR="00674726" w:rsidRDefault="00F03C22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PROKLIMA S. C N. MAROSZEK, D. MARCZEWKA</w:t>
            </w:r>
          </w:p>
          <w:p w:rsidR="00F03C22" w:rsidRPr="00C8051D" w:rsidRDefault="00F03C22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Stręgoboszyce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12 32-125 Wawrzeńczyce</w:t>
            </w:r>
          </w:p>
        </w:tc>
        <w:tc>
          <w:tcPr>
            <w:tcW w:w="2410" w:type="dxa"/>
          </w:tcPr>
          <w:p w:rsidR="000452AD" w:rsidRDefault="00F03C2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7 841,25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0452A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Biurex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Sp. z o.o.</w:t>
            </w:r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Zagnańska 84 25-528 Kielce</w:t>
            </w:r>
          </w:p>
        </w:tc>
        <w:tc>
          <w:tcPr>
            <w:tcW w:w="2410" w:type="dxa"/>
          </w:tcPr>
          <w:p w:rsidR="000452AD" w:rsidRDefault="00F03C2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8 425,50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303344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CHŁODNICTWO I KLIMATYZACJA „EKO-SZRON” S.C.</w:t>
            </w:r>
          </w:p>
          <w:p w:rsidR="00F03C22" w:rsidRPr="00C8051D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Wiśniowa 3 25-552 Kielce </w:t>
            </w:r>
          </w:p>
        </w:tc>
        <w:tc>
          <w:tcPr>
            <w:tcW w:w="2410" w:type="dxa"/>
          </w:tcPr>
          <w:p w:rsidR="000452AD" w:rsidRDefault="00F03C2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10 947,00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303344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Spółka cywilna Adam Jaworski Zenon Cedro</w:t>
            </w:r>
          </w:p>
          <w:p w:rsidR="00F03C22" w:rsidRPr="00C8051D" w:rsidRDefault="00EF457D" w:rsidP="00EF457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Rolna 8 25-419 Kielce</w:t>
            </w:r>
          </w:p>
        </w:tc>
        <w:tc>
          <w:tcPr>
            <w:tcW w:w="2410" w:type="dxa"/>
          </w:tcPr>
          <w:p w:rsidR="000452AD" w:rsidRDefault="00EF457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9 163,50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EF457D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F457D">
        <w:rPr>
          <w:rFonts w:ascii="Calibri" w:hAnsi="Calibri"/>
          <w:color w:val="000000"/>
          <w:sz w:val="20"/>
          <w:szCs w:val="20"/>
        </w:rPr>
        <w:t>30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1817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2017-06-30T06:18:00Z</cp:lastPrinted>
  <dcterms:created xsi:type="dcterms:W3CDTF">2017-05-15T08:26:00Z</dcterms:created>
  <dcterms:modified xsi:type="dcterms:W3CDTF">2017-06-30T06:18:00Z</dcterms:modified>
</cp:coreProperties>
</file>